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5" w:lineRule="auto"/>
        <w:rPr>
          <w:rFonts w:ascii="宋体"/>
          <w:sz w:val="21"/>
        </w:rPr>
      </w:pPr>
    </w:p>
    <w:p>
      <w:pPr>
        <w:spacing w:before="105" w:line="187" w:lineRule="auto"/>
        <w:ind w:firstLine="4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4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1</w:t>
      </w:r>
    </w:p>
    <w:p>
      <w:pPr>
        <w:tabs>
          <w:tab w:val="left" w:pos="5096"/>
        </w:tabs>
        <w:spacing w:before="123" w:line="219" w:lineRule="auto"/>
        <w:ind w:firstLine="3762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u w:val="single" w:color="auto"/>
          <w:lang w:eastAsia="zh-CN"/>
        </w:rPr>
        <w:t>芦台经济开发区</w:t>
      </w:r>
      <w:r>
        <w:rPr>
          <w:rFonts w:ascii="黑体" w:hAnsi="黑体" w:eastAsia="黑体" w:cs="黑体"/>
          <w:spacing w:val="-88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3"/>
          <w:sz w:val="44"/>
          <w:szCs w:val="44"/>
        </w:rPr>
        <w:t>2022</w:t>
      </w:r>
      <w:r>
        <w:rPr>
          <w:rFonts w:ascii="黑体" w:hAnsi="黑体" w:eastAsia="黑体" w:cs="黑体"/>
          <w:spacing w:val="-100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3"/>
          <w:sz w:val="44"/>
          <w:szCs w:val="44"/>
        </w:rPr>
        <w:t>年度随机抽查工作计划</w:t>
      </w:r>
    </w:p>
    <w:p>
      <w:pPr>
        <w:spacing w:line="237" w:lineRule="exact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799"/>
        <w:gridCol w:w="1350"/>
        <w:gridCol w:w="1529"/>
        <w:gridCol w:w="825"/>
        <w:gridCol w:w="810"/>
        <w:gridCol w:w="1544"/>
        <w:gridCol w:w="1589"/>
        <w:gridCol w:w="1185"/>
        <w:gridCol w:w="1350"/>
        <w:gridCol w:w="14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782" w:type="dxa"/>
            <w:gridSpan w:val="11"/>
            <w:vAlign w:val="top"/>
          </w:tcPr>
          <w:p>
            <w:pPr>
              <w:spacing w:before="80" w:line="187" w:lineRule="auto"/>
              <w:ind w:firstLine="46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32"/>
                <w:szCs w:val="32"/>
              </w:rPr>
              <w:t>本</w:t>
            </w:r>
            <w:r>
              <w:rPr>
                <w:rFonts w:hint="eastAsia" w:ascii="黑体" w:hAnsi="黑体" w:eastAsia="黑体" w:cs="黑体"/>
                <w:b/>
                <w:bCs/>
                <w:spacing w:val="-1"/>
                <w:sz w:val="32"/>
                <w:szCs w:val="32"/>
                <w:lang w:eastAsia="zh-CN"/>
              </w:rPr>
              <w:t>区</w:t>
            </w:r>
            <w:r>
              <w:rPr>
                <w:rFonts w:ascii="黑体" w:hAnsi="黑体" w:eastAsia="黑体" w:cs="黑体"/>
                <w:b/>
                <w:bCs/>
                <w:spacing w:val="-1"/>
                <w:sz w:val="32"/>
                <w:szCs w:val="32"/>
              </w:rPr>
              <w:t>领导小组各成员单位内部联合随机抽查工作计划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4" w:type="dxa"/>
            <w:vAlign w:val="top"/>
          </w:tcPr>
          <w:p>
            <w:pPr>
              <w:spacing w:before="37" w:line="213" w:lineRule="auto"/>
              <w:ind w:left="441" w:right="195" w:hanging="2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抽查计划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799" w:type="dxa"/>
            <w:vAlign w:val="top"/>
          </w:tcPr>
          <w:p>
            <w:pPr>
              <w:spacing w:before="192" w:line="187" w:lineRule="auto"/>
              <w:ind w:firstLine="1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抽查计划名称</w:t>
            </w:r>
          </w:p>
        </w:tc>
        <w:tc>
          <w:tcPr>
            <w:tcW w:w="1350" w:type="dxa"/>
            <w:vAlign w:val="top"/>
          </w:tcPr>
          <w:p>
            <w:pPr>
              <w:spacing w:before="37" w:line="213" w:lineRule="auto"/>
              <w:ind w:left="439" w:right="193" w:hanging="2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抽查任务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529" w:type="dxa"/>
            <w:vAlign w:val="top"/>
          </w:tcPr>
          <w:p>
            <w:pPr>
              <w:spacing w:before="37" w:line="213" w:lineRule="auto"/>
              <w:ind w:left="532" w:right="282" w:hanging="2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抽查任务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825" w:type="dxa"/>
            <w:vAlign w:val="top"/>
          </w:tcPr>
          <w:p>
            <w:pPr>
              <w:spacing w:before="38" w:line="238" w:lineRule="auto"/>
              <w:ind w:firstLine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抽查</w:t>
            </w:r>
          </w:p>
          <w:p>
            <w:pPr>
              <w:spacing w:line="204" w:lineRule="auto"/>
              <w:ind w:firstLine="1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类型</w:t>
            </w:r>
          </w:p>
        </w:tc>
        <w:tc>
          <w:tcPr>
            <w:tcW w:w="810" w:type="dxa"/>
            <w:vAlign w:val="top"/>
          </w:tcPr>
          <w:p>
            <w:pPr>
              <w:spacing w:before="38" w:line="238" w:lineRule="auto"/>
              <w:ind w:firstLine="1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抽查</w:t>
            </w:r>
          </w:p>
          <w:p>
            <w:pPr>
              <w:spacing w:line="204" w:lineRule="auto"/>
              <w:ind w:firstLine="1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比例</w:t>
            </w:r>
          </w:p>
        </w:tc>
        <w:tc>
          <w:tcPr>
            <w:tcW w:w="1544" w:type="dxa"/>
            <w:vAlign w:val="top"/>
          </w:tcPr>
          <w:p>
            <w:pPr>
              <w:spacing w:before="38" w:line="238" w:lineRule="auto"/>
              <w:ind w:firstLine="5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抽查</w:t>
            </w:r>
          </w:p>
          <w:p>
            <w:pPr>
              <w:spacing w:line="204" w:lineRule="auto"/>
              <w:ind w:firstLine="5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事项</w:t>
            </w:r>
          </w:p>
        </w:tc>
        <w:tc>
          <w:tcPr>
            <w:tcW w:w="1589" w:type="dxa"/>
            <w:vAlign w:val="top"/>
          </w:tcPr>
          <w:p>
            <w:pPr>
              <w:spacing w:before="37" w:line="213" w:lineRule="auto"/>
              <w:ind w:left="566" w:right="310" w:hanging="2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抽查对象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范围</w:t>
            </w:r>
          </w:p>
        </w:tc>
        <w:tc>
          <w:tcPr>
            <w:tcW w:w="1185" w:type="dxa"/>
            <w:vAlign w:val="top"/>
          </w:tcPr>
          <w:p>
            <w:pPr>
              <w:spacing w:before="192" w:line="187" w:lineRule="auto"/>
              <w:ind w:firstLine="1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发起科室</w:t>
            </w:r>
          </w:p>
        </w:tc>
        <w:tc>
          <w:tcPr>
            <w:tcW w:w="1350" w:type="dxa"/>
            <w:vAlign w:val="top"/>
          </w:tcPr>
          <w:p>
            <w:pPr>
              <w:spacing w:before="192" w:line="187" w:lineRule="auto"/>
              <w:ind w:firstLine="2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联合科室</w:t>
            </w:r>
          </w:p>
        </w:tc>
        <w:tc>
          <w:tcPr>
            <w:tcW w:w="1447" w:type="dxa"/>
            <w:vAlign w:val="top"/>
          </w:tcPr>
          <w:p>
            <w:pPr>
              <w:spacing w:before="192" w:line="187" w:lineRule="auto"/>
              <w:ind w:firstLine="2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抽查时间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芦台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市场监管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特种设备企业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随机抽查001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以实施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方案名称为准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本次抽查确定的联合抽查事项清单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日前登记设立、已成立状态的企业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市场局监管三科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2022002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芦台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市场监管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家具生产企业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随机抽查00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以实施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方案名称为准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60%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本次抽查确定的联合抽查事项清单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日前登记设立、已成立状态的企业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市场局监管一科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2022003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芦台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市场监管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散热器生产企业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随机抽查00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以实施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方案名称为准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15%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本次抽查确定的联合抽查事项清单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日前登记设立、已成立状态的企业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市场局监管一科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2022001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2022年公安局治安大队内部联合随机抽查001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001号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2022年公安局治安大队内部联合随机抽查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信息如实登记情况、硬件设施是否符合有关规定及标准；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互联网上网服务营业场所上网人员实名登记情况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娱乐场所、旅馆业、互联网上网服务营业场所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公安局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治安大队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各派出所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2022年1月至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  <w:t>20220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02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  <w:t>2022年唐山市公安局芦台经济开发区分局刑侦大队，用酸、易制毒化学品企业00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  <w:t>2022年唐山市公安局芦台经济开发区分局刑侦大队，用酸、易制毒化学品企业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  <w:t>3%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  <w:t>购酸手续、存储条件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  <w:t>2022年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前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  <w:t>新入网企业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公安局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  <w:t>刑侦大队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  <w:t>派出所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  <w:t>2022年5月至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2022003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2022年单位内部安保随机抽查003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003号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2022年单位内部安保随机抽查001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企业内部安保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2022年6月30日前登记设立、已成立状态的企业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公安局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场部派出所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治安大队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2022年7月至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2022004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2022年小海北派出所随机抽查004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004号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2022年小海北派出所双随机、一公开工作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辖区旅店是否严格履行相关法律法规所规定的标准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2022年6月30日前登记设立、已成立状态的旅店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公安局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小海北派出所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治安大队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2022年7月至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00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唐山市芦台经济开发区商务局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随机抽查001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001号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唐山市芦台经济开发区商务局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随机抽查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定向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%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加油站零售经营批准证，进销存台账、进油凭证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日前登记设立、已成立状态的企业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商务局市场运行监管科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月至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区兽药产品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联合随机抽查001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001号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区兽药产品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联合随机抽查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兽药质量管理规范检查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日前登记设立、已成立状态的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个体户和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农业农村局农业综合执法大队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动物卫生监督所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001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2021年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eastAsia="zh-CN"/>
              </w:rPr>
              <w:t>河北唐山芦台经济开发区应急管理局安全生产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内部联合随机抽查001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001号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eastAsia="zh-CN"/>
              </w:rPr>
              <w:t>河北唐山芦台经济开发区应急管理局安全生产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内部联合随机抽查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安全生产法律、法规、规章、标准以及安全生产责任制贯彻执行情况；日常事故隐患排查整改情况；“三项岗位”人员持证上岗情况；安全生产保障设施、技术装备、劳动防护用品配备和使用情况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年度全区数据库中所有单位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eastAsia="zh-CN"/>
              </w:rPr>
              <w:t>应急管理局监管科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年3月至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唐山市生态环境局芦台经济开发区分局第一季度双随机抽查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1号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唐山市生态环境局芦台经济开发区分局第一季度双随机抽查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现场环保设备情况及相关环保手续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动态库内企业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生态环境局执法科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综合科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1月至3月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2002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唐山市生态环境局芦台经济开发区分局第二季度双随机抽查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唐山市生态环境局芦台经济开发区分局第二季度双随机抽查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现场环保设备情况及相关环保手续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动态库内企业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生态环境局执法科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综合科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4月至6月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2003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唐山市生态环境局芦台经济开发区分局第三季度双随机抽查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唐山市生态环境局芦台经济开发区分局第三季度双随机抽查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现场环保设备情况及相关环保手续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动态库内企业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生态环境局执法科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综合科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7月至9月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2004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唐山市生态环境局芦台经济开发区分局第四季度双随机抽查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唐山市生态环境局芦台经济开发区分局第四季度双随机抽查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现场环保设备情况及相关环保手续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动态库内企业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生态环境局执法科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综合科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10月至12月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2022年度水务电力局用水企业取水许可、计量设施运行情况内部随机抽查001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001号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2022年度水务电力局全区用水企业用水情况、计量设施运行情况“双随机”抽查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10%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取水许可后续监管、计量设施运行情况检查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2022年</w:t>
            </w: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  <w:lang w:eastAsia="zh-CN"/>
              </w:rPr>
              <w:t>全区用水企业（自备井、集中供水企业）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  <w:lang w:eastAsia="zh-CN"/>
              </w:rPr>
              <w:t>水务电力局水政水资源管理综合管理办公室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  <w:lang w:eastAsia="zh-CN"/>
              </w:rPr>
              <w:t>供水站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2022年1月至12月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年芦台经济开发区文广旅局内部联合随机抽查001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001号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年芦台经济开发区内部联合随机抽查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本次抽查确定的联合抽查事项清单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文化娱乐场所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区文化广电和旅游局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区文化广电和旅游局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2022001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2022年唐山市芦台交通局所辖企业安全制度执行情况联合随机抽查001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001号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2022年唐山芦台汽车修理厂内部联合随机抽查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安全生产情况、制度规范化检查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2022年6月30日前登记设立、已成立状态的企业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交通局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运政科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市政科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2022年7月至8月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2022002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2022年芦台交通局所辖企业安全制度执行情况联合随机抽查002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002号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2022年唐山市芦台特种货物运输企业内部联合随机抽查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安全生产、培训、规章制度检查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2022年8月30日前登记设立、已成立状态的企业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交通局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运政科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市政科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2022年9月至10月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782" w:type="dxa"/>
            <w:gridSpan w:val="11"/>
            <w:vAlign w:val="top"/>
          </w:tcPr>
          <w:p>
            <w:pPr>
              <w:spacing w:before="37" w:line="184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备注：</w:t>
            </w:r>
            <w:r>
              <w:rPr>
                <w:rFonts w:ascii="仿宋" w:hAnsi="仿宋" w:eastAsia="仿宋" w:cs="仿宋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1.抽查计划名称为：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年度+行政区划+部门+随机抽查+序号。抽查任务名称以实施方案为准。</w:t>
            </w:r>
          </w:p>
          <w:p>
            <w:pPr>
              <w:spacing w:before="72" w:line="184" w:lineRule="auto"/>
              <w:ind w:firstLine="8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2.市以下为定向抽查。抽查时间必须填写到月份。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782" w:type="dxa"/>
            <w:gridSpan w:val="11"/>
            <w:vAlign w:val="top"/>
          </w:tcPr>
          <w:p>
            <w:pPr>
              <w:spacing w:before="87" w:line="187" w:lineRule="auto"/>
              <w:ind w:firstLine="53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32"/>
                <w:szCs w:val="32"/>
              </w:rPr>
              <w:t>本</w:t>
            </w:r>
            <w:r>
              <w:rPr>
                <w:rFonts w:hint="eastAsia" w:ascii="黑体" w:hAnsi="黑体" w:eastAsia="黑体" w:cs="黑体"/>
                <w:b/>
                <w:bCs/>
                <w:spacing w:val="-1"/>
                <w:sz w:val="32"/>
                <w:szCs w:val="32"/>
                <w:lang w:eastAsia="zh-CN"/>
              </w:rPr>
              <w:t>区</w:t>
            </w:r>
            <w:r>
              <w:rPr>
                <w:rFonts w:ascii="黑体" w:hAnsi="黑体" w:eastAsia="黑体" w:cs="黑体"/>
                <w:b/>
                <w:bCs/>
                <w:spacing w:val="-1"/>
                <w:sz w:val="32"/>
                <w:szCs w:val="32"/>
              </w:rPr>
              <w:t>发起的部门联合随机抽查工作计划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54" w:type="dxa"/>
            <w:vAlign w:val="top"/>
          </w:tcPr>
          <w:p>
            <w:pPr>
              <w:spacing w:before="37" w:line="214" w:lineRule="auto"/>
              <w:ind w:left="441" w:right="195" w:hanging="2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抽查计划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799" w:type="dxa"/>
            <w:vAlign w:val="top"/>
          </w:tcPr>
          <w:p>
            <w:pPr>
              <w:spacing w:before="195" w:line="187" w:lineRule="auto"/>
              <w:ind w:firstLine="1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抽查计划名称</w:t>
            </w:r>
          </w:p>
        </w:tc>
        <w:tc>
          <w:tcPr>
            <w:tcW w:w="1350" w:type="dxa"/>
            <w:vAlign w:val="top"/>
          </w:tcPr>
          <w:p>
            <w:pPr>
              <w:spacing w:before="37" w:line="214" w:lineRule="auto"/>
              <w:ind w:left="439" w:right="193" w:hanging="2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抽查任务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529" w:type="dxa"/>
            <w:vAlign w:val="top"/>
          </w:tcPr>
          <w:p>
            <w:pPr>
              <w:spacing w:before="37" w:line="214" w:lineRule="auto"/>
              <w:ind w:left="532" w:right="282" w:hanging="2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抽查任务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825" w:type="dxa"/>
            <w:vAlign w:val="top"/>
          </w:tcPr>
          <w:p>
            <w:pPr>
              <w:spacing w:before="38"/>
              <w:ind w:firstLine="1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抽查</w:t>
            </w:r>
          </w:p>
          <w:p>
            <w:pPr>
              <w:spacing w:line="204" w:lineRule="auto"/>
              <w:ind w:firstLine="1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类型</w:t>
            </w:r>
          </w:p>
        </w:tc>
        <w:tc>
          <w:tcPr>
            <w:tcW w:w="810" w:type="dxa"/>
            <w:vAlign w:val="top"/>
          </w:tcPr>
          <w:p>
            <w:pPr>
              <w:spacing w:before="38"/>
              <w:ind w:firstLine="1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抽查</w:t>
            </w:r>
          </w:p>
          <w:p>
            <w:pPr>
              <w:spacing w:line="204" w:lineRule="auto"/>
              <w:ind w:firstLine="1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比例</w:t>
            </w:r>
          </w:p>
        </w:tc>
        <w:tc>
          <w:tcPr>
            <w:tcW w:w="1544" w:type="dxa"/>
            <w:vAlign w:val="top"/>
          </w:tcPr>
          <w:p>
            <w:pPr>
              <w:spacing w:before="38"/>
              <w:ind w:firstLine="5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抽查</w:t>
            </w:r>
          </w:p>
          <w:p>
            <w:pPr>
              <w:spacing w:line="204" w:lineRule="auto"/>
              <w:ind w:firstLine="5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事项</w:t>
            </w:r>
          </w:p>
        </w:tc>
        <w:tc>
          <w:tcPr>
            <w:tcW w:w="1589" w:type="dxa"/>
            <w:vAlign w:val="top"/>
          </w:tcPr>
          <w:p>
            <w:pPr>
              <w:spacing w:before="37" w:line="214" w:lineRule="auto"/>
              <w:ind w:left="566" w:right="310" w:hanging="2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抽查对象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范围</w:t>
            </w:r>
          </w:p>
        </w:tc>
        <w:tc>
          <w:tcPr>
            <w:tcW w:w="1185" w:type="dxa"/>
            <w:vAlign w:val="top"/>
          </w:tcPr>
          <w:p>
            <w:pPr>
              <w:spacing w:before="195" w:line="187" w:lineRule="auto"/>
              <w:ind w:firstLine="1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发起部门</w:t>
            </w:r>
          </w:p>
        </w:tc>
        <w:tc>
          <w:tcPr>
            <w:tcW w:w="1350" w:type="dxa"/>
            <w:vAlign w:val="top"/>
          </w:tcPr>
          <w:p>
            <w:pPr>
              <w:spacing w:before="195" w:line="187" w:lineRule="auto"/>
              <w:ind w:firstLine="2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联合部门</w:t>
            </w:r>
          </w:p>
        </w:tc>
        <w:tc>
          <w:tcPr>
            <w:tcW w:w="1447" w:type="dxa"/>
            <w:vAlign w:val="top"/>
          </w:tcPr>
          <w:p>
            <w:pPr>
              <w:spacing w:before="195" w:line="187" w:lineRule="auto"/>
              <w:ind w:firstLine="2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抽查时间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354" w:type="dxa"/>
            <w:vAlign w:val="top"/>
          </w:tcPr>
          <w:p>
            <w:pPr>
              <w:spacing w:line="376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2022001</w:t>
            </w:r>
          </w:p>
        </w:tc>
        <w:tc>
          <w:tcPr>
            <w:tcW w:w="1799" w:type="dxa"/>
            <w:vAlign w:val="top"/>
          </w:tcPr>
          <w:p>
            <w:pPr>
              <w:spacing w:before="72" w:line="184" w:lineRule="auto"/>
              <w:ind w:firstLine="2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芦台经济开发区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部门联</w:t>
            </w:r>
          </w:p>
          <w:p>
            <w:pPr>
              <w:spacing w:before="70" w:line="184" w:lineRule="auto"/>
              <w:ind w:firstLine="3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合抽查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001</w:t>
            </w:r>
          </w:p>
        </w:tc>
        <w:tc>
          <w:tcPr>
            <w:tcW w:w="1350" w:type="dxa"/>
            <w:vAlign w:val="top"/>
          </w:tcPr>
          <w:p>
            <w:pPr>
              <w:spacing w:line="376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0001</w:t>
            </w:r>
          </w:p>
        </w:tc>
        <w:tc>
          <w:tcPr>
            <w:tcW w:w="1529" w:type="dxa"/>
            <w:vAlign w:val="top"/>
          </w:tcPr>
          <w:p>
            <w:pPr>
              <w:spacing w:before="70" w:line="184" w:lineRule="auto"/>
              <w:ind w:firstLine="1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芦台经济开发区跨部门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联合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成品油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随机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抽查</w:t>
            </w:r>
          </w:p>
        </w:tc>
        <w:tc>
          <w:tcPr>
            <w:tcW w:w="825" w:type="dxa"/>
            <w:vAlign w:val="top"/>
          </w:tcPr>
          <w:p>
            <w:pPr>
              <w:spacing w:line="376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定向</w:t>
            </w:r>
          </w:p>
        </w:tc>
        <w:tc>
          <w:tcPr>
            <w:tcW w:w="810" w:type="dxa"/>
            <w:vAlign w:val="top"/>
          </w:tcPr>
          <w:p>
            <w:pPr>
              <w:spacing w:line="376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0%</w:t>
            </w:r>
          </w:p>
        </w:tc>
        <w:tc>
          <w:tcPr>
            <w:tcW w:w="1544" w:type="dxa"/>
            <w:vAlign w:val="top"/>
          </w:tcPr>
          <w:p>
            <w:pPr>
              <w:spacing w:before="195" w:line="239" w:lineRule="auto"/>
              <w:ind w:left="180" w:righ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本次抽查确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定的联合抽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查事项清单</w:t>
            </w:r>
          </w:p>
        </w:tc>
        <w:tc>
          <w:tcPr>
            <w:tcW w:w="1589" w:type="dxa"/>
            <w:vAlign w:val="top"/>
          </w:tcPr>
          <w:p>
            <w:pPr>
              <w:spacing w:before="350"/>
              <w:ind w:left="229" w:right="190" w:hanging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依各参与部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门需求确定</w:t>
            </w:r>
          </w:p>
        </w:tc>
        <w:tc>
          <w:tcPr>
            <w:tcW w:w="1185" w:type="dxa"/>
            <w:vAlign w:val="top"/>
          </w:tcPr>
          <w:p>
            <w:pPr>
              <w:spacing w:line="376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131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区市场局</w:t>
            </w:r>
          </w:p>
        </w:tc>
        <w:tc>
          <w:tcPr>
            <w:tcW w:w="1350" w:type="dxa"/>
            <w:vAlign w:val="top"/>
          </w:tcPr>
          <w:p>
            <w:pPr>
              <w:spacing w:before="72" w:line="184" w:lineRule="auto"/>
              <w:ind w:firstLine="14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区应急管理局、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商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务局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eastAsia="zh-CN"/>
              </w:rPr>
              <w:t>、税务局</w:t>
            </w:r>
          </w:p>
        </w:tc>
        <w:tc>
          <w:tcPr>
            <w:tcW w:w="1447" w:type="dxa"/>
            <w:vAlign w:val="top"/>
          </w:tcPr>
          <w:p>
            <w:pPr>
              <w:spacing w:before="350"/>
              <w:ind w:left="385" w:right="106" w:hanging="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44"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 w:cs="仿宋"/>
                <w:spacing w:val="-4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联202200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2022年芦台经济开发区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联合抽查00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2022年唐山市公安局芦台经济开发区分局联合抽查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20%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宾馆、旅店取得许可证情况检查；治安安全情况的检查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各类宾馆、旅馆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芦台公安分局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公安局、市场监管局、社会事务局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2022年9月至10月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芦台经济开发区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部门联合抽查00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  <w:lang w:val="en-US" w:eastAsia="zh-CN"/>
              </w:rPr>
              <w:t>2022年商场超市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  <w:lang w:eastAsia="zh-CN"/>
              </w:rPr>
              <w:t>“双随机、一公开”检查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本次抽查确定的联合抽查事项清单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依各参与部门需求确定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商务局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市场监督管理局、应急管理局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级部门联合抽查00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芦台区饲料和饲料添加剂生产企业监督检查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饲料和饲料添加剂生产企业日常监督检查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2022年1月1日前成立的饲料和饲料添加剂生产企业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区农业农村局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区市场监督管理部门、区应急管理局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4" w:type="dxa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eastAsia="zh-CN"/>
              </w:rPr>
              <w:t>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eastAsia="zh-CN"/>
              </w:rPr>
              <w:t>河北唐山芦台经济开发区应急管理局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跨部门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联合随机抽查00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eastAsia="zh-CN"/>
              </w:rPr>
              <w:t>河北唐山芦台经济开发区应急管理局跨部门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联合随机抽查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定向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%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安全生产法律、法规、规章、标准以及安全生产责任制贯彻执行情况；日常事故隐患排查整改情况；“三项岗位”人员持证上岗情况；安全生产保障设施、技术装备、劳动防护用品配备和使用情况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eastAsia="zh-CN"/>
              </w:rPr>
              <w:t>等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年度全区数据库中所有单位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eastAsia="zh-CN"/>
              </w:rPr>
              <w:t>应急管理局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eastAsia="zh-CN"/>
              </w:rPr>
              <w:t>市场监督管理局、税务局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1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级部门联合抽查00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2022年对环境保护制度落实情况“双随机、一公开”跨部门抽查工作方案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2%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本次抽查确定的联合抽查事项清单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依各参与部门需求确定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生态环境局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市场局、应急管理局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联202200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2022年区级部门联合抽查00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2022年区人社局劳动用工联合随机抽查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5%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劳动合同签订，员工社保缴纳情况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2022年6月30日前登记设立、已成立状态的企业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区人社局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区市场监督管理局、税务局、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住建局等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2022年5月至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级部门联合抽查00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联0001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芦台卫生和计划生育局</w:t>
            </w:r>
            <w:r>
              <w:rPr>
                <w:rFonts w:hint="eastAsia"/>
                <w:b w:val="0"/>
                <w:bCs w:val="0"/>
              </w:rPr>
              <w:t>202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</w:rPr>
              <w:t>年“双随机、一公开”跨部门抽查工作方案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20%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本次抽查确定的联合抽查事项清单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依各参与部门需求确定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卫生和计划生育局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公安局、市场监管局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级部门联合抽查00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2022年文化娱乐场所跨部门联合随机抽查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本次抽查确定的联合抽查事项清单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依各参与部门需求确定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区文化广电和旅游局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应急管理局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区卫计局、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区市场监督管理局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等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联20220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2022年教育局区幼儿园食堂卫生安全随机抽查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010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2022年教育局区幼儿园食堂卫生安全随机抽查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30%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食堂卫生安全情况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区有食堂幼儿园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教育局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区安监局、区市场局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2022年10月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联20220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2022唐山市芦台双随机联合抽查0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2022年芦台经济开发区公交公司跨部门联合随机抽查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本次抽查确定的联合抽查事项清单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依各参与部门需求确定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交通局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</w:t>
            </w:r>
          </w:p>
          <w:p>
            <w:pP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应急管理局、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市场监督管理局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等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2022年10月至11月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联20220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2022唐山市芦台双随机联合抽查0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2022年芦台经济开发区燃气企业跨部门联合随机抽查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本次抽查确定的联合抽查事项清单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依各参与部门需求确定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城建局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</w:t>
            </w:r>
          </w:p>
          <w:p>
            <w:pP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应急管理局、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市场监督管理局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等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2022年10月至1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82" w:type="dxa"/>
            <w:gridSpan w:val="11"/>
            <w:vAlign w:val="top"/>
          </w:tcPr>
          <w:p>
            <w:pPr>
              <w:spacing w:before="112" w:line="184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备注：</w:t>
            </w:r>
            <w:r>
              <w:rPr>
                <w:rFonts w:ascii="仿宋" w:hAnsi="仿宋" w:eastAsia="仿宋" w:cs="仿宋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抽查计划名称为：</w:t>
            </w:r>
            <w:r>
              <w:rPr>
                <w:rFonts w:ascii="仿宋" w:hAnsi="仿宋" w:eastAsia="仿宋" w:cs="仿宋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年度+行政区划+部门联合抽查+序号。</w:t>
            </w:r>
          </w:p>
        </w:tc>
      </w:tr>
    </w:tbl>
    <w:p>
      <w:pPr>
        <w:rPr>
          <w:rFonts w:ascii="宋体"/>
          <w:sz w:val="21"/>
        </w:rPr>
      </w:pPr>
    </w:p>
    <w:sectPr>
      <w:footerReference r:id="rId5" w:type="default"/>
      <w:pgSz w:w="16839" w:h="11906"/>
      <w:pgMar w:top="1012" w:right="1025" w:bottom="1114" w:left="1025" w:header="0" w:footer="9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4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  <w:r>
      <w:rPr>
        <w:rFonts w:ascii="宋体" w:hAnsi="宋体" w:eastAsia="宋体" w:cs="宋体"/>
        <w:spacing w:val="10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4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YxZDk4ZjNmMmFmNDJkYzM2NTZlYmI5OTk1NmQ5YmYifQ=="/>
  </w:docVars>
  <w:rsids>
    <w:rsidRoot w:val="00000000"/>
    <w:rsid w:val="06FE74E1"/>
    <w:rsid w:val="07F7533D"/>
    <w:rsid w:val="08FA1588"/>
    <w:rsid w:val="11FE21B2"/>
    <w:rsid w:val="13454175"/>
    <w:rsid w:val="173644CC"/>
    <w:rsid w:val="17D07F56"/>
    <w:rsid w:val="22B3482A"/>
    <w:rsid w:val="23377209"/>
    <w:rsid w:val="25DC4098"/>
    <w:rsid w:val="39E16C9A"/>
    <w:rsid w:val="3C65469E"/>
    <w:rsid w:val="3F275AFF"/>
    <w:rsid w:val="46344CD6"/>
    <w:rsid w:val="474653BD"/>
    <w:rsid w:val="5A001F32"/>
    <w:rsid w:val="5A3410A5"/>
    <w:rsid w:val="62965971"/>
    <w:rsid w:val="68F724FC"/>
    <w:rsid w:val="6C3B57F4"/>
    <w:rsid w:val="74C62894"/>
    <w:rsid w:val="7DB968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00" w:lineRule="atLeast"/>
      <w:ind w:right="330" w:rightChars="157"/>
    </w:pPr>
    <w:rPr>
      <w:rFonts w:ascii="仿宋_GB2312" w:eastAsia="黑体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3487</Words>
  <Characters>4184</Characters>
  <TotalTime>13</TotalTime>
  <ScaleCrop>false</ScaleCrop>
  <LinksUpToDate>false</LinksUpToDate>
  <CharactersWithSpaces>4225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2021-11-26T16:39:00Z</dcterms:created>
  <dc:creator>微软用户</dc:creator>
  <cp:lastModifiedBy>WPS_1559566874</cp:lastModifiedBy>
  <cp:lastPrinted>2022-01-05T08:23:00Z</cp:lastPrinted>
  <dcterms:modified xsi:type="dcterms:W3CDTF">2024-03-20T03:35:11Z</dcterms:modified>
  <dc:title>河北省质量技术监督局机关服务中心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2022-01-05T14:03:22Z</vt:filetime>
  </property>
  <property fmtid="{D5CDD505-2E9C-101B-9397-08002B2CF9AE}" pid="4" name="KSOProductBuildVer">
    <vt:lpwstr>2052-12.1.0.16399</vt:lpwstr>
  </property>
  <property fmtid="{D5CDD505-2E9C-101B-9397-08002B2CF9AE}" pid="5" name="ICV">
    <vt:lpwstr>61388C6C819245EA9BD493DE5D52E513</vt:lpwstr>
  </property>
</Properties>
</file>