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黑体" w:hAnsi="黑体" w:eastAsia="黑体" w:cs="黑体"/>
          <w:sz w:val="32"/>
          <w:szCs w:val="32"/>
        </w:rPr>
        <w:t>附件1</w:t>
      </w:r>
    </w:p>
    <w:p>
      <w:pPr>
        <w:jc w:val="center"/>
        <w:rPr>
          <w:rFonts w:ascii="方正小标宋简体" w:hAnsi="方正小标宋简体" w:eastAsia="方正小标宋简体" w:cs="方正小标宋简体"/>
          <w:sz w:val="40"/>
          <w:szCs w:val="40"/>
        </w:rPr>
      </w:pPr>
    </w:p>
    <w:p>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CN"/>
        </w:rPr>
        <w:t>唐山市公安局芦台经济开发区分局</w:t>
      </w:r>
    </w:p>
    <w:p>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w:t>
      </w:r>
      <w:r>
        <w:rPr>
          <w:rFonts w:hint="eastAsia" w:ascii="方正小标宋简体" w:hAnsi="方正小标宋简体" w:eastAsia="方正小标宋简体" w:cs="方正小标宋简体"/>
          <w:sz w:val="40"/>
          <w:szCs w:val="40"/>
          <w:lang w:val="en-US" w:eastAsia="zh-CN"/>
        </w:rPr>
        <w:t>3</w:t>
      </w:r>
      <w:r>
        <w:rPr>
          <w:rFonts w:hint="eastAsia" w:ascii="方正小标宋简体" w:hAnsi="方正小标宋简体" w:eastAsia="方正小标宋简体" w:cs="方正小标宋简体"/>
          <w:sz w:val="40"/>
          <w:szCs w:val="40"/>
        </w:rPr>
        <w:t>年度项目支出绩效自评报告</w:t>
      </w:r>
    </w:p>
    <w:p>
      <w:pPr>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ind w:firstLine="640" w:firstLineChars="200"/>
        <w:rPr>
          <w:rFonts w:hint="eastAsia" w:ascii="方正仿宋简体" w:hAnsi="方正仿宋简体" w:eastAsia="方正仿宋简体" w:cs="方正仿宋简体"/>
          <w:sz w:val="32"/>
          <w:szCs w:val="32"/>
        </w:rPr>
      </w:pPr>
      <w:r>
        <w:rPr>
          <w:rFonts w:hint="eastAsia" w:ascii="华文仿宋" w:hAnsi="华文仿宋" w:eastAsia="华文仿宋" w:cs="华文仿宋"/>
          <w:sz w:val="32"/>
          <w:szCs w:val="32"/>
          <w:lang w:val="en-US" w:eastAsia="zh-CN"/>
        </w:rPr>
        <w:t>社会治安防范工程光电配套项目，依据</w:t>
      </w:r>
      <w:r>
        <w:rPr>
          <w:rFonts w:hint="eastAsia" w:ascii="华文仿宋" w:hAnsi="华文仿宋" w:eastAsia="华文仿宋" w:cs="华文仿宋"/>
          <w:color w:val="000000"/>
          <w:kern w:val="0"/>
          <w:sz w:val="32"/>
          <w:szCs w:val="32"/>
          <w:lang w:val="en-US" w:eastAsia="zh-CN" w:bidi="ar"/>
        </w:rPr>
        <w:t>《唐山市公安信息化系统建设工作领导小组关于做好社会治安科技防范系统二期工程所需资金支付准备工作的紧急通知》，严格按照《唐山市社会治安科技防范系统二期工程建设方案》，确保系统正常使用。财政预算安排20万元，现已支出18.3万元;为全力营造和谐稳定的社会环境，强力打击毒品犯罪，财政预算安排3万元，已全部支出；为保障警务人员顺利开展工作，创造有利工作环境，财政预算安排6万元，现已支出</w:t>
      </w:r>
      <w:r>
        <w:rPr>
          <w:rFonts w:hint="eastAsia" w:ascii="华文仿宋" w:hAnsi="华文仿宋" w:eastAsia="华文仿宋" w:cs="华文仿宋"/>
          <w:color w:val="000000"/>
          <w:kern w:val="0"/>
          <w:sz w:val="32"/>
          <w:szCs w:val="32"/>
          <w:highlight w:val="none"/>
          <w:lang w:val="en-US" w:eastAsia="zh-CN" w:bidi="ar"/>
        </w:rPr>
        <w:t>2.19</w:t>
      </w:r>
      <w:r>
        <w:rPr>
          <w:rFonts w:hint="eastAsia" w:ascii="华文仿宋" w:hAnsi="华文仿宋" w:eastAsia="华文仿宋" w:cs="华文仿宋"/>
          <w:color w:val="000000"/>
          <w:kern w:val="0"/>
          <w:sz w:val="32"/>
          <w:szCs w:val="32"/>
          <w:lang w:val="en-US" w:eastAsia="zh-CN" w:bidi="ar"/>
        </w:rPr>
        <w:t>万元；为解决基层所队取暖问题，财政预算安排8万元，已全部支出；加强公安队伍正规化建设，为辅警购买服装，财政预算安排12.5万元，已全部支出；为确保队伍稳定，加强辅警待遇，财政预算安排1.25万元，现已支出1.03万元；为提高民警工作积极性，财政预算安排民警加班补贴29.82万元，现已支出29.45万元；保障退休人员生活待遇，积极落实补贴政策，财政预算安排25.74万元，已全部支出；保护国有资产完整，基础设施修缮，财政预算安排65.85万元，现已支出59.33万元；加强社会治安防范，精准掌握人员信息，财政预算安排45万元，由于工作量较大，进展缓慢，目前尚未支出；维护社会治安稳定，增加群众安全感，财政预算安排10万元，现已支出5.65万元；为维护社会治安稳定，确保雪亮工程监控系统发挥效用，财政预算安排4.31万元，此项资金转由政法部门支付；为保障警务工作的顺利开展，为交警工作人员创造有利工作环境，财政预算安排42.74万元，现已支出42.29万元。</w:t>
      </w:r>
    </w:p>
    <w:p>
      <w:pPr>
        <w:ind w:firstLine="640" w:firstLineChars="200"/>
        <w:rPr>
          <w:rFonts w:ascii="黑体" w:hAnsi="黑体" w:eastAsia="黑体" w:cs="黑体"/>
          <w:sz w:val="32"/>
          <w:szCs w:val="32"/>
        </w:rPr>
      </w:pPr>
      <w:r>
        <w:rPr>
          <w:rFonts w:hint="eastAsia" w:ascii="黑体" w:hAnsi="黑体" w:eastAsia="黑体" w:cs="黑体"/>
          <w:sz w:val="32"/>
          <w:szCs w:val="32"/>
        </w:rPr>
        <w:t>二、绩效自评工作情况</w:t>
      </w:r>
    </w:p>
    <w:p>
      <w:pPr>
        <w:keepNext w:val="0"/>
        <w:keepLines w:val="0"/>
        <w:widowControl/>
        <w:suppressLineNumbers w:val="0"/>
        <w:ind w:firstLine="640" w:firstLineChars="200"/>
        <w:jc w:val="left"/>
        <w:rPr>
          <w:rFonts w:hint="eastAsia" w:ascii="华文仿宋" w:hAnsi="华文仿宋" w:eastAsia="华文仿宋" w:cs="华文仿宋"/>
          <w:color w:val="000000"/>
          <w:kern w:val="0"/>
          <w:sz w:val="32"/>
          <w:szCs w:val="32"/>
          <w:lang w:val="en-US" w:eastAsia="zh-CN" w:bidi="ar"/>
        </w:rPr>
      </w:pPr>
      <w:r>
        <w:rPr>
          <w:rFonts w:hint="eastAsia" w:ascii="华文仿宋" w:hAnsi="华文仿宋" w:eastAsia="华文仿宋" w:cs="华文仿宋"/>
          <w:color w:val="000000"/>
          <w:kern w:val="0"/>
          <w:sz w:val="32"/>
          <w:szCs w:val="32"/>
          <w:lang w:val="en-US" w:eastAsia="zh-CN" w:bidi="ar"/>
        </w:rPr>
        <w:t>1、进一步加强社会治安防控，增强群众安全感，区财政投入资金开展此项工作，帮助破获案件，维护社会治安稳定。</w:t>
      </w:r>
    </w:p>
    <w:p>
      <w:pPr>
        <w:keepNext w:val="0"/>
        <w:keepLines w:val="0"/>
        <w:widowControl/>
        <w:suppressLineNumbers w:val="0"/>
        <w:ind w:firstLine="640" w:firstLineChars="200"/>
        <w:jc w:val="left"/>
        <w:rPr>
          <w:rFonts w:hint="eastAsia" w:ascii="华文仿宋" w:hAnsi="华文仿宋" w:eastAsia="华文仿宋" w:cs="华文仿宋"/>
          <w:color w:val="000000"/>
          <w:kern w:val="0"/>
          <w:sz w:val="32"/>
          <w:szCs w:val="32"/>
          <w:lang w:val="en-US" w:eastAsia="zh-CN" w:bidi="ar"/>
        </w:rPr>
      </w:pPr>
      <w:r>
        <w:rPr>
          <w:rFonts w:hint="eastAsia" w:ascii="华文仿宋" w:hAnsi="华文仿宋" w:eastAsia="华文仿宋" w:cs="华文仿宋"/>
          <w:color w:val="000000"/>
          <w:kern w:val="0"/>
          <w:sz w:val="32"/>
          <w:szCs w:val="32"/>
          <w:lang w:val="en-US" w:eastAsia="zh-CN" w:bidi="ar"/>
        </w:rPr>
        <w:t>2、开展禁毒宣传教育活动，采取各种有效措施，区财政投入资金开展此项工作，全力营造和谐稳定的社会环境，强力打击毒品犯罪。</w:t>
      </w:r>
    </w:p>
    <w:p>
      <w:pPr>
        <w:keepNext w:val="0"/>
        <w:keepLines w:val="0"/>
        <w:widowControl/>
        <w:suppressLineNumbers w:val="0"/>
        <w:ind w:firstLine="640" w:firstLineChars="200"/>
        <w:jc w:val="left"/>
        <w:rPr>
          <w:rFonts w:hint="eastAsia" w:ascii="华文仿宋" w:hAnsi="华文仿宋" w:eastAsia="华文仿宋" w:cs="华文仿宋"/>
          <w:color w:val="000000"/>
          <w:kern w:val="0"/>
          <w:sz w:val="32"/>
          <w:szCs w:val="32"/>
          <w:lang w:val="en-US" w:eastAsia="zh-CN" w:bidi="ar"/>
        </w:rPr>
      </w:pPr>
      <w:r>
        <w:rPr>
          <w:rFonts w:hint="eastAsia" w:ascii="华文仿宋" w:hAnsi="华文仿宋" w:eastAsia="华文仿宋" w:cs="华文仿宋"/>
          <w:color w:val="000000"/>
          <w:kern w:val="0"/>
          <w:sz w:val="32"/>
          <w:szCs w:val="32"/>
          <w:lang w:val="en-US" w:eastAsia="zh-CN" w:bidi="ar"/>
        </w:rPr>
        <w:t>3、为了保障警务人员顺利开展工作，提升工作效率，区财政投入资金开展此项工作，为警务人员创造有利工作环境。</w:t>
      </w:r>
    </w:p>
    <w:p>
      <w:pPr>
        <w:keepNext w:val="0"/>
        <w:keepLines w:val="0"/>
        <w:widowControl/>
        <w:suppressLineNumbers w:val="0"/>
        <w:ind w:firstLine="640" w:firstLineChars="200"/>
        <w:jc w:val="left"/>
        <w:rPr>
          <w:rFonts w:hint="eastAsia" w:ascii="华文仿宋" w:hAnsi="华文仿宋" w:eastAsia="华文仿宋" w:cs="华文仿宋"/>
          <w:color w:val="000000"/>
          <w:kern w:val="0"/>
          <w:sz w:val="32"/>
          <w:szCs w:val="32"/>
          <w:lang w:val="en-US" w:eastAsia="zh-CN" w:bidi="ar"/>
        </w:rPr>
      </w:pPr>
      <w:r>
        <w:rPr>
          <w:rFonts w:hint="eastAsia" w:ascii="华文仿宋" w:hAnsi="华文仿宋" w:eastAsia="华文仿宋" w:cs="华文仿宋"/>
          <w:color w:val="000000"/>
          <w:kern w:val="0"/>
          <w:sz w:val="32"/>
          <w:szCs w:val="32"/>
          <w:lang w:val="en-US" w:eastAsia="zh-CN" w:bidi="ar"/>
        </w:rPr>
        <w:t>4、保障基层所队取暖，区财政投入资金开展此项工作，为警务人员创造良好工作环境。</w:t>
      </w:r>
    </w:p>
    <w:p>
      <w:pPr>
        <w:keepNext w:val="0"/>
        <w:keepLines w:val="0"/>
        <w:widowControl/>
        <w:suppressLineNumbers w:val="0"/>
        <w:ind w:firstLine="640" w:firstLineChars="200"/>
        <w:jc w:val="left"/>
        <w:rPr>
          <w:rFonts w:hint="eastAsia" w:ascii="华文仿宋" w:hAnsi="华文仿宋" w:eastAsia="华文仿宋" w:cs="华文仿宋"/>
          <w:color w:val="000000"/>
          <w:kern w:val="0"/>
          <w:sz w:val="32"/>
          <w:szCs w:val="32"/>
          <w:lang w:val="en-US" w:eastAsia="zh-CN" w:bidi="ar"/>
        </w:rPr>
      </w:pPr>
      <w:r>
        <w:rPr>
          <w:rFonts w:hint="eastAsia" w:ascii="华文仿宋" w:hAnsi="华文仿宋" w:eastAsia="华文仿宋" w:cs="华文仿宋"/>
          <w:color w:val="000000"/>
          <w:kern w:val="0"/>
          <w:sz w:val="32"/>
          <w:szCs w:val="32"/>
          <w:lang w:val="en-US" w:eastAsia="zh-CN" w:bidi="ar"/>
        </w:rPr>
        <w:t>5、加强公安队伍的统一化、正规化建设，区财政投入资金开展此项工作，保障警务工作顺利开展，提高工作效率。</w:t>
      </w:r>
    </w:p>
    <w:p>
      <w:pPr>
        <w:keepNext w:val="0"/>
        <w:keepLines w:val="0"/>
        <w:widowControl/>
        <w:suppressLineNumbers w:val="0"/>
        <w:ind w:firstLine="640" w:firstLineChars="200"/>
        <w:jc w:val="left"/>
        <w:rPr>
          <w:rFonts w:hint="eastAsia" w:ascii="华文仿宋" w:hAnsi="华文仿宋" w:eastAsia="华文仿宋" w:cs="华文仿宋"/>
          <w:color w:val="000000"/>
          <w:kern w:val="0"/>
          <w:sz w:val="32"/>
          <w:szCs w:val="32"/>
          <w:lang w:val="en-US" w:eastAsia="zh-CN" w:bidi="ar"/>
        </w:rPr>
      </w:pPr>
      <w:r>
        <w:rPr>
          <w:rFonts w:hint="eastAsia" w:ascii="华文仿宋" w:hAnsi="华文仿宋" w:eastAsia="华文仿宋" w:cs="华文仿宋"/>
          <w:color w:val="000000"/>
          <w:kern w:val="0"/>
          <w:sz w:val="32"/>
          <w:szCs w:val="32"/>
          <w:lang w:val="en-US" w:eastAsia="zh-CN" w:bidi="ar"/>
        </w:rPr>
        <w:t>6、加强辅警人员待遇，区财政投入资金开展此项工作，确保队伍稳定。</w:t>
      </w:r>
    </w:p>
    <w:p>
      <w:pPr>
        <w:keepNext w:val="0"/>
        <w:keepLines w:val="0"/>
        <w:widowControl/>
        <w:suppressLineNumbers w:val="0"/>
        <w:ind w:firstLine="640" w:firstLineChars="200"/>
        <w:jc w:val="left"/>
        <w:rPr>
          <w:rFonts w:hint="eastAsia" w:ascii="华文仿宋" w:hAnsi="华文仿宋" w:eastAsia="华文仿宋" w:cs="华文仿宋"/>
          <w:color w:val="000000"/>
          <w:kern w:val="0"/>
          <w:sz w:val="32"/>
          <w:szCs w:val="32"/>
          <w:lang w:val="en-US" w:eastAsia="zh-CN" w:bidi="ar"/>
        </w:rPr>
      </w:pPr>
      <w:r>
        <w:rPr>
          <w:rFonts w:hint="eastAsia" w:ascii="华文仿宋" w:hAnsi="华文仿宋" w:eastAsia="华文仿宋" w:cs="华文仿宋"/>
          <w:color w:val="000000"/>
          <w:kern w:val="0"/>
          <w:sz w:val="32"/>
          <w:szCs w:val="32"/>
          <w:lang w:val="en-US" w:eastAsia="zh-CN" w:bidi="ar"/>
        </w:rPr>
        <w:t>7、提高民警工作积极性，区财政投入资金开展此项工作，提升工作效率。</w:t>
      </w:r>
    </w:p>
    <w:p>
      <w:pPr>
        <w:keepNext w:val="0"/>
        <w:keepLines w:val="0"/>
        <w:widowControl/>
        <w:suppressLineNumbers w:val="0"/>
        <w:ind w:firstLine="640" w:firstLineChars="200"/>
        <w:jc w:val="left"/>
        <w:rPr>
          <w:rFonts w:hint="eastAsia" w:ascii="华文仿宋" w:hAnsi="华文仿宋" w:eastAsia="华文仿宋" w:cs="华文仿宋"/>
          <w:color w:val="000000"/>
          <w:kern w:val="0"/>
          <w:sz w:val="32"/>
          <w:szCs w:val="32"/>
          <w:lang w:val="en-US" w:eastAsia="zh-CN" w:bidi="ar"/>
        </w:rPr>
      </w:pPr>
      <w:r>
        <w:rPr>
          <w:rFonts w:hint="eastAsia" w:ascii="华文仿宋" w:hAnsi="华文仿宋" w:eastAsia="华文仿宋" w:cs="华文仿宋"/>
          <w:color w:val="000000"/>
          <w:kern w:val="0"/>
          <w:sz w:val="32"/>
          <w:szCs w:val="32"/>
          <w:lang w:val="en-US" w:eastAsia="zh-CN" w:bidi="ar"/>
        </w:rPr>
        <w:t>8、保障退休人员生活待遇，积极落实补贴政策，区财政投入资金开展此项工作，发挥政策功效。</w:t>
      </w:r>
    </w:p>
    <w:p>
      <w:pPr>
        <w:keepNext w:val="0"/>
        <w:keepLines w:val="0"/>
        <w:widowControl/>
        <w:suppressLineNumbers w:val="0"/>
        <w:ind w:firstLine="640" w:firstLineChars="200"/>
        <w:jc w:val="left"/>
        <w:rPr>
          <w:rFonts w:hint="eastAsia" w:ascii="华文仿宋" w:hAnsi="华文仿宋" w:eastAsia="华文仿宋" w:cs="华文仿宋"/>
          <w:color w:val="000000"/>
          <w:kern w:val="0"/>
          <w:sz w:val="32"/>
          <w:szCs w:val="32"/>
          <w:lang w:val="en-US" w:eastAsia="zh-CN" w:bidi="ar"/>
        </w:rPr>
      </w:pPr>
      <w:r>
        <w:rPr>
          <w:rFonts w:hint="eastAsia" w:ascii="华文仿宋" w:hAnsi="华文仿宋" w:eastAsia="华文仿宋" w:cs="华文仿宋"/>
          <w:color w:val="000000"/>
          <w:kern w:val="0"/>
          <w:sz w:val="32"/>
          <w:szCs w:val="32"/>
          <w:lang w:val="en-US" w:eastAsia="zh-CN" w:bidi="ar"/>
        </w:rPr>
        <w:t>9、基础设施修缮，区财政投入资金开展此项工作，确保国有资产安全完整使用，进一步改善办公条件。</w:t>
      </w:r>
    </w:p>
    <w:p>
      <w:pPr>
        <w:keepNext w:val="0"/>
        <w:keepLines w:val="0"/>
        <w:widowControl/>
        <w:suppressLineNumbers w:val="0"/>
        <w:ind w:firstLine="640" w:firstLineChars="200"/>
        <w:jc w:val="left"/>
        <w:rPr>
          <w:rFonts w:hint="eastAsia" w:ascii="华文仿宋" w:hAnsi="华文仿宋" w:eastAsia="华文仿宋" w:cs="华文仿宋"/>
          <w:color w:val="000000"/>
          <w:kern w:val="0"/>
          <w:sz w:val="32"/>
          <w:szCs w:val="32"/>
          <w:lang w:val="en-US" w:eastAsia="zh-CN" w:bidi="ar"/>
        </w:rPr>
      </w:pPr>
      <w:r>
        <w:rPr>
          <w:rFonts w:hint="eastAsia" w:ascii="华文仿宋" w:hAnsi="华文仿宋" w:eastAsia="华文仿宋" w:cs="华文仿宋"/>
          <w:color w:val="000000"/>
          <w:kern w:val="0"/>
          <w:sz w:val="32"/>
          <w:szCs w:val="32"/>
          <w:lang w:val="en-US" w:eastAsia="zh-CN" w:bidi="ar"/>
        </w:rPr>
        <w:t>10、开展一标三实二维码门牌，区财政投入资金开展此项工作，精准识别人员信息，有利维护治安稳定。</w:t>
      </w:r>
    </w:p>
    <w:p>
      <w:pPr>
        <w:keepNext w:val="0"/>
        <w:keepLines w:val="0"/>
        <w:widowControl/>
        <w:suppressLineNumbers w:val="0"/>
        <w:ind w:firstLine="640" w:firstLineChars="200"/>
        <w:jc w:val="left"/>
        <w:rPr>
          <w:rFonts w:hint="default" w:ascii="华文仿宋" w:hAnsi="华文仿宋" w:eastAsia="华文仿宋" w:cs="华文仿宋"/>
          <w:color w:val="000000"/>
          <w:kern w:val="0"/>
          <w:sz w:val="32"/>
          <w:szCs w:val="32"/>
          <w:lang w:val="en-US" w:eastAsia="zh-CN" w:bidi="ar"/>
        </w:rPr>
      </w:pPr>
      <w:r>
        <w:rPr>
          <w:rFonts w:hint="eastAsia" w:ascii="华文仿宋" w:hAnsi="华文仿宋" w:eastAsia="华文仿宋" w:cs="华文仿宋"/>
          <w:color w:val="000000"/>
          <w:kern w:val="0"/>
          <w:sz w:val="32"/>
          <w:szCs w:val="32"/>
          <w:lang w:val="en-US" w:eastAsia="zh-CN" w:bidi="ar"/>
        </w:rPr>
        <w:t>11、“三网三平台”总体构架，提供视频监控预览、回放、人员车辆出入统计、检索、查询等，区财政投入资金开展此项工作，有利维护治安防控。</w:t>
      </w:r>
    </w:p>
    <w:p>
      <w:pPr>
        <w:ind w:firstLine="640" w:firstLineChars="200"/>
        <w:rPr>
          <w:rFonts w:ascii="黑体" w:hAnsi="黑体" w:eastAsia="黑体" w:cs="黑体"/>
          <w:sz w:val="32"/>
          <w:szCs w:val="32"/>
        </w:rPr>
      </w:pPr>
      <w:r>
        <w:rPr>
          <w:rFonts w:hint="eastAsia" w:ascii="黑体" w:hAnsi="黑体" w:eastAsia="黑体" w:cs="黑体"/>
          <w:sz w:val="32"/>
          <w:szCs w:val="32"/>
        </w:rPr>
        <w:t>三、绩效自评分析</w:t>
      </w:r>
    </w:p>
    <w:p>
      <w:pPr>
        <w:keepNext w:val="0"/>
        <w:keepLines w:val="0"/>
        <w:widowControl/>
        <w:suppressLineNumbers w:val="0"/>
        <w:ind w:firstLine="640" w:firstLineChars="200"/>
        <w:jc w:val="left"/>
        <w:rPr>
          <w:rFonts w:hint="eastAsia" w:ascii="方正仿宋简体" w:hAnsi="方正仿宋简体" w:eastAsia="方正仿宋简体" w:cs="方正仿宋简体"/>
          <w:sz w:val="32"/>
          <w:szCs w:val="32"/>
          <w:lang w:val="en-US" w:eastAsia="zh-CN"/>
        </w:rPr>
      </w:pPr>
      <w:r>
        <w:rPr>
          <w:rFonts w:hint="eastAsia" w:ascii="华文仿宋" w:hAnsi="华文仿宋" w:eastAsia="华文仿宋" w:cs="华文仿宋"/>
          <w:sz w:val="32"/>
          <w:szCs w:val="32"/>
          <w:lang w:val="en-US" w:eastAsia="zh-CN"/>
        </w:rPr>
        <w:t>2023年度本级财政投入项目资金274.21万元，在</w:t>
      </w:r>
      <w:r>
        <w:rPr>
          <w:rFonts w:hint="eastAsia" w:ascii="华文仿宋" w:hAnsi="华文仿宋" w:eastAsia="华文仿宋" w:cs="华文仿宋"/>
          <w:color w:val="000000"/>
          <w:kern w:val="0"/>
          <w:sz w:val="32"/>
          <w:szCs w:val="32"/>
          <w:lang w:val="en-US" w:eastAsia="zh-CN" w:bidi="ar"/>
        </w:rPr>
        <w:t>保障警务工作顺利开，保障民警及退休人员生活待遇，</w:t>
      </w:r>
      <w:r>
        <w:rPr>
          <w:rFonts w:hint="eastAsia" w:ascii="华文仿宋" w:hAnsi="华文仿宋" w:eastAsia="华文仿宋" w:cs="华文仿宋"/>
          <w:sz w:val="32"/>
          <w:szCs w:val="32"/>
          <w:lang w:val="en-US" w:eastAsia="zh-CN"/>
        </w:rPr>
        <w:t>持续</w:t>
      </w:r>
      <w:r>
        <w:rPr>
          <w:rFonts w:hint="eastAsia" w:ascii="华文仿宋" w:hAnsi="华文仿宋" w:eastAsia="华文仿宋" w:cs="华文仿宋"/>
          <w:color w:val="000000"/>
          <w:kern w:val="0"/>
          <w:sz w:val="32"/>
          <w:szCs w:val="32"/>
          <w:lang w:val="en-US" w:eastAsia="zh-CN" w:bidi="ar"/>
        </w:rPr>
        <w:t>加强社会治安防控，打击毒品犯罪，解决处理案件质量，提供视频监控信息，帮助破获案件，展维护社会治安稳定，增强群众安全感方面取得了很大成效。</w:t>
      </w:r>
      <w:bookmarkStart w:id="0" w:name="_GoBack"/>
      <w:bookmarkEnd w:id="0"/>
    </w:p>
    <w:p>
      <w:pPr>
        <w:ind w:firstLine="640" w:firstLineChars="200"/>
        <w:rPr>
          <w:rFonts w:ascii="黑体" w:hAnsi="黑体" w:eastAsia="黑体" w:cs="黑体"/>
          <w:sz w:val="32"/>
          <w:szCs w:val="32"/>
        </w:rPr>
      </w:pPr>
      <w:r>
        <w:rPr>
          <w:rFonts w:hint="eastAsia" w:ascii="黑体" w:hAnsi="黑体" w:eastAsia="黑体" w:cs="黑体"/>
          <w:sz w:val="32"/>
          <w:szCs w:val="32"/>
        </w:rPr>
        <w:t>四、主要经验及做法</w:t>
      </w:r>
    </w:p>
    <w:p>
      <w:pPr>
        <w:keepNext w:val="0"/>
        <w:keepLines w:val="0"/>
        <w:widowControl/>
        <w:suppressLineNumbers w:val="0"/>
        <w:ind w:firstLine="640" w:firstLineChars="200"/>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color w:val="000000"/>
          <w:kern w:val="0"/>
          <w:sz w:val="32"/>
          <w:szCs w:val="32"/>
          <w:lang w:val="en-US" w:eastAsia="zh-CN" w:bidi="ar"/>
        </w:rPr>
        <w:t>我单位保证严格按照国家有关规定实施本项目，进一步加强社会治安防控，增强群众安全感。</w:t>
      </w:r>
    </w:p>
    <w:p>
      <w:pPr>
        <w:ind w:firstLine="640" w:firstLineChars="200"/>
        <w:rPr>
          <w:rFonts w:ascii="黑体" w:hAnsi="黑体" w:eastAsia="黑体" w:cs="黑体"/>
          <w:sz w:val="32"/>
          <w:szCs w:val="32"/>
        </w:rPr>
      </w:pPr>
      <w:r>
        <w:rPr>
          <w:rFonts w:hint="eastAsia" w:ascii="黑体" w:hAnsi="黑体" w:eastAsia="黑体" w:cs="黑体"/>
          <w:sz w:val="32"/>
          <w:szCs w:val="32"/>
        </w:rPr>
        <w:t>五、存在问题、原因分析及有关建议</w:t>
      </w:r>
    </w:p>
    <w:p>
      <w:pPr>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（目前绩效管理工作实施过程中存在哪些问题，分析原因并提出相关建议）</w:t>
      </w:r>
    </w:p>
    <w:p>
      <w:pPr>
        <w:ind w:firstLine="640" w:firstLineChars="200"/>
        <w:rPr>
          <w:rFonts w:ascii="黑体" w:hAnsi="黑体" w:eastAsia="黑体" w:cs="黑体"/>
          <w:sz w:val="32"/>
          <w:szCs w:val="32"/>
        </w:rPr>
      </w:pPr>
      <w:r>
        <w:rPr>
          <w:rFonts w:hint="eastAsia" w:ascii="黑体" w:hAnsi="黑体" w:eastAsia="黑体" w:cs="黑体"/>
          <w:sz w:val="32"/>
          <w:szCs w:val="32"/>
        </w:rPr>
        <w:t>六、其他需要说明事项</w:t>
      </w:r>
    </w:p>
    <w:p>
      <w:pPr>
        <w:rPr>
          <w:rFonts w:ascii="方正仿宋简体" w:hAnsi="方正仿宋简体" w:eastAsia="方正仿宋简体" w:cs="方正仿宋简体"/>
          <w:sz w:val="32"/>
          <w:szCs w:val="32"/>
        </w:rPr>
      </w:pPr>
    </w:p>
    <w:p>
      <w:pPr>
        <w:rPr>
          <w:rFonts w:ascii="黑体" w:hAnsi="黑体" w:eastAsia="黑体" w:cs="黑体"/>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00000" w:usb2="00000000" w:usb3="00000000" w:csb0="00040000" w:csb1="00000000"/>
  </w:font>
  <w:font w:name="方正仿宋简体">
    <w:panose1 w:val="02000000000000000000"/>
    <w:charset w:val="86"/>
    <w:family w:val="script"/>
    <w:pitch w:val="default"/>
    <w:sig w:usb0="A00002BF" w:usb1="184F6CFA" w:usb2="00000012"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diNjYzNjQyMmU3YmEwMjlkZGM1NGI3ZTIwYWU5MTEifQ=="/>
  </w:docVars>
  <w:rsids>
    <w:rsidRoot w:val="00A10BC2"/>
    <w:rsid w:val="0026153A"/>
    <w:rsid w:val="00952BBB"/>
    <w:rsid w:val="00A10BC2"/>
    <w:rsid w:val="014E4415"/>
    <w:rsid w:val="08C33FDA"/>
    <w:rsid w:val="0A3702F6"/>
    <w:rsid w:val="148B7538"/>
    <w:rsid w:val="149208C7"/>
    <w:rsid w:val="188D7403"/>
    <w:rsid w:val="2D77689A"/>
    <w:rsid w:val="361D4F44"/>
    <w:rsid w:val="4602526F"/>
    <w:rsid w:val="46897278"/>
    <w:rsid w:val="4741557E"/>
    <w:rsid w:val="545E1003"/>
    <w:rsid w:val="579908AA"/>
    <w:rsid w:val="596E7DCD"/>
    <w:rsid w:val="5B642E9F"/>
    <w:rsid w:val="76EA0A78"/>
    <w:rsid w:val="78A15DE0"/>
    <w:rsid w:val="7D8F74D4"/>
    <w:rsid w:val="7E0202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0"/>
    <w:rPr>
      <w:kern w:val="2"/>
      <w:sz w:val="18"/>
      <w:szCs w:val="18"/>
    </w:rPr>
  </w:style>
  <w:style w:type="character" w:customStyle="1" w:styleId="7">
    <w:name w:val="页脚 Char"/>
    <w:basedOn w:val="5"/>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199</Words>
  <Characters>202</Characters>
  <Lines>1</Lines>
  <Paragraphs>1</Paragraphs>
  <TotalTime>2</TotalTime>
  <ScaleCrop>false</ScaleCrop>
  <LinksUpToDate>false</LinksUpToDate>
  <CharactersWithSpaces>203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2021-05-18T03:38:00Z</dcterms:created>
  <dc:creator>Administrator</dc:creator>
  <cp:lastModifiedBy>Administrator</cp:lastModifiedBy>
  <dcterms:modified xsi:type="dcterms:W3CDTF">2024-03-22T09:30:56Z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A7D194883EC749759B1854CB019C591F</vt:lpwstr>
  </property>
</Properties>
</file>