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rPr>
          <w:rFonts w:eastAsiaTheme="minorEastAsia"/>
          <w:lang w:eastAsia="zh-CN"/>
        </w:rPr>
      </w:pPr>
      <w:r>
        <w:fldChar w:fldCharType="begin"/>
      </w:r>
      <w:r>
        <w:instrText xml:space="preserve">TOC \o "4-4" \h \z \u</w:instrText>
      </w:r>
      <w:r>
        <w:fldChar w:fldCharType="separate"/>
      </w:r>
    </w:p>
    <w:p>
      <w:pPr>
        <w:pStyle w:val="3"/>
        <w:tabs>
          <w:tab w:val="right" w:leader="dot" w:pos="14562"/>
        </w:tabs>
      </w:pPr>
      <w:r>
        <w:fldChar w:fldCharType="begin"/>
      </w:r>
      <w:r>
        <w:instrText xml:space="preserve"> HYPERLINK \l "_Toc_4_4_0000000022" </w:instrText>
      </w:r>
      <w:r>
        <w:fldChar w:fldCharType="separate"/>
      </w:r>
      <w:r>
        <w:rPr>
          <w:rFonts w:hint="eastAsia" w:asciiTheme="minorEastAsia" w:hAnsiTheme="minorEastAsia" w:eastAsiaTheme="minorEastAsia"/>
          <w:lang w:eastAsia="zh-CN"/>
        </w:rPr>
        <w:t>一</w:t>
      </w:r>
      <w:r>
        <w:t>、唐山市监察局芦台经济开发区监察分局收支预算</w:t>
      </w:r>
      <w:r>
        <w:tab/>
      </w:r>
      <w:r>
        <w:rPr>
          <w:rFonts w:hint="eastAsia"/>
          <w:lang w:eastAsia="zh-CN"/>
        </w:rPr>
        <w:t>3</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22"/>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、唐山市监察局芦台经济开发区监察分局收支预算</w:t>
      </w:r>
      <w:bookmarkEnd w:id="0"/>
    </w:p>
    <w:p>
      <w:pPr>
        <w:jc w:val="center"/>
        <w:outlineLvl w:val="4"/>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111.05</w:t>
            </w:r>
          </w:p>
        </w:tc>
        <w:tc>
          <w:tcPr>
            <w:tcW w:w="4535" w:type="dxa"/>
            <w:vAlign w:val="center"/>
          </w:tcPr>
          <w:p>
            <w:pPr>
              <w:pStyle w:val="15"/>
            </w:pPr>
            <w:r>
              <w:t>一、一般公共服务支出</w:t>
            </w:r>
          </w:p>
        </w:tc>
        <w:tc>
          <w:tcPr>
            <w:tcW w:w="2126" w:type="dxa"/>
            <w:vAlign w:val="center"/>
          </w:tcPr>
          <w:p>
            <w:pPr>
              <w:pStyle w:val="14"/>
            </w:pPr>
            <w:r>
              <w:t>95.25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r>
              <w:t>本年收入合计</w:t>
            </w:r>
          </w:p>
        </w:tc>
        <w:tc>
          <w:tcPr>
            <w:tcW w:w="2126" w:type="dxa"/>
            <w:vAlign w:val="center"/>
          </w:tcPr>
          <w:p>
            <w:pPr>
              <w:pStyle w:val="18"/>
            </w:pPr>
            <w:r>
              <w:t>111.05</w:t>
            </w:r>
          </w:p>
        </w:tc>
        <w:tc>
          <w:tcPr>
            <w:tcW w:w="4535" w:type="dxa"/>
            <w:vAlign w:val="center"/>
          </w:tcPr>
          <w:p>
            <w:pPr>
              <w:pStyle w:val="17"/>
            </w:pPr>
            <w:r>
              <w:t>本年支出合计</w:t>
            </w:r>
          </w:p>
        </w:tc>
        <w:tc>
          <w:tcPr>
            <w:tcW w:w="2126" w:type="dxa"/>
            <w:vAlign w:val="center"/>
          </w:tcPr>
          <w:p>
            <w:pPr>
              <w:pStyle w:val="18"/>
            </w:pPr>
            <w:r>
              <w:t>111.05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t>收入总计</w:t>
            </w:r>
          </w:p>
        </w:tc>
        <w:tc>
          <w:tcPr>
            <w:tcW w:w="2126" w:type="dxa"/>
            <w:vAlign w:val="center"/>
          </w:tcPr>
          <w:p>
            <w:pPr>
              <w:pStyle w:val="18"/>
            </w:pPr>
            <w:r>
              <w:t>111.05</w:t>
            </w:r>
          </w:p>
        </w:tc>
        <w:tc>
          <w:tcPr>
            <w:tcW w:w="4535" w:type="dxa"/>
            <w:vAlign w:val="center"/>
          </w:tcPr>
          <w:p>
            <w:pPr>
              <w:pStyle w:val="17"/>
            </w:pPr>
            <w:r>
              <w:t>支出总计</w:t>
            </w:r>
          </w:p>
        </w:tc>
        <w:tc>
          <w:tcPr>
            <w:tcW w:w="2126" w:type="dxa"/>
            <w:vAlign w:val="center"/>
          </w:tcPr>
          <w:p>
            <w:pPr>
              <w:pStyle w:val="18"/>
            </w:pPr>
            <w:r>
              <w:t>111.05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111.05</w:t>
            </w:r>
          </w:p>
        </w:tc>
        <w:tc>
          <w:tcPr>
            <w:tcW w:w="1134" w:type="dxa"/>
            <w:vAlign w:val="center"/>
          </w:tcPr>
          <w:p>
            <w:pPr>
              <w:pStyle w:val="18"/>
            </w:pPr>
            <w:r>
              <w:t>111.05</w:t>
            </w:r>
          </w:p>
        </w:tc>
        <w:tc>
          <w:tcPr>
            <w:tcW w:w="1134" w:type="dxa"/>
            <w:vAlign w:val="center"/>
          </w:tcPr>
          <w:p>
            <w:pPr>
              <w:pStyle w:val="18"/>
            </w:pPr>
            <w:r>
              <w:t>111.05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20111</w:t>
            </w:r>
          </w:p>
        </w:tc>
        <w:tc>
          <w:tcPr>
            <w:tcW w:w="1559" w:type="dxa"/>
            <w:vAlign w:val="center"/>
          </w:tcPr>
          <w:p>
            <w:pPr>
              <w:pStyle w:val="15"/>
            </w:pPr>
            <w:r>
              <w:t>纪检监察事务</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2011101</w:t>
            </w:r>
          </w:p>
        </w:tc>
        <w:tc>
          <w:tcPr>
            <w:tcW w:w="1559" w:type="dxa"/>
            <w:vAlign w:val="center"/>
          </w:tcPr>
          <w:p>
            <w:pPr>
              <w:pStyle w:val="15"/>
            </w:pPr>
            <w:r>
              <w:t>行政运行</w:t>
            </w:r>
          </w:p>
        </w:tc>
        <w:tc>
          <w:tcPr>
            <w:tcW w:w="1134" w:type="dxa"/>
            <w:vAlign w:val="center"/>
          </w:tcPr>
          <w:p>
            <w:pPr>
              <w:pStyle w:val="14"/>
            </w:pPr>
            <w:r>
              <w:t>84.25</w:t>
            </w:r>
          </w:p>
        </w:tc>
        <w:tc>
          <w:tcPr>
            <w:tcW w:w="1134" w:type="dxa"/>
            <w:vAlign w:val="center"/>
          </w:tcPr>
          <w:p>
            <w:pPr>
              <w:pStyle w:val="14"/>
            </w:pPr>
            <w:r>
              <w:t>84.25</w:t>
            </w:r>
          </w:p>
        </w:tc>
        <w:tc>
          <w:tcPr>
            <w:tcW w:w="1134" w:type="dxa"/>
            <w:vAlign w:val="center"/>
          </w:tcPr>
          <w:p>
            <w:pPr>
              <w:pStyle w:val="14"/>
            </w:pPr>
            <w:r>
              <w:t>84.25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2011199</w:t>
            </w:r>
          </w:p>
        </w:tc>
        <w:tc>
          <w:tcPr>
            <w:tcW w:w="1559" w:type="dxa"/>
            <w:vAlign w:val="center"/>
          </w:tcPr>
          <w:p>
            <w:pPr>
              <w:pStyle w:val="15"/>
            </w:pPr>
            <w:r>
              <w:t>其他纪检监察事务支出</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3.24</w:t>
            </w:r>
          </w:p>
        </w:tc>
        <w:tc>
          <w:tcPr>
            <w:tcW w:w="1134" w:type="dxa"/>
            <w:vAlign w:val="center"/>
          </w:tcPr>
          <w:p>
            <w:pPr>
              <w:pStyle w:val="14"/>
            </w:pPr>
            <w:r>
              <w:t>3.24</w:t>
            </w:r>
          </w:p>
        </w:tc>
        <w:tc>
          <w:tcPr>
            <w:tcW w:w="1134" w:type="dxa"/>
            <w:vAlign w:val="center"/>
          </w:tcPr>
          <w:p>
            <w:pPr>
              <w:pStyle w:val="14"/>
            </w:pPr>
            <w:r>
              <w:t>3.24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3.44</w:t>
            </w:r>
          </w:p>
        </w:tc>
        <w:tc>
          <w:tcPr>
            <w:tcW w:w="1134" w:type="dxa"/>
            <w:vAlign w:val="center"/>
          </w:tcPr>
          <w:p>
            <w:pPr>
              <w:pStyle w:val="14"/>
            </w:pPr>
            <w:r>
              <w:t>3.44</w:t>
            </w:r>
          </w:p>
        </w:tc>
        <w:tc>
          <w:tcPr>
            <w:tcW w:w="1134" w:type="dxa"/>
            <w:vAlign w:val="center"/>
          </w:tcPr>
          <w:p>
            <w:pPr>
              <w:pStyle w:val="14"/>
            </w:pPr>
            <w:r>
              <w:t>3.44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111.05</w:t>
            </w:r>
          </w:p>
        </w:tc>
        <w:tc>
          <w:tcPr>
            <w:tcW w:w="1361" w:type="dxa"/>
            <w:vAlign w:val="center"/>
          </w:tcPr>
          <w:p>
            <w:pPr>
              <w:pStyle w:val="18"/>
            </w:pPr>
            <w:r>
              <w:t>88.05</w:t>
            </w:r>
          </w:p>
        </w:tc>
        <w:tc>
          <w:tcPr>
            <w:tcW w:w="1361" w:type="dxa"/>
            <w:vAlign w:val="center"/>
          </w:tcPr>
          <w:p>
            <w:pPr>
              <w:pStyle w:val="18"/>
            </w:pPr>
            <w:r>
              <w:t>23.00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95.25</w:t>
            </w:r>
          </w:p>
        </w:tc>
        <w:tc>
          <w:tcPr>
            <w:tcW w:w="1361" w:type="dxa"/>
            <w:vAlign w:val="center"/>
          </w:tcPr>
          <w:p>
            <w:pPr>
              <w:pStyle w:val="14"/>
            </w:pPr>
            <w:r>
              <w:t>72.25</w:t>
            </w:r>
          </w:p>
        </w:tc>
        <w:tc>
          <w:tcPr>
            <w:tcW w:w="1361" w:type="dxa"/>
            <w:vAlign w:val="center"/>
          </w:tcPr>
          <w:p>
            <w:pPr>
              <w:pStyle w:val="14"/>
            </w:pPr>
            <w:r>
              <w:t>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20111</w:t>
            </w:r>
          </w:p>
        </w:tc>
        <w:tc>
          <w:tcPr>
            <w:tcW w:w="4536" w:type="dxa"/>
            <w:vAlign w:val="center"/>
          </w:tcPr>
          <w:p>
            <w:pPr>
              <w:pStyle w:val="15"/>
            </w:pPr>
            <w:r>
              <w:t>纪检监察事务</w:t>
            </w:r>
          </w:p>
        </w:tc>
        <w:tc>
          <w:tcPr>
            <w:tcW w:w="1361" w:type="dxa"/>
            <w:vAlign w:val="center"/>
          </w:tcPr>
          <w:p>
            <w:pPr>
              <w:pStyle w:val="14"/>
            </w:pPr>
            <w:r>
              <w:t>95.25</w:t>
            </w:r>
          </w:p>
        </w:tc>
        <w:tc>
          <w:tcPr>
            <w:tcW w:w="1361" w:type="dxa"/>
            <w:vAlign w:val="center"/>
          </w:tcPr>
          <w:p>
            <w:pPr>
              <w:pStyle w:val="14"/>
            </w:pPr>
            <w:r>
              <w:t>72.25</w:t>
            </w:r>
          </w:p>
        </w:tc>
        <w:tc>
          <w:tcPr>
            <w:tcW w:w="1361" w:type="dxa"/>
            <w:vAlign w:val="center"/>
          </w:tcPr>
          <w:p>
            <w:pPr>
              <w:pStyle w:val="14"/>
            </w:pPr>
            <w:r>
              <w:t>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2011101</w:t>
            </w:r>
          </w:p>
        </w:tc>
        <w:tc>
          <w:tcPr>
            <w:tcW w:w="4536" w:type="dxa"/>
            <w:vAlign w:val="center"/>
          </w:tcPr>
          <w:p>
            <w:pPr>
              <w:pStyle w:val="15"/>
            </w:pPr>
            <w:r>
              <w:t>行政运行</w:t>
            </w:r>
          </w:p>
        </w:tc>
        <w:tc>
          <w:tcPr>
            <w:tcW w:w="1361" w:type="dxa"/>
            <w:vAlign w:val="center"/>
          </w:tcPr>
          <w:p>
            <w:pPr>
              <w:pStyle w:val="14"/>
            </w:pPr>
            <w:r>
              <w:t>84.25</w:t>
            </w:r>
          </w:p>
        </w:tc>
        <w:tc>
          <w:tcPr>
            <w:tcW w:w="1361" w:type="dxa"/>
            <w:vAlign w:val="center"/>
          </w:tcPr>
          <w:p>
            <w:pPr>
              <w:pStyle w:val="14"/>
            </w:pPr>
            <w:r>
              <w:t>72.25</w:t>
            </w:r>
          </w:p>
        </w:tc>
        <w:tc>
          <w:tcPr>
            <w:tcW w:w="1361" w:type="dxa"/>
            <w:vAlign w:val="center"/>
          </w:tcPr>
          <w:p>
            <w:pPr>
              <w:pStyle w:val="14"/>
            </w:pPr>
            <w:r>
              <w:t>12.00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2011199</w:t>
            </w:r>
          </w:p>
        </w:tc>
        <w:tc>
          <w:tcPr>
            <w:tcW w:w="4536" w:type="dxa"/>
            <w:vAlign w:val="center"/>
          </w:tcPr>
          <w:p>
            <w:pPr>
              <w:pStyle w:val="15"/>
            </w:pPr>
            <w:r>
              <w:t>其他纪检监察事务支出</w:t>
            </w: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2080599</w:t>
            </w:r>
          </w:p>
        </w:tc>
        <w:tc>
          <w:tcPr>
            <w:tcW w:w="4536" w:type="dxa"/>
            <w:vAlign w:val="center"/>
          </w:tcPr>
          <w:p>
            <w:pPr>
              <w:pStyle w:val="15"/>
            </w:pPr>
            <w:r>
              <w:t>其他行政事业单位养老支出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6.68</w:t>
            </w:r>
          </w:p>
        </w:tc>
        <w:tc>
          <w:tcPr>
            <w:tcW w:w="1361" w:type="dxa"/>
            <w:vAlign w:val="center"/>
          </w:tcPr>
          <w:p>
            <w:pPr>
              <w:pStyle w:val="14"/>
            </w:pPr>
            <w:r>
              <w:t>6.68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6.68</w:t>
            </w:r>
          </w:p>
        </w:tc>
        <w:tc>
          <w:tcPr>
            <w:tcW w:w="1361" w:type="dxa"/>
            <w:vAlign w:val="center"/>
          </w:tcPr>
          <w:p>
            <w:pPr>
              <w:pStyle w:val="14"/>
            </w:pPr>
            <w:r>
              <w:t>6.68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3.24</w:t>
            </w:r>
          </w:p>
        </w:tc>
        <w:tc>
          <w:tcPr>
            <w:tcW w:w="1361" w:type="dxa"/>
            <w:vAlign w:val="center"/>
          </w:tcPr>
          <w:p>
            <w:pPr>
              <w:pStyle w:val="14"/>
            </w:pPr>
            <w:r>
              <w:t>3.24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3.44</w:t>
            </w:r>
          </w:p>
        </w:tc>
        <w:tc>
          <w:tcPr>
            <w:tcW w:w="1361" w:type="dxa"/>
            <w:vAlign w:val="center"/>
          </w:tcPr>
          <w:p>
            <w:pPr>
              <w:pStyle w:val="14"/>
            </w:pPr>
            <w:r>
              <w:t>3.44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6.24</w:t>
            </w:r>
          </w:p>
        </w:tc>
        <w:tc>
          <w:tcPr>
            <w:tcW w:w="1361" w:type="dxa"/>
            <w:vAlign w:val="center"/>
          </w:tcPr>
          <w:p>
            <w:pPr>
              <w:pStyle w:val="14"/>
            </w:pPr>
            <w:r>
              <w:t>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6.24</w:t>
            </w:r>
          </w:p>
        </w:tc>
        <w:tc>
          <w:tcPr>
            <w:tcW w:w="1361" w:type="dxa"/>
            <w:vAlign w:val="center"/>
          </w:tcPr>
          <w:p>
            <w:pPr>
              <w:pStyle w:val="14"/>
            </w:pPr>
            <w:r>
              <w:t>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6.24</w:t>
            </w:r>
          </w:p>
        </w:tc>
        <w:tc>
          <w:tcPr>
            <w:tcW w:w="1361" w:type="dxa"/>
            <w:vAlign w:val="center"/>
          </w:tcPr>
          <w:p>
            <w:pPr>
              <w:pStyle w:val="14"/>
            </w:pPr>
            <w:r>
              <w:t>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111.05</w:t>
            </w:r>
          </w:p>
        </w:tc>
        <w:tc>
          <w:tcPr>
            <w:tcW w:w="3402" w:type="dxa"/>
            <w:vAlign w:val="center"/>
          </w:tcPr>
          <w:p>
            <w:pPr>
              <w:pStyle w:val="15"/>
            </w:pPr>
            <w:r>
              <w:t>一、一般公共服务支出</w:t>
            </w:r>
          </w:p>
        </w:tc>
        <w:tc>
          <w:tcPr>
            <w:tcW w:w="1474" w:type="dxa"/>
            <w:vAlign w:val="center"/>
          </w:tcPr>
          <w:p>
            <w:pPr>
              <w:pStyle w:val="14"/>
            </w:pPr>
            <w:r>
              <w:t>95.25</w:t>
            </w:r>
          </w:p>
        </w:tc>
        <w:tc>
          <w:tcPr>
            <w:tcW w:w="1474" w:type="dxa"/>
            <w:vAlign w:val="center"/>
          </w:tcPr>
          <w:p>
            <w:pPr>
              <w:pStyle w:val="14"/>
            </w:pPr>
            <w:r>
              <w:t>95.25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2.88</w:t>
            </w:r>
          </w:p>
        </w:tc>
        <w:tc>
          <w:tcPr>
            <w:tcW w:w="1474" w:type="dxa"/>
            <w:vAlign w:val="center"/>
          </w:tcPr>
          <w:p>
            <w:pPr>
              <w:pStyle w:val="14"/>
            </w:pPr>
            <w:r>
              <w:t>2.88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6.68</w:t>
            </w:r>
          </w:p>
        </w:tc>
        <w:tc>
          <w:tcPr>
            <w:tcW w:w="1474" w:type="dxa"/>
            <w:vAlign w:val="center"/>
          </w:tcPr>
          <w:p>
            <w:pPr>
              <w:pStyle w:val="14"/>
            </w:pPr>
            <w:r>
              <w:t>6.68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6.24</w:t>
            </w:r>
          </w:p>
        </w:tc>
        <w:tc>
          <w:tcPr>
            <w:tcW w:w="1474" w:type="dxa"/>
            <w:vAlign w:val="center"/>
          </w:tcPr>
          <w:p>
            <w:pPr>
              <w:pStyle w:val="14"/>
            </w:pPr>
            <w:r>
              <w:t>6.24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111.05</w:t>
            </w:r>
          </w:p>
        </w:tc>
        <w:tc>
          <w:tcPr>
            <w:tcW w:w="3402" w:type="dxa"/>
            <w:vAlign w:val="center"/>
          </w:tcPr>
          <w:p>
            <w:pPr>
              <w:pStyle w:val="17"/>
            </w:pPr>
            <w:r>
              <w:t>本年支出合计</w:t>
            </w:r>
          </w:p>
        </w:tc>
        <w:tc>
          <w:tcPr>
            <w:tcW w:w="1474" w:type="dxa"/>
            <w:vAlign w:val="center"/>
          </w:tcPr>
          <w:p>
            <w:pPr>
              <w:pStyle w:val="18"/>
            </w:pPr>
            <w:r>
              <w:t>111.05</w:t>
            </w:r>
          </w:p>
        </w:tc>
        <w:tc>
          <w:tcPr>
            <w:tcW w:w="1474" w:type="dxa"/>
            <w:vAlign w:val="center"/>
          </w:tcPr>
          <w:p>
            <w:pPr>
              <w:pStyle w:val="18"/>
            </w:pPr>
            <w:r>
              <w:t>111.05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111.05</w:t>
            </w:r>
          </w:p>
        </w:tc>
        <w:tc>
          <w:tcPr>
            <w:tcW w:w="3402" w:type="dxa"/>
            <w:vAlign w:val="center"/>
          </w:tcPr>
          <w:p>
            <w:pPr>
              <w:pStyle w:val="17"/>
            </w:pPr>
            <w:r>
              <w:t>支出总计</w:t>
            </w:r>
          </w:p>
        </w:tc>
        <w:tc>
          <w:tcPr>
            <w:tcW w:w="1474" w:type="dxa"/>
            <w:vAlign w:val="center"/>
          </w:tcPr>
          <w:p>
            <w:pPr>
              <w:pStyle w:val="18"/>
            </w:pPr>
            <w:r>
              <w:t>111.05</w:t>
            </w:r>
          </w:p>
        </w:tc>
        <w:tc>
          <w:tcPr>
            <w:tcW w:w="1474" w:type="dxa"/>
            <w:vAlign w:val="center"/>
          </w:tcPr>
          <w:p>
            <w:pPr>
              <w:pStyle w:val="18"/>
            </w:pPr>
            <w:r>
              <w:t>111.05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111.05</w:t>
            </w:r>
          </w:p>
        </w:tc>
        <w:tc>
          <w:tcPr>
            <w:tcW w:w="2551" w:type="dxa"/>
            <w:vAlign w:val="center"/>
          </w:tcPr>
          <w:p>
            <w:pPr>
              <w:pStyle w:val="18"/>
            </w:pPr>
            <w:r>
              <w:t>88.05</w:t>
            </w:r>
          </w:p>
        </w:tc>
        <w:tc>
          <w:tcPr>
            <w:tcW w:w="2551" w:type="dxa"/>
            <w:vAlign w:val="center"/>
          </w:tcPr>
          <w:p>
            <w:pPr>
              <w:pStyle w:val="18"/>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95.25</w:t>
            </w:r>
          </w:p>
        </w:tc>
        <w:tc>
          <w:tcPr>
            <w:tcW w:w="2551" w:type="dxa"/>
            <w:vAlign w:val="center"/>
          </w:tcPr>
          <w:p>
            <w:pPr>
              <w:pStyle w:val="14"/>
            </w:pPr>
            <w:r>
              <w:t>72.25</w:t>
            </w:r>
          </w:p>
        </w:tc>
        <w:tc>
          <w:tcPr>
            <w:tcW w:w="2551"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20111</w:t>
            </w:r>
          </w:p>
        </w:tc>
        <w:tc>
          <w:tcPr>
            <w:tcW w:w="4535" w:type="dxa"/>
            <w:vAlign w:val="center"/>
          </w:tcPr>
          <w:p>
            <w:pPr>
              <w:pStyle w:val="15"/>
            </w:pPr>
            <w:r>
              <w:t>纪检监察事务</w:t>
            </w:r>
          </w:p>
        </w:tc>
        <w:tc>
          <w:tcPr>
            <w:tcW w:w="2551" w:type="dxa"/>
            <w:vAlign w:val="center"/>
          </w:tcPr>
          <w:p>
            <w:pPr>
              <w:pStyle w:val="14"/>
            </w:pPr>
            <w:r>
              <w:t>95.25</w:t>
            </w:r>
          </w:p>
        </w:tc>
        <w:tc>
          <w:tcPr>
            <w:tcW w:w="2551" w:type="dxa"/>
            <w:vAlign w:val="center"/>
          </w:tcPr>
          <w:p>
            <w:pPr>
              <w:pStyle w:val="14"/>
            </w:pPr>
            <w:r>
              <w:t>72.25</w:t>
            </w:r>
          </w:p>
        </w:tc>
        <w:tc>
          <w:tcPr>
            <w:tcW w:w="2551"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2011101</w:t>
            </w:r>
          </w:p>
        </w:tc>
        <w:tc>
          <w:tcPr>
            <w:tcW w:w="4535" w:type="dxa"/>
            <w:vAlign w:val="center"/>
          </w:tcPr>
          <w:p>
            <w:pPr>
              <w:pStyle w:val="15"/>
            </w:pPr>
            <w:r>
              <w:t>行政运行</w:t>
            </w:r>
          </w:p>
        </w:tc>
        <w:tc>
          <w:tcPr>
            <w:tcW w:w="2551" w:type="dxa"/>
            <w:vAlign w:val="center"/>
          </w:tcPr>
          <w:p>
            <w:pPr>
              <w:pStyle w:val="14"/>
            </w:pPr>
            <w:r>
              <w:t>84.25</w:t>
            </w:r>
          </w:p>
        </w:tc>
        <w:tc>
          <w:tcPr>
            <w:tcW w:w="2551" w:type="dxa"/>
            <w:vAlign w:val="center"/>
          </w:tcPr>
          <w:p>
            <w:pPr>
              <w:pStyle w:val="14"/>
            </w:pPr>
            <w:r>
              <w:t>72.25</w:t>
            </w:r>
          </w:p>
        </w:tc>
        <w:tc>
          <w:tcPr>
            <w:tcW w:w="2551"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2011199</w:t>
            </w:r>
          </w:p>
        </w:tc>
        <w:tc>
          <w:tcPr>
            <w:tcW w:w="4535" w:type="dxa"/>
            <w:vAlign w:val="center"/>
          </w:tcPr>
          <w:p>
            <w:pPr>
              <w:pStyle w:val="15"/>
            </w:pPr>
            <w:r>
              <w:t>其他纪检监察事务支出</w:t>
            </w:r>
          </w:p>
        </w:tc>
        <w:tc>
          <w:tcPr>
            <w:tcW w:w="2551" w:type="dxa"/>
            <w:vAlign w:val="center"/>
          </w:tcPr>
          <w:p>
            <w:pPr>
              <w:pStyle w:val="14"/>
            </w:pPr>
            <w:r>
              <w:t>11.00</w:t>
            </w:r>
          </w:p>
        </w:tc>
        <w:tc>
          <w:tcPr>
            <w:tcW w:w="2551" w:type="dxa"/>
            <w:vAlign w:val="center"/>
          </w:tcPr>
          <w:p>
            <w:pPr>
              <w:pStyle w:val="14"/>
            </w:pPr>
          </w:p>
        </w:tc>
        <w:tc>
          <w:tcPr>
            <w:tcW w:w="2551" w:type="dxa"/>
            <w:vAlign w:val="center"/>
          </w:tcPr>
          <w:p>
            <w:pPr>
              <w:pStyle w:val="14"/>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6.68</w:t>
            </w:r>
          </w:p>
        </w:tc>
        <w:tc>
          <w:tcPr>
            <w:tcW w:w="2551" w:type="dxa"/>
            <w:vAlign w:val="center"/>
          </w:tcPr>
          <w:p>
            <w:pPr>
              <w:pStyle w:val="14"/>
            </w:pPr>
            <w:r>
              <w:t>6.68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6.68</w:t>
            </w:r>
          </w:p>
        </w:tc>
        <w:tc>
          <w:tcPr>
            <w:tcW w:w="2551" w:type="dxa"/>
            <w:vAlign w:val="center"/>
          </w:tcPr>
          <w:p>
            <w:pPr>
              <w:pStyle w:val="14"/>
            </w:pPr>
            <w:r>
              <w:t>6.68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3.24</w:t>
            </w:r>
          </w:p>
        </w:tc>
        <w:tc>
          <w:tcPr>
            <w:tcW w:w="2551" w:type="dxa"/>
            <w:vAlign w:val="center"/>
          </w:tcPr>
          <w:p>
            <w:pPr>
              <w:pStyle w:val="14"/>
            </w:pPr>
            <w:r>
              <w:t>3.24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3.44</w:t>
            </w:r>
          </w:p>
        </w:tc>
        <w:tc>
          <w:tcPr>
            <w:tcW w:w="2551" w:type="dxa"/>
            <w:vAlign w:val="center"/>
          </w:tcPr>
          <w:p>
            <w:pPr>
              <w:pStyle w:val="14"/>
            </w:pPr>
            <w:r>
              <w:t>3.44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88.05</w:t>
            </w:r>
          </w:p>
        </w:tc>
        <w:tc>
          <w:tcPr>
            <w:tcW w:w="2551" w:type="dxa"/>
            <w:vAlign w:val="center"/>
          </w:tcPr>
          <w:p>
            <w:pPr>
              <w:pStyle w:val="18"/>
            </w:pPr>
            <w:r>
              <w:t>77.51</w:t>
            </w:r>
          </w:p>
        </w:tc>
        <w:tc>
          <w:tcPr>
            <w:tcW w:w="2552" w:type="dxa"/>
            <w:vAlign w:val="center"/>
          </w:tcPr>
          <w:p>
            <w:pPr>
              <w:pStyle w:val="18"/>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71.94</w:t>
            </w:r>
          </w:p>
        </w:tc>
        <w:tc>
          <w:tcPr>
            <w:tcW w:w="2551" w:type="dxa"/>
            <w:vAlign w:val="center"/>
          </w:tcPr>
          <w:p>
            <w:pPr>
              <w:pStyle w:val="14"/>
            </w:pPr>
            <w:r>
              <w:t>71.94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23.83</w:t>
            </w:r>
          </w:p>
        </w:tc>
        <w:tc>
          <w:tcPr>
            <w:tcW w:w="2551" w:type="dxa"/>
            <w:vAlign w:val="center"/>
          </w:tcPr>
          <w:p>
            <w:pPr>
              <w:pStyle w:val="14"/>
            </w:pPr>
            <w:r>
              <w:t>23.83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15.44</w:t>
            </w:r>
          </w:p>
        </w:tc>
        <w:tc>
          <w:tcPr>
            <w:tcW w:w="2551" w:type="dxa"/>
            <w:vAlign w:val="center"/>
          </w:tcPr>
          <w:p>
            <w:pPr>
              <w:pStyle w:val="14"/>
            </w:pPr>
            <w:r>
              <w:t>15.44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9.90</w:t>
            </w:r>
          </w:p>
        </w:tc>
        <w:tc>
          <w:tcPr>
            <w:tcW w:w="2551" w:type="dxa"/>
            <w:vAlign w:val="center"/>
          </w:tcPr>
          <w:p>
            <w:pPr>
              <w:pStyle w:val="14"/>
            </w:pPr>
            <w:r>
              <w:t>9.90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3.36</w:t>
            </w:r>
          </w:p>
        </w:tc>
        <w:tc>
          <w:tcPr>
            <w:tcW w:w="2551" w:type="dxa"/>
            <w:vAlign w:val="center"/>
          </w:tcPr>
          <w:p>
            <w:pPr>
              <w:pStyle w:val="14"/>
            </w:pPr>
            <w:r>
              <w:t>3.36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4.74</w:t>
            </w:r>
          </w:p>
        </w:tc>
        <w:tc>
          <w:tcPr>
            <w:tcW w:w="2551" w:type="dxa"/>
            <w:vAlign w:val="center"/>
          </w:tcPr>
          <w:p>
            <w:pPr>
              <w:pStyle w:val="14"/>
            </w:pPr>
            <w:r>
              <w:t>4.74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2.37</w:t>
            </w:r>
          </w:p>
        </w:tc>
        <w:tc>
          <w:tcPr>
            <w:tcW w:w="2551" w:type="dxa"/>
            <w:vAlign w:val="center"/>
          </w:tcPr>
          <w:p>
            <w:pPr>
              <w:pStyle w:val="14"/>
            </w:pPr>
            <w:r>
              <w:t>2.37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3.24</w:t>
            </w:r>
          </w:p>
        </w:tc>
        <w:tc>
          <w:tcPr>
            <w:tcW w:w="2551" w:type="dxa"/>
            <w:vAlign w:val="center"/>
          </w:tcPr>
          <w:p>
            <w:pPr>
              <w:pStyle w:val="14"/>
            </w:pPr>
            <w:r>
              <w:t>3.24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2.47</w:t>
            </w:r>
          </w:p>
        </w:tc>
        <w:tc>
          <w:tcPr>
            <w:tcW w:w="2551" w:type="dxa"/>
            <w:vAlign w:val="center"/>
          </w:tcPr>
          <w:p>
            <w:pPr>
              <w:pStyle w:val="14"/>
            </w:pPr>
            <w:r>
              <w:t>2.47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0.35</w:t>
            </w:r>
          </w:p>
        </w:tc>
        <w:tc>
          <w:tcPr>
            <w:tcW w:w="2551" w:type="dxa"/>
            <w:vAlign w:val="center"/>
          </w:tcPr>
          <w:p>
            <w:pPr>
              <w:pStyle w:val="14"/>
            </w:pPr>
            <w:r>
              <w:t>0.35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6.24</w:t>
            </w:r>
          </w:p>
        </w:tc>
        <w:tc>
          <w:tcPr>
            <w:tcW w:w="2551" w:type="dxa"/>
            <w:vAlign w:val="center"/>
          </w:tcPr>
          <w:p>
            <w:pPr>
              <w:pStyle w:val="14"/>
            </w:pPr>
            <w:r>
              <w:t>6.24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10.54</w:t>
            </w:r>
          </w:p>
        </w:tc>
        <w:tc>
          <w:tcPr>
            <w:tcW w:w="2551" w:type="dxa"/>
            <w:vAlign w:val="center"/>
          </w:tcPr>
          <w:p>
            <w:pPr>
              <w:pStyle w:val="14"/>
            </w:pPr>
          </w:p>
        </w:tc>
        <w:tc>
          <w:tcPr>
            <w:tcW w:w="2552" w:type="dxa"/>
            <w:vAlign w:val="center"/>
          </w:tcPr>
          <w:p>
            <w:pPr>
              <w:pStyle w:val="14"/>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1.12</w:t>
            </w:r>
          </w:p>
        </w:tc>
        <w:tc>
          <w:tcPr>
            <w:tcW w:w="2551" w:type="dxa"/>
            <w:vAlign w:val="center"/>
          </w:tcPr>
          <w:p>
            <w:pPr>
              <w:pStyle w:val="14"/>
            </w:pPr>
          </w:p>
        </w:tc>
        <w:tc>
          <w:tcPr>
            <w:tcW w:w="2552" w:type="dxa"/>
            <w:vAlign w:val="center"/>
          </w:tcPr>
          <w:p>
            <w:pPr>
              <w:pStyle w:val="14"/>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2.03</w:t>
            </w:r>
          </w:p>
        </w:tc>
        <w:tc>
          <w:tcPr>
            <w:tcW w:w="2551" w:type="dxa"/>
            <w:vAlign w:val="center"/>
          </w:tcPr>
          <w:p>
            <w:pPr>
              <w:pStyle w:val="14"/>
            </w:pPr>
          </w:p>
        </w:tc>
        <w:tc>
          <w:tcPr>
            <w:tcW w:w="2552" w:type="dxa"/>
            <w:vAlign w:val="center"/>
          </w:tcPr>
          <w:p>
            <w:pPr>
              <w:pStyle w:val="14"/>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0.65</w:t>
            </w:r>
          </w:p>
        </w:tc>
        <w:tc>
          <w:tcPr>
            <w:tcW w:w="2551" w:type="dxa"/>
            <w:vAlign w:val="center"/>
          </w:tcPr>
          <w:p>
            <w:pPr>
              <w:pStyle w:val="14"/>
            </w:pPr>
          </w:p>
        </w:tc>
        <w:tc>
          <w:tcPr>
            <w:tcW w:w="2552" w:type="dxa"/>
            <w:vAlign w:val="center"/>
          </w:tcPr>
          <w:p>
            <w:pPr>
              <w:pStyle w:val="14"/>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0.40</w:t>
            </w:r>
          </w:p>
        </w:tc>
        <w:tc>
          <w:tcPr>
            <w:tcW w:w="2551" w:type="dxa"/>
            <w:vAlign w:val="center"/>
          </w:tcPr>
          <w:p>
            <w:pPr>
              <w:pStyle w:val="14"/>
            </w:pPr>
          </w:p>
        </w:tc>
        <w:tc>
          <w:tcPr>
            <w:tcW w:w="2552" w:type="dxa"/>
            <w:vAlign w:val="center"/>
          </w:tcPr>
          <w:p>
            <w:pPr>
              <w:pStyle w:val="14"/>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0.73</w:t>
            </w:r>
          </w:p>
        </w:tc>
        <w:tc>
          <w:tcPr>
            <w:tcW w:w="2551" w:type="dxa"/>
            <w:vAlign w:val="center"/>
          </w:tcPr>
          <w:p>
            <w:pPr>
              <w:pStyle w:val="14"/>
            </w:pPr>
          </w:p>
        </w:tc>
        <w:tc>
          <w:tcPr>
            <w:tcW w:w="2552" w:type="dxa"/>
            <w:vAlign w:val="center"/>
          </w:tcPr>
          <w:p>
            <w:pPr>
              <w:pStyle w:val="14"/>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0.60</w:t>
            </w:r>
          </w:p>
        </w:tc>
        <w:tc>
          <w:tcPr>
            <w:tcW w:w="2551" w:type="dxa"/>
            <w:vAlign w:val="center"/>
          </w:tcPr>
          <w:p>
            <w:pPr>
              <w:pStyle w:val="14"/>
            </w:pPr>
          </w:p>
        </w:tc>
        <w:tc>
          <w:tcPr>
            <w:tcW w:w="2552"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3.15</w:t>
            </w:r>
          </w:p>
        </w:tc>
        <w:tc>
          <w:tcPr>
            <w:tcW w:w="2551" w:type="dxa"/>
            <w:vAlign w:val="center"/>
          </w:tcPr>
          <w:p>
            <w:pPr>
              <w:pStyle w:val="14"/>
            </w:pPr>
          </w:p>
        </w:tc>
        <w:tc>
          <w:tcPr>
            <w:tcW w:w="2552" w:type="dxa"/>
            <w:vAlign w:val="center"/>
          </w:tcPr>
          <w:p>
            <w:pPr>
              <w:pStyle w:val="14"/>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1.86</w:t>
            </w:r>
          </w:p>
        </w:tc>
        <w:tc>
          <w:tcPr>
            <w:tcW w:w="2551" w:type="dxa"/>
            <w:vAlign w:val="center"/>
          </w:tcPr>
          <w:p>
            <w:pPr>
              <w:pStyle w:val="14"/>
            </w:pPr>
          </w:p>
        </w:tc>
        <w:tc>
          <w:tcPr>
            <w:tcW w:w="2552" w:type="dxa"/>
            <w:vAlign w:val="center"/>
          </w:tcPr>
          <w:p>
            <w:pPr>
              <w:pStyle w:val="14"/>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5.57</w:t>
            </w:r>
          </w:p>
        </w:tc>
        <w:tc>
          <w:tcPr>
            <w:tcW w:w="2551" w:type="dxa"/>
            <w:vAlign w:val="center"/>
          </w:tcPr>
          <w:p>
            <w:pPr>
              <w:pStyle w:val="14"/>
            </w:pPr>
            <w:r>
              <w:t>5.57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4.60</w:t>
            </w:r>
          </w:p>
        </w:tc>
        <w:tc>
          <w:tcPr>
            <w:tcW w:w="2551" w:type="dxa"/>
            <w:vAlign w:val="center"/>
          </w:tcPr>
          <w:p>
            <w:pPr>
              <w:pStyle w:val="14"/>
            </w:pPr>
            <w:r>
              <w:t>4.60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0.97</w:t>
            </w:r>
          </w:p>
        </w:tc>
        <w:tc>
          <w:tcPr>
            <w:tcW w:w="2551" w:type="dxa"/>
            <w:vAlign w:val="center"/>
          </w:tcPr>
          <w:p>
            <w:pPr>
              <w:pStyle w:val="14"/>
            </w:pPr>
            <w:r>
              <w:t>0.97</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lang w:eastAsia="zh-CN"/>
              </w:rPr>
            </w:pPr>
            <w:r>
              <w:t>唐山市监察局芦台经济开发区</w:t>
            </w:r>
            <w:r>
              <w:rPr>
                <w:rFonts w:hint="eastAsia"/>
                <w:lang w:eastAsia="zh-CN"/>
              </w:rPr>
              <w:t>监察分局本级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1</w:t>
            </w:r>
          </w:p>
        </w:tc>
        <w:tc>
          <w:tcPr>
            <w:tcW w:w="3798" w:type="dxa"/>
            <w:vAlign w:val="center"/>
          </w:tcPr>
          <w:p>
            <w:pPr>
              <w:pStyle w:val="15"/>
              <w:rPr>
                <w:lang w:eastAsia="zh-CN"/>
              </w:rPr>
            </w:pPr>
            <w:r>
              <w:rPr>
                <w:rFonts w:hint="eastAsia"/>
                <w:lang w:eastAsia="zh-CN"/>
              </w:rPr>
              <w:t>公车运行维护费</w:t>
            </w:r>
          </w:p>
        </w:tc>
        <w:tc>
          <w:tcPr>
            <w:tcW w:w="2382"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pPr>
          </w:p>
        </w:tc>
        <w:tc>
          <w:tcPr>
            <w:tcW w:w="2381" w:type="dxa"/>
            <w:vAlign w:val="center"/>
          </w:tcPr>
          <w:p>
            <w:pPr>
              <w:pStyle w:val="14"/>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both"/>
        <w:outlineLvl w:val="4"/>
      </w:pPr>
      <w:r>
        <w:rPr>
          <w:rFonts w:ascii="方正小标宋_GBK" w:hAnsi="方正小标宋_GBK" w:eastAsia="方正小标宋_GBK" w:cs="方正小标宋_GBK"/>
          <w:color w:val="000000"/>
          <w:sz w:val="44"/>
        </w:rPr>
        <w:t>唐山市监察局芦台经济开发区监察分局2022年单位预算信息公开情况说明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按照《预算法》、《地方预决算公开操作规程》和《关于进一步推进预算公开工作的实施意见》规定，现将唐山市监察局芦台经济开发区监察分局2022年单位预算公开如下：</w:t>
      </w:r>
    </w:p>
    <w:p>
      <w:pPr>
        <w:spacing w:before="10" w:after="10"/>
        <w:ind w:firstLine="640"/>
        <w:outlineLvl w:val="5"/>
      </w:pPr>
      <w:r>
        <w:rPr>
          <w:rFonts w:ascii="黑体" w:hAnsi="黑体" w:eastAsia="黑体" w:cs="黑体"/>
          <w:color w:val="000000"/>
          <w:sz w:val="32"/>
        </w:rPr>
        <w:t>一、单位职责及机构设置情况</w:t>
      </w:r>
    </w:p>
    <w:p>
      <w:pPr>
        <w:shd w:val="clear" w:color="auto" w:fill="FFFFFF"/>
        <w:spacing w:line="570" w:lineRule="atLeas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芦台经济开发区纪工委与开发区监察分局合署办公，履行纪律检查和行政监察两项职能。主要职责是：</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1、主管全区的纪律检查工作。负责贯彻落实党中央和省、市、区委关于加强党风廉政建设的决定，维护党的章程和其他党内法规，检查党的路线、方针、政策和决议的执行情况；负责对党风廉政建设责任制执行情况进行监督检查。</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2、主管全区行政监察工作。负责贯彻落实国务院和省、市、区政府关于行政监察工作的决定，监督检查区管委会各部门及其工作人员及其主要负责人和管委会任命的其他人员执行国家法律、法规、政策和政府决定、命令以及国民经济和社会发展计划等情况。</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3、负责检查处理全区党员及党员领导干部违反党的章程及其他党内法规的案件、决定给予或取消对这些案件中的党员处分；受理党员的控告和申诉。必要时直接查处下级党组织管辖范围内的比较重要或复杂的案件。</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4、负责调查处理区管委会各部门及其工作人员及其主要负责人和管委会任命的其他人员违反国家政策、法规以及违反政纪行为，并根据责任人所犯错误情况，情节轻重，做出行政处分和提出行政建议；受理监察对象不服政纪处分的申诉，受理个人或单位对监察对象违纪行为的检查、控告。</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5、负责做出关于维护党纪、政纪的决定，制定全区党风党纪教育规划；做好党的纪律检查、行政监察工作方针、政策和法律法规的宣传工作，教育党员和国家工作人员遵纪守法、廉洁从政。</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6、承办区党工委、管委会及唐山市纪委、唐山市监察委授权和交办的其他工作任务。</w:t>
      </w:r>
    </w:p>
    <w:p>
      <w:pPr>
        <w:ind w:firstLine="640"/>
      </w:pP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唐山市监察局芦台经济开发区监察分局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单位预算</w:t>
      </w:r>
      <w:r>
        <w:rPr>
          <w:rFonts w:ascii="黑体" w:hAnsi="黑体" w:eastAsia="黑体" w:cs="黑体"/>
          <w:color w:val="000000"/>
          <w:sz w:val="32"/>
        </w:rPr>
        <w:t>安排的总体情况</w:t>
      </w:r>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单位预算</w:t>
      </w:r>
      <w:r>
        <w:rPr>
          <w:rFonts w:eastAsia="方正仿宋_GBK"/>
          <w:color w:val="000000"/>
          <w:sz w:val="28"/>
        </w:rPr>
        <w:t>的编制实行综合预算管理，即全部收入和支出都反映在预算中。</w:t>
      </w:r>
    </w:p>
    <w:p>
      <w:pPr>
        <w:shd w:val="clear" w:color="auto" w:fill="FFFFFF"/>
        <w:spacing w:line="570" w:lineRule="atLeast"/>
        <w:ind w:firstLine="640"/>
        <w:rPr>
          <w:rFonts w:ascii="方正楷体简体" w:hAnsi="等线" w:eastAsia="方正楷体简体" w:cs="Tahoma"/>
          <w:bCs/>
          <w:color w:val="000000"/>
          <w:sz w:val="32"/>
          <w:szCs w:val="32"/>
        </w:rPr>
      </w:pPr>
      <w:r>
        <w:rPr>
          <w:rFonts w:hint="eastAsia" w:ascii="方正楷体简体" w:hAnsi="等线" w:eastAsia="方正楷体简体" w:cs="Tahoma"/>
          <w:bCs/>
          <w:color w:val="000000"/>
          <w:sz w:val="32"/>
          <w:szCs w:val="32"/>
        </w:rPr>
        <w:t>1、收入说明</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w:t>
      </w:r>
      <w:r>
        <w:rPr>
          <w:rFonts w:hint="eastAsia" w:ascii="方正仿宋简体" w:hAnsi="等线" w:eastAsia="方正仿宋简体" w:cs="Tahoma"/>
          <w:color w:val="000000"/>
          <w:sz w:val="32"/>
          <w:szCs w:val="32"/>
          <w:lang w:eastAsia="zh-CN"/>
        </w:rPr>
        <w:t>单位预算</w:t>
      </w:r>
      <w:r>
        <w:rPr>
          <w:rFonts w:ascii="方正仿宋简体" w:hAnsi="等线" w:eastAsia="方正仿宋简体" w:cs="Tahoma"/>
          <w:color w:val="000000"/>
          <w:sz w:val="32"/>
          <w:szCs w:val="32"/>
        </w:rPr>
        <w:t>收入</w:t>
      </w:r>
      <w:r>
        <w:rPr>
          <w:rFonts w:hint="eastAsia" w:ascii="方正仿宋简体" w:hAnsi="等线" w:eastAsia="方正仿宋简体" w:cs="Tahoma"/>
          <w:color w:val="000000"/>
          <w:sz w:val="32"/>
          <w:szCs w:val="32"/>
        </w:rPr>
        <w:t>1</w:t>
      </w:r>
      <w:r>
        <w:rPr>
          <w:rFonts w:hint="eastAsia" w:ascii="方正仿宋简体" w:hAnsi="等线" w:eastAsia="方正仿宋简体" w:cs="Tahoma"/>
          <w:color w:val="000000"/>
          <w:sz w:val="32"/>
          <w:szCs w:val="32"/>
          <w:lang w:eastAsia="zh-CN"/>
        </w:rPr>
        <w:t>11.05</w:t>
      </w:r>
      <w:r>
        <w:rPr>
          <w:rFonts w:ascii="方正仿宋简体" w:hAnsi="等线" w:eastAsia="方正仿宋简体" w:cs="Tahoma"/>
          <w:color w:val="000000"/>
          <w:sz w:val="32"/>
          <w:szCs w:val="32"/>
        </w:rPr>
        <w:t>万元，全部为一般公共预算收入。</w:t>
      </w:r>
    </w:p>
    <w:p>
      <w:pPr>
        <w:shd w:val="clear" w:color="auto" w:fill="FFFFFF"/>
        <w:spacing w:line="570" w:lineRule="atLeast"/>
        <w:ind w:firstLine="640"/>
        <w:rPr>
          <w:rFonts w:ascii="方正楷体简体" w:hAnsi="等线" w:eastAsia="方正楷体简体" w:cs="Tahoma"/>
          <w:bCs/>
          <w:color w:val="000000"/>
          <w:sz w:val="32"/>
          <w:szCs w:val="32"/>
        </w:rPr>
      </w:pPr>
      <w:r>
        <w:rPr>
          <w:rFonts w:hint="eastAsia" w:ascii="方正楷体简体" w:hAnsi="等线" w:eastAsia="方正楷体简体" w:cs="Tahoma"/>
          <w:bCs/>
          <w:color w:val="000000"/>
          <w:sz w:val="32"/>
          <w:szCs w:val="32"/>
        </w:rPr>
        <w:t>2、支出说明</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2021年</w:t>
      </w:r>
      <w:r>
        <w:rPr>
          <w:rFonts w:hint="eastAsia" w:ascii="方正仿宋简体" w:hAnsi="等线" w:eastAsia="方正仿宋简体" w:cs="Tahoma"/>
          <w:color w:val="000000"/>
          <w:sz w:val="32"/>
          <w:szCs w:val="32"/>
          <w:lang w:eastAsia="zh-CN"/>
        </w:rPr>
        <w:t>单位预算</w:t>
      </w:r>
      <w:r>
        <w:rPr>
          <w:rFonts w:ascii="方正仿宋简体" w:hAnsi="等线" w:eastAsia="方正仿宋简体" w:cs="Tahoma"/>
          <w:color w:val="000000"/>
          <w:sz w:val="32"/>
          <w:szCs w:val="32"/>
        </w:rPr>
        <w:t>支出</w:t>
      </w:r>
      <w:r>
        <w:rPr>
          <w:rFonts w:hint="eastAsia" w:ascii="方正仿宋简体" w:hAnsi="等线" w:eastAsia="方正仿宋简体" w:cs="Tahoma"/>
          <w:color w:val="000000"/>
          <w:sz w:val="32"/>
          <w:szCs w:val="32"/>
          <w:lang w:eastAsia="zh-CN"/>
        </w:rPr>
        <w:t>111.05</w:t>
      </w:r>
      <w:r>
        <w:rPr>
          <w:rFonts w:ascii="方正仿宋简体" w:hAnsi="等线" w:eastAsia="方正仿宋简体" w:cs="Tahoma"/>
          <w:color w:val="000000"/>
          <w:sz w:val="32"/>
          <w:szCs w:val="32"/>
        </w:rPr>
        <w:t>万元，其中人员经费</w:t>
      </w:r>
      <w:r>
        <w:rPr>
          <w:rFonts w:hint="eastAsia" w:ascii="方正仿宋简体" w:hAnsi="等线" w:eastAsia="方正仿宋简体" w:cs="Tahoma"/>
          <w:color w:val="000000"/>
          <w:sz w:val="32"/>
          <w:szCs w:val="32"/>
          <w:lang w:eastAsia="zh-CN"/>
        </w:rPr>
        <w:t>88.65</w:t>
      </w:r>
      <w:r>
        <w:rPr>
          <w:rFonts w:ascii="方正仿宋简体" w:hAnsi="等线" w:eastAsia="方正仿宋简体" w:cs="Tahoma"/>
          <w:color w:val="000000"/>
          <w:sz w:val="32"/>
          <w:szCs w:val="32"/>
        </w:rPr>
        <w:t>万元，正常公用经费</w:t>
      </w:r>
      <w:r>
        <w:rPr>
          <w:rFonts w:hint="eastAsia" w:ascii="方正仿宋简体" w:hAnsi="等线" w:eastAsia="方正仿宋简体" w:cs="Tahoma"/>
          <w:color w:val="000000"/>
          <w:sz w:val="32"/>
          <w:szCs w:val="32"/>
          <w:lang w:eastAsia="zh-CN"/>
        </w:rPr>
        <w:t>16.15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lang w:eastAsia="zh-CN"/>
        </w:rPr>
        <w:t>，</w:t>
      </w:r>
      <w:r>
        <w:rPr>
          <w:rFonts w:ascii="方正仿宋简体" w:hAnsi="等线" w:eastAsia="方正仿宋简体" w:cs="Tahoma"/>
          <w:color w:val="000000"/>
          <w:sz w:val="32"/>
          <w:szCs w:val="32"/>
        </w:rPr>
        <w:t>专项经费支出</w:t>
      </w:r>
      <w:r>
        <w:rPr>
          <w:rFonts w:hint="eastAsia" w:ascii="方正仿宋简体" w:hAnsi="等线" w:eastAsia="方正仿宋简体" w:cs="Tahoma"/>
          <w:color w:val="000000"/>
          <w:sz w:val="32"/>
          <w:szCs w:val="32"/>
          <w:lang w:eastAsia="zh-CN"/>
        </w:rPr>
        <w:t>23</w:t>
      </w:r>
      <w:r>
        <w:rPr>
          <w:rFonts w:ascii="方正仿宋简体" w:hAnsi="等线" w:eastAsia="方正仿宋简体" w:cs="Tahoma"/>
          <w:color w:val="000000"/>
          <w:sz w:val="32"/>
          <w:szCs w:val="32"/>
        </w:rPr>
        <w:t>万元。</w:t>
      </w:r>
    </w:p>
    <w:p>
      <w:pPr>
        <w:shd w:val="clear" w:color="auto" w:fill="FFFFFF"/>
        <w:spacing w:line="570" w:lineRule="atLeast"/>
        <w:ind w:firstLine="640"/>
        <w:rPr>
          <w:rFonts w:ascii="方正楷体简体" w:hAnsi="等线" w:eastAsia="方正楷体简体" w:cs="Tahoma"/>
          <w:bCs/>
          <w:color w:val="000000"/>
          <w:sz w:val="32"/>
          <w:szCs w:val="32"/>
        </w:rPr>
      </w:pPr>
      <w:r>
        <w:rPr>
          <w:rFonts w:hint="eastAsia" w:ascii="方正楷体简体" w:hAnsi="等线" w:eastAsia="方正楷体简体" w:cs="Tahoma"/>
          <w:bCs/>
          <w:color w:val="000000"/>
          <w:sz w:val="32"/>
          <w:szCs w:val="32"/>
        </w:rPr>
        <w:t>3、比上年增减情况</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w:t>
      </w:r>
      <w:r>
        <w:rPr>
          <w:rFonts w:hint="eastAsia" w:ascii="方正仿宋简体" w:hAnsi="等线" w:eastAsia="方正仿宋简体" w:cs="Tahoma"/>
          <w:color w:val="000000"/>
          <w:sz w:val="32"/>
          <w:szCs w:val="32"/>
          <w:lang w:eastAsia="zh-CN"/>
        </w:rPr>
        <w:t>单位预算</w:t>
      </w:r>
      <w:r>
        <w:rPr>
          <w:rFonts w:ascii="方正仿宋简体" w:hAnsi="等线" w:eastAsia="方正仿宋简体" w:cs="Tahoma"/>
          <w:color w:val="000000"/>
          <w:sz w:val="32"/>
          <w:szCs w:val="32"/>
        </w:rPr>
        <w:t>较202</w:t>
      </w:r>
      <w:r>
        <w:rPr>
          <w:rFonts w:hint="eastAsia" w:ascii="方正仿宋简体" w:hAnsi="等线" w:eastAsia="方正仿宋简体" w:cs="Tahoma"/>
          <w:color w:val="000000"/>
          <w:sz w:val="32"/>
          <w:szCs w:val="32"/>
          <w:lang w:eastAsia="zh-CN"/>
        </w:rPr>
        <w:t>1</w:t>
      </w:r>
      <w:r>
        <w:rPr>
          <w:rFonts w:ascii="方正仿宋简体" w:hAnsi="等线" w:eastAsia="方正仿宋简体" w:cs="Tahoma"/>
          <w:color w:val="000000"/>
          <w:sz w:val="32"/>
          <w:szCs w:val="32"/>
        </w:rPr>
        <w:t>年</w:t>
      </w:r>
      <w:r>
        <w:rPr>
          <w:rFonts w:hint="eastAsia" w:ascii="方正仿宋简体" w:hAnsi="等线" w:eastAsia="方正仿宋简体" w:cs="Tahoma"/>
          <w:color w:val="000000"/>
          <w:sz w:val="32"/>
          <w:szCs w:val="32"/>
          <w:lang w:eastAsia="zh-CN"/>
        </w:rPr>
        <w:t>减少21.98</w:t>
      </w:r>
      <w:r>
        <w:rPr>
          <w:rFonts w:ascii="方正仿宋简体" w:hAnsi="等线" w:eastAsia="方正仿宋简体" w:cs="Tahoma"/>
          <w:color w:val="000000"/>
          <w:sz w:val="32"/>
          <w:szCs w:val="32"/>
        </w:rPr>
        <w:t>万元。其中人员经费</w:t>
      </w:r>
      <w:r>
        <w:rPr>
          <w:rFonts w:hint="eastAsia" w:ascii="方正仿宋简体" w:hAnsi="等线" w:eastAsia="方正仿宋简体" w:cs="Tahoma"/>
          <w:color w:val="000000"/>
          <w:sz w:val="32"/>
          <w:szCs w:val="32"/>
          <w:lang w:eastAsia="zh-CN"/>
        </w:rPr>
        <w:t>增加3.86</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人员</w:t>
      </w:r>
      <w:r>
        <w:rPr>
          <w:rFonts w:hint="eastAsia" w:ascii="方正仿宋简体" w:hAnsi="等线" w:eastAsia="方正仿宋简体" w:cs="Tahoma"/>
          <w:color w:val="000000"/>
          <w:sz w:val="32"/>
          <w:szCs w:val="32"/>
          <w:lang w:eastAsia="zh-CN"/>
        </w:rPr>
        <w:t>增加</w:t>
      </w:r>
      <w:r>
        <w:rPr>
          <w:rFonts w:ascii="方正仿宋简体" w:hAnsi="等线" w:eastAsia="方正仿宋简体" w:cs="Tahoma"/>
          <w:color w:val="000000"/>
          <w:sz w:val="32"/>
          <w:szCs w:val="32"/>
        </w:rPr>
        <w:t>）、正常公用经费</w:t>
      </w:r>
      <w:r>
        <w:rPr>
          <w:rFonts w:hint="eastAsia" w:ascii="方正仿宋简体" w:hAnsi="等线" w:eastAsia="方正仿宋简体" w:cs="Tahoma"/>
          <w:color w:val="000000"/>
          <w:sz w:val="32"/>
          <w:szCs w:val="32"/>
          <w:lang w:eastAsia="zh-CN"/>
        </w:rPr>
        <w:t>增加5.91</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lang w:eastAsia="zh-CN"/>
        </w:rPr>
        <w:t>办公费用增加</w:t>
      </w:r>
      <w:r>
        <w:rPr>
          <w:rFonts w:ascii="方正仿宋简体" w:hAnsi="等线" w:eastAsia="方正仿宋简体" w:cs="Tahoma"/>
          <w:color w:val="000000"/>
          <w:sz w:val="32"/>
          <w:szCs w:val="32"/>
        </w:rPr>
        <w:t>）、项目经费</w:t>
      </w:r>
      <w:r>
        <w:rPr>
          <w:rFonts w:hint="eastAsia" w:ascii="方正仿宋简体" w:hAnsi="等线" w:eastAsia="方正仿宋简体" w:cs="Tahoma"/>
          <w:color w:val="000000"/>
          <w:sz w:val="32"/>
          <w:szCs w:val="32"/>
          <w:lang w:eastAsia="zh-CN"/>
        </w:rPr>
        <w:t>减少15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厉行节俭、严格控制支出</w:t>
      </w:r>
      <w:r>
        <w:rPr>
          <w:rFonts w:ascii="方正仿宋简体" w:hAnsi="等线" w:eastAsia="方正仿宋简体" w:cs="Tahoma"/>
          <w:color w:val="000000"/>
          <w:sz w:val="32"/>
          <w:szCs w:val="32"/>
        </w:rPr>
        <w:t>）。</w:t>
      </w:r>
    </w:p>
    <w:p>
      <w:pPr>
        <w:spacing w:before="10" w:after="10"/>
        <w:ind w:firstLine="640"/>
        <w:outlineLvl w:val="5"/>
      </w:pPr>
      <w:r>
        <w:rPr>
          <w:rFonts w:ascii="黑体" w:hAnsi="黑体" w:eastAsia="黑体" w:cs="黑体"/>
          <w:color w:val="000000"/>
          <w:sz w:val="32"/>
        </w:rPr>
        <w:t>三、机关运行经费安排情况</w:t>
      </w:r>
    </w:p>
    <w:p>
      <w:pPr>
        <w:pStyle w:val="30"/>
      </w:pPr>
      <w:r>
        <w:rPr>
          <w:rFonts w:ascii="方正仿宋简体" w:hAnsi="等线" w:eastAsia="方正仿宋简体" w:cs="Tahoma"/>
          <w:color w:val="000000"/>
          <w:sz w:val="32"/>
          <w:szCs w:val="32"/>
        </w:rPr>
        <w:t>20</w:t>
      </w:r>
      <w:r>
        <w:rPr>
          <w:rFonts w:hint="eastAsia" w:ascii="方正仿宋简体" w:hAnsi="等线" w:eastAsia="方正仿宋简体" w:cs="Tahoma"/>
          <w:color w:val="000000"/>
          <w:sz w:val="32"/>
          <w:szCs w:val="32"/>
        </w:rPr>
        <w:t>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年机关运行经费预算数是</w:t>
      </w:r>
      <w:r>
        <w:rPr>
          <w:rFonts w:hint="eastAsia" w:ascii="方正仿宋简体" w:hAnsi="等线" w:eastAsia="方正仿宋简体" w:cs="Tahoma"/>
          <w:color w:val="000000"/>
          <w:sz w:val="32"/>
          <w:szCs w:val="32"/>
        </w:rPr>
        <w:t>1</w:t>
      </w:r>
      <w:r>
        <w:rPr>
          <w:rFonts w:ascii="方正仿宋简体" w:hAnsi="等线" w:eastAsia="方正仿宋简体" w:cs="Tahoma"/>
          <w:color w:val="000000"/>
          <w:sz w:val="32"/>
          <w:szCs w:val="32"/>
        </w:rPr>
        <w:t>0.</w:t>
      </w:r>
      <w:r>
        <w:rPr>
          <w:rFonts w:hint="eastAsia" w:ascii="方正仿宋简体" w:hAnsi="等线" w:eastAsia="方正仿宋简体" w:cs="Tahoma"/>
          <w:color w:val="000000"/>
          <w:sz w:val="32"/>
          <w:szCs w:val="32"/>
          <w:lang w:eastAsia="zh-CN"/>
        </w:rPr>
        <w:t>5</w:t>
      </w:r>
      <w:r>
        <w:rPr>
          <w:rFonts w:ascii="方正仿宋简体" w:hAnsi="等线" w:eastAsia="方正仿宋简体" w:cs="Tahoma"/>
          <w:color w:val="000000"/>
          <w:sz w:val="32"/>
          <w:szCs w:val="32"/>
        </w:rPr>
        <w:t>4万元，</w:t>
      </w:r>
      <w:r>
        <w:rPr>
          <w:rFonts w:hint="eastAsia" w:ascii="方正仿宋简体" w:hAnsi="等线" w:eastAsia="方正仿宋简体" w:cs="Tahoma"/>
          <w:color w:val="000000"/>
          <w:sz w:val="32"/>
          <w:szCs w:val="32"/>
        </w:rPr>
        <w:t>其中办公费</w:t>
      </w:r>
      <w:r>
        <w:rPr>
          <w:rFonts w:hint="eastAsia" w:ascii="方正仿宋简体" w:hAnsi="等线" w:eastAsia="方正仿宋简体" w:cs="Tahoma"/>
          <w:color w:val="000000"/>
          <w:sz w:val="32"/>
          <w:szCs w:val="32"/>
          <w:lang w:eastAsia="zh-CN"/>
        </w:rPr>
        <w:t>1.12</w:t>
      </w:r>
      <w:r>
        <w:rPr>
          <w:rFonts w:hint="eastAsia" w:ascii="方正仿宋简体" w:hAnsi="等线" w:eastAsia="方正仿宋简体" w:cs="Tahoma"/>
          <w:color w:val="000000"/>
          <w:sz w:val="32"/>
          <w:szCs w:val="32"/>
        </w:rPr>
        <w:t>万元，</w:t>
      </w:r>
      <w:r>
        <w:rPr>
          <w:rFonts w:ascii="方正仿宋简体" w:hAnsi="等线" w:eastAsia="方正仿宋简体" w:cs="Tahoma"/>
          <w:color w:val="000000"/>
          <w:sz w:val="32"/>
          <w:szCs w:val="32"/>
        </w:rPr>
        <w:t>邮电费</w:t>
      </w:r>
      <w:r>
        <w:rPr>
          <w:rFonts w:hint="eastAsia" w:ascii="方正仿宋简体" w:hAnsi="等线" w:eastAsia="方正仿宋简体" w:cs="Tahoma"/>
          <w:color w:val="000000"/>
          <w:sz w:val="32"/>
          <w:szCs w:val="32"/>
          <w:lang w:eastAsia="zh-CN"/>
        </w:rPr>
        <w:t>2.03</w:t>
      </w:r>
      <w:r>
        <w:rPr>
          <w:rFonts w:ascii="方正仿宋简体" w:hAnsi="等线" w:eastAsia="方正仿宋简体" w:cs="Tahoma"/>
          <w:color w:val="000000"/>
          <w:sz w:val="32"/>
          <w:szCs w:val="32"/>
        </w:rPr>
        <w:t>万元，工会经费</w:t>
      </w:r>
      <w:r>
        <w:rPr>
          <w:rFonts w:hint="eastAsia" w:ascii="方正仿宋简体" w:hAnsi="等线" w:eastAsia="方正仿宋简体" w:cs="Tahoma"/>
          <w:color w:val="000000"/>
          <w:sz w:val="32"/>
          <w:szCs w:val="32"/>
          <w:lang w:eastAsia="zh-CN"/>
        </w:rPr>
        <w:t>0.73</w:t>
      </w:r>
      <w:r>
        <w:rPr>
          <w:rFonts w:ascii="方正仿宋简体" w:hAnsi="等线" w:eastAsia="方正仿宋简体" w:cs="Tahoma"/>
          <w:color w:val="000000"/>
          <w:sz w:val="32"/>
          <w:szCs w:val="32"/>
        </w:rPr>
        <w:t>万元，公务用车运行维护费</w:t>
      </w:r>
      <w:r>
        <w:rPr>
          <w:rFonts w:hint="eastAsia" w:ascii="方正仿宋简体" w:hAnsi="等线" w:eastAsia="方正仿宋简体" w:cs="Tahoma"/>
          <w:color w:val="000000"/>
          <w:sz w:val="32"/>
          <w:szCs w:val="32"/>
        </w:rPr>
        <w:t>3.15</w:t>
      </w:r>
      <w:r>
        <w:rPr>
          <w:rFonts w:ascii="方正仿宋简体" w:hAnsi="等线" w:eastAsia="方正仿宋简体" w:cs="Tahoma"/>
          <w:color w:val="000000"/>
          <w:sz w:val="32"/>
          <w:szCs w:val="32"/>
        </w:rPr>
        <w:t>万元，福利费</w:t>
      </w:r>
      <w:r>
        <w:rPr>
          <w:rFonts w:hint="eastAsia" w:ascii="方正仿宋简体" w:hAnsi="等线" w:eastAsia="方正仿宋简体" w:cs="Tahoma"/>
          <w:color w:val="000000"/>
          <w:sz w:val="32"/>
          <w:szCs w:val="32"/>
        </w:rPr>
        <w:t>0</w:t>
      </w:r>
      <w:r>
        <w:rPr>
          <w:rFonts w:ascii="方正仿宋简体" w:hAnsi="等线" w:eastAsia="方正仿宋简体" w:cs="Tahoma"/>
          <w:color w:val="000000"/>
          <w:sz w:val="32"/>
          <w:szCs w:val="32"/>
        </w:rPr>
        <w:t>.6万元，差旅费0.</w:t>
      </w:r>
      <w:r>
        <w:rPr>
          <w:rFonts w:hint="eastAsia" w:ascii="方正仿宋简体" w:hAnsi="等线" w:eastAsia="方正仿宋简体" w:cs="Tahoma"/>
          <w:color w:val="000000"/>
          <w:sz w:val="32"/>
          <w:szCs w:val="32"/>
          <w:lang w:eastAsia="zh-CN"/>
        </w:rPr>
        <w:t>65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lang w:eastAsia="zh-CN"/>
        </w:rPr>
        <w:t>培训费0.4万元，</w:t>
      </w:r>
      <w:r>
        <w:rPr>
          <w:rFonts w:ascii="方正仿宋简体" w:hAnsi="等线" w:eastAsia="方正仿宋简体" w:cs="Tahoma"/>
          <w:color w:val="000000"/>
          <w:sz w:val="32"/>
          <w:szCs w:val="32"/>
        </w:rPr>
        <w:t>其它</w:t>
      </w:r>
      <w:r>
        <w:rPr>
          <w:rFonts w:hint="eastAsia" w:ascii="方正仿宋简体" w:hAnsi="等线" w:eastAsia="方正仿宋简体" w:cs="Tahoma"/>
          <w:color w:val="000000"/>
          <w:sz w:val="32"/>
          <w:szCs w:val="32"/>
        </w:rPr>
        <w:t>商品和服务指出0</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,其他交通费1.</w:t>
      </w:r>
      <w:r>
        <w:rPr>
          <w:rFonts w:hint="eastAsia" w:ascii="方正仿宋简体" w:hAnsi="等线" w:eastAsia="方正仿宋简体" w:cs="Tahoma"/>
          <w:color w:val="000000"/>
          <w:sz w:val="32"/>
          <w:szCs w:val="32"/>
          <w:lang w:eastAsia="zh-CN"/>
        </w:rPr>
        <w:t>86</w:t>
      </w:r>
      <w:r>
        <w:rPr>
          <w:rFonts w:hint="eastAsia" w:ascii="方正仿宋简体" w:hAnsi="等线" w:eastAsia="方正仿宋简体" w:cs="Tahoma"/>
          <w:color w:val="000000"/>
          <w:sz w:val="32"/>
          <w:szCs w:val="32"/>
        </w:rPr>
        <w:t>万元</w:t>
      </w:r>
      <w:r>
        <w:rPr>
          <w:rFonts w:ascii="方正仿宋简体" w:hAnsi="等线" w:eastAsia="方正仿宋简体" w:cs="Tahoma"/>
          <w:color w:val="000000"/>
          <w:sz w:val="32"/>
          <w:szCs w:val="32"/>
        </w:rPr>
        <w:t>。</w:t>
      </w:r>
    </w:p>
    <w:p>
      <w:pPr>
        <w:spacing w:before="10" w:after="10"/>
        <w:ind w:firstLine="640"/>
        <w:outlineLvl w:val="5"/>
      </w:pPr>
      <w:r>
        <w:rPr>
          <w:rFonts w:ascii="黑体" w:hAnsi="黑体" w:eastAsia="黑体" w:cs="黑体"/>
          <w:color w:val="000000"/>
          <w:sz w:val="32"/>
        </w:rPr>
        <w:t>四、财政拨款“三公”经费预算情况及增减变化原因</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w:t>
      </w:r>
      <w:r>
        <w:rPr>
          <w:rFonts w:hint="eastAsia" w:ascii="方正仿宋简体" w:hAnsi="等线" w:eastAsia="方正仿宋简体" w:cs="Tahoma"/>
          <w:color w:val="000000"/>
          <w:sz w:val="32"/>
          <w:szCs w:val="32"/>
        </w:rPr>
        <w:t>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年区</w:t>
      </w:r>
      <w:r>
        <w:rPr>
          <w:rFonts w:hint="eastAsia" w:ascii="方正仿宋简体" w:hAnsi="等线" w:eastAsia="方正仿宋简体" w:cs="Tahoma"/>
          <w:color w:val="000000"/>
          <w:sz w:val="32"/>
          <w:szCs w:val="32"/>
        </w:rPr>
        <w:t>纪工委监察分局共</w:t>
      </w:r>
      <w:r>
        <w:rPr>
          <w:rFonts w:ascii="方正仿宋简体" w:hAnsi="等线" w:eastAsia="方正仿宋简体" w:cs="Tahoma"/>
          <w:color w:val="000000"/>
          <w:sz w:val="32"/>
          <w:szCs w:val="32"/>
        </w:rPr>
        <w:t>安排 “三公经费”3</w:t>
      </w:r>
      <w:r>
        <w:rPr>
          <w:rFonts w:hint="eastAsia" w:ascii="方正仿宋简体" w:hAnsi="等线" w:eastAsia="方正仿宋简体" w:cs="Tahoma"/>
          <w:color w:val="000000"/>
          <w:sz w:val="32"/>
          <w:szCs w:val="32"/>
        </w:rPr>
        <w:t>.15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1、公务用车购置及运行费</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①公务用车购置费0万元，与上年持平。</w:t>
      </w:r>
    </w:p>
    <w:p>
      <w:pPr>
        <w:shd w:val="clear" w:color="auto" w:fill="FFFFFF"/>
        <w:spacing w:line="570" w:lineRule="atLeast"/>
        <w:ind w:firstLine="640"/>
        <w:rPr>
          <w:rFonts w:ascii="方正仿宋简体" w:hAnsi="等线" w:eastAsia="方正仿宋简体" w:cs="Tahoma"/>
          <w:color w:val="000000"/>
          <w:sz w:val="32"/>
          <w:szCs w:val="32"/>
          <w:lang w:eastAsia="zh-CN"/>
        </w:rPr>
      </w:pPr>
      <w:r>
        <w:rPr>
          <w:rFonts w:hint="eastAsia" w:ascii="方正仿宋简体" w:hAnsi="等线" w:eastAsia="方正仿宋简体" w:cs="Tahoma"/>
          <w:color w:val="000000"/>
          <w:sz w:val="32"/>
          <w:szCs w:val="32"/>
        </w:rPr>
        <w:t>②公务用车运行维护经费</w:t>
      </w:r>
      <w:r>
        <w:rPr>
          <w:rFonts w:ascii="方正仿宋简体" w:hAnsi="等线" w:eastAsia="方正仿宋简体" w:cs="Tahoma"/>
          <w:color w:val="000000"/>
          <w:sz w:val="32"/>
          <w:szCs w:val="32"/>
        </w:rPr>
        <w:t>3</w:t>
      </w:r>
      <w:r>
        <w:rPr>
          <w:rFonts w:hint="eastAsia" w:ascii="方正仿宋简体" w:hAnsi="等线" w:eastAsia="方正仿宋简体" w:cs="Tahoma"/>
          <w:color w:val="000000"/>
          <w:sz w:val="32"/>
          <w:szCs w:val="32"/>
        </w:rPr>
        <w:t>.15万元，与上年持平。</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2、公务接待费0万元，与上年持平。</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3. 因公出国（境）费0万元，与上年持平。</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hd w:val="clear" w:color="auto" w:fill="FFFFFF"/>
        <w:spacing w:line="570" w:lineRule="atLeast"/>
        <w:ind w:firstLine="640" w:firstLineChars="20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（一）总体绩效目标：</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1、主管全区党的纪律检查工作。负责贯彻落实上级党委、纪委和关于加强党风廉政建设的决定，维护党的章程和党的其他法规，检查党的路线、方针、政策和决议的执行情况。</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2、负责检查并处理区</w:t>
      </w:r>
      <w:r>
        <w:rPr>
          <w:rFonts w:hint="eastAsia" w:ascii="方正仿宋简体" w:hAnsi="等线" w:eastAsia="方正仿宋简体" w:cs="Tahoma"/>
          <w:color w:val="000000"/>
          <w:sz w:val="32"/>
          <w:szCs w:val="32"/>
        </w:rPr>
        <w:t>直</w:t>
      </w:r>
      <w:r>
        <w:rPr>
          <w:rFonts w:ascii="方正仿宋简体" w:hAnsi="等线" w:eastAsia="方正仿宋简体" w:cs="Tahoma"/>
          <w:color w:val="000000"/>
          <w:sz w:val="32"/>
          <w:szCs w:val="32"/>
        </w:rPr>
        <w:t>各部门</w:t>
      </w:r>
      <w:r>
        <w:rPr>
          <w:rFonts w:hint="eastAsia" w:ascii="方正仿宋简体" w:hAnsi="等线" w:eastAsia="方正仿宋简体" w:cs="Tahoma"/>
          <w:color w:val="000000"/>
          <w:sz w:val="32"/>
          <w:szCs w:val="32"/>
        </w:rPr>
        <w:t>、海北</w:t>
      </w:r>
      <w:r>
        <w:rPr>
          <w:rFonts w:ascii="方正仿宋简体" w:hAnsi="等线" w:eastAsia="方正仿宋简体" w:cs="Tahoma"/>
          <w:color w:val="000000"/>
          <w:sz w:val="32"/>
          <w:szCs w:val="32"/>
        </w:rPr>
        <w:t>镇管理的党员领导干部违反党的章程和党的其他法规的案件，决定或取消对这些案件中党员的处分；受理党员的控告和申诉，必要时直接查处下级党的纪律检查机关管辖范围内的案件。</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3、负责做出维护党纪的决定，制定党风党纪教育规划，配合有关部门做好党的纪检工作方针、政策的宣传和对党员遵守纪律的教育工作；表彰抓党风党纪成绩突出的先进单位和个人。</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4、负责对党的纪律检查工作理论有关问题进行调查研究，拟定全区党纪条规和政策规定。</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5、会同区</w:t>
      </w:r>
      <w:r>
        <w:rPr>
          <w:rFonts w:hint="eastAsia" w:ascii="方正仿宋简体" w:hAnsi="等线" w:eastAsia="方正仿宋简体" w:cs="Tahoma"/>
          <w:color w:val="000000"/>
          <w:sz w:val="32"/>
          <w:szCs w:val="32"/>
        </w:rPr>
        <w:t>直</w:t>
      </w:r>
      <w:r>
        <w:rPr>
          <w:rFonts w:ascii="方正仿宋简体" w:hAnsi="等线" w:eastAsia="方正仿宋简体" w:cs="Tahoma"/>
          <w:color w:val="000000"/>
          <w:sz w:val="32"/>
          <w:szCs w:val="32"/>
        </w:rPr>
        <w:t>各部门以及乡镇党委、政府做好纪检监察干部的管理工作；负责审核、考察乡镇纪委领导班子的人选；负责区纪委监察局派驻(派出)纪检 、监察机构领导干部的提名、考核和管理，组织和指导全区纪检监察干部的培训工作。</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6、主管全区行政监察工作。负责贯彻落实市委、市政府、市纪委和、</w:t>
      </w:r>
      <w:r>
        <w:rPr>
          <w:rFonts w:hint="eastAsia" w:ascii="方正仿宋简体" w:hAnsi="等线" w:eastAsia="方正仿宋简体" w:cs="Tahoma"/>
          <w:color w:val="000000"/>
          <w:sz w:val="32"/>
          <w:szCs w:val="32"/>
        </w:rPr>
        <w:t>管委会</w:t>
      </w:r>
      <w:r>
        <w:rPr>
          <w:rFonts w:ascii="方正仿宋简体" w:hAnsi="等线" w:eastAsia="方正仿宋简体" w:cs="Tahoma"/>
          <w:color w:val="000000"/>
          <w:sz w:val="32"/>
          <w:szCs w:val="32"/>
        </w:rPr>
        <w:t>有关行政监察工作的决定，监督检查区</w:t>
      </w:r>
      <w:r>
        <w:rPr>
          <w:rFonts w:hint="eastAsia" w:ascii="方正仿宋简体" w:hAnsi="等线" w:eastAsia="方正仿宋简体" w:cs="Tahoma"/>
          <w:color w:val="000000"/>
          <w:sz w:val="32"/>
          <w:szCs w:val="32"/>
        </w:rPr>
        <w:t>直</w:t>
      </w:r>
      <w:r>
        <w:rPr>
          <w:rFonts w:ascii="方正仿宋简体" w:hAnsi="等线" w:eastAsia="方正仿宋简体" w:cs="Tahoma"/>
          <w:color w:val="000000"/>
          <w:sz w:val="32"/>
          <w:szCs w:val="32"/>
        </w:rPr>
        <w:t>各部门及其工作人员和乡镇政府及其负责人执行国家政策和法律法规、国民经济和社会发展计划及市政府、区政府颁布的决议和命令的情况。</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7、负责调查处理区政府各部门及其工作人员和乡镇政府及其负责人违反国家政策、法律、法规以及违反政纪的行为，做出撤职及撤职以下的行政处分(对涉及选举产生的领导干部按法定程序办理)；受理检查对象不服行政处分的申诉，受理个人或单位对检查对象违纪行为的检举、控告。</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8、会同有关部门做好行政监察工作方针政策和法律法规的宣传工作，教育国家工作人员遵纪守法，为政清廉。</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1、海北镇纪委廉政教育及纪律审查经费绩效目标表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1.海北镇纪委廉政教育及纪律审查经费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廉政文化驿站日常运行</w:t>
            </w:r>
          </w:p>
        </w:tc>
        <w:tc>
          <w:tcPr>
            <w:tcW w:w="2835" w:type="dxa"/>
            <w:vAlign w:val="center"/>
          </w:tcPr>
          <w:p>
            <w:pPr>
              <w:pStyle w:val="15"/>
            </w:pPr>
            <w:r>
              <w:t>廉政文化驿站日常运行</w:t>
            </w:r>
          </w:p>
        </w:tc>
        <w:tc>
          <w:tcPr>
            <w:tcW w:w="2551" w:type="dxa"/>
            <w:vAlign w:val="center"/>
          </w:tcPr>
          <w:p>
            <w:pPr>
              <w:pStyle w:val="15"/>
            </w:pPr>
            <w:r>
              <w:t>运行</w:t>
            </w:r>
          </w:p>
        </w:tc>
        <w:tc>
          <w:tcPr>
            <w:tcW w:w="2268" w:type="dxa"/>
            <w:vAlign w:val="center"/>
          </w:tcPr>
          <w:p>
            <w:pPr>
              <w:pStyle w:val="15"/>
              <w:rPr>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 质完成</w:t>
            </w:r>
          </w:p>
        </w:tc>
        <w:tc>
          <w:tcPr>
            <w:tcW w:w="2835" w:type="dxa"/>
            <w:vAlign w:val="center"/>
          </w:tcPr>
          <w:p>
            <w:pPr>
              <w:pStyle w:val="15"/>
            </w:pPr>
            <w:r>
              <w:t>按照要求保 质完成</w:t>
            </w:r>
          </w:p>
        </w:tc>
        <w:tc>
          <w:tcPr>
            <w:tcW w:w="2551" w:type="dxa"/>
            <w:vAlign w:val="center"/>
          </w:tcPr>
          <w:p>
            <w:pPr>
              <w:pStyle w:val="15"/>
            </w:pPr>
            <w:r>
              <w:t>保质</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 限</w:t>
            </w:r>
          </w:p>
        </w:tc>
        <w:tc>
          <w:tcPr>
            <w:tcW w:w="2835" w:type="dxa"/>
            <w:vAlign w:val="center"/>
          </w:tcPr>
          <w:p>
            <w:pPr>
              <w:pStyle w:val="15"/>
            </w:pPr>
            <w:r>
              <w:t>预期完成时 限</w:t>
            </w:r>
          </w:p>
        </w:tc>
        <w:tc>
          <w:tcPr>
            <w:tcW w:w="2551" w:type="dxa"/>
            <w:vAlign w:val="center"/>
          </w:tcPr>
          <w:p>
            <w:pPr>
              <w:pStyle w:val="15"/>
            </w:pPr>
            <w:r>
              <w:t>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区财政局投入</w:t>
            </w:r>
          </w:p>
        </w:tc>
        <w:tc>
          <w:tcPr>
            <w:tcW w:w="2835" w:type="dxa"/>
            <w:vAlign w:val="center"/>
          </w:tcPr>
          <w:p>
            <w:pPr>
              <w:pStyle w:val="15"/>
            </w:pPr>
            <w:r>
              <w:t>区财政局投入</w:t>
            </w:r>
          </w:p>
        </w:tc>
        <w:tc>
          <w:tcPr>
            <w:tcW w:w="2551" w:type="dxa"/>
            <w:vAlign w:val="center"/>
          </w:tcPr>
          <w:p>
            <w:pPr>
              <w:pStyle w:val="15"/>
            </w:pPr>
            <w:r>
              <w:t>2万元</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 国家工作人 员遵纪守法、 廉洁从政</w:t>
            </w:r>
          </w:p>
        </w:tc>
        <w:tc>
          <w:tcPr>
            <w:tcW w:w="2835" w:type="dxa"/>
            <w:vAlign w:val="center"/>
          </w:tcPr>
          <w:p>
            <w:pPr>
              <w:pStyle w:val="15"/>
            </w:pPr>
            <w:r>
              <w:t>教育党员和国家工作人员遵纪守 法、廉洁从政。</w:t>
            </w:r>
          </w:p>
        </w:tc>
        <w:tc>
          <w:tcPr>
            <w:tcW w:w="2551" w:type="dxa"/>
            <w:vAlign w:val="center"/>
          </w:tcPr>
          <w:p>
            <w:pPr>
              <w:pStyle w:val="15"/>
            </w:pPr>
            <w:r>
              <w:t>教育</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海北镇各部 门及及其主 要负责人。</w:t>
            </w:r>
          </w:p>
        </w:tc>
        <w:tc>
          <w:tcPr>
            <w:tcW w:w="2835" w:type="dxa"/>
            <w:vAlign w:val="center"/>
          </w:tcPr>
          <w:p>
            <w:pPr>
              <w:pStyle w:val="15"/>
            </w:pPr>
            <w:r>
              <w:t>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2、纪检监察机关专网运行维护费绩效目标表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1.纪检监察内网运行维护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内网运行维护</w:t>
            </w:r>
          </w:p>
        </w:tc>
        <w:tc>
          <w:tcPr>
            <w:tcW w:w="2835" w:type="dxa"/>
            <w:vAlign w:val="center"/>
          </w:tcPr>
          <w:p>
            <w:pPr>
              <w:pStyle w:val="15"/>
            </w:pPr>
            <w:r>
              <w:t>内网运行维护</w:t>
            </w:r>
          </w:p>
        </w:tc>
        <w:tc>
          <w:tcPr>
            <w:tcW w:w="2551" w:type="dxa"/>
            <w:vAlign w:val="center"/>
          </w:tcPr>
          <w:p>
            <w:pPr>
              <w:pStyle w:val="15"/>
            </w:pPr>
            <w:r>
              <w:t>内网维护</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 完成</w:t>
            </w:r>
          </w:p>
        </w:tc>
        <w:tc>
          <w:tcPr>
            <w:tcW w:w="2835" w:type="dxa"/>
            <w:vAlign w:val="center"/>
          </w:tcPr>
          <w:p>
            <w:pPr>
              <w:pStyle w:val="15"/>
            </w:pPr>
            <w:r>
              <w:t>按照要求保质 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2022年底</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区级财政投入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沟通交流，提高了工作效率。</w:t>
            </w:r>
          </w:p>
        </w:tc>
        <w:tc>
          <w:tcPr>
            <w:tcW w:w="2835" w:type="dxa"/>
            <w:vAlign w:val="center"/>
          </w:tcPr>
          <w:p>
            <w:pPr>
              <w:pStyle w:val="15"/>
            </w:pPr>
            <w:r>
              <w:t>沟通交流，提高了工作效率。</w:t>
            </w:r>
          </w:p>
        </w:tc>
        <w:tc>
          <w:tcPr>
            <w:tcW w:w="2551" w:type="dxa"/>
            <w:vAlign w:val="center"/>
          </w:tcPr>
          <w:p>
            <w:pPr>
              <w:pStyle w:val="15"/>
            </w:pPr>
            <w:r>
              <w:t>沟通</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规范纪检监察内网运行</w:t>
            </w:r>
          </w:p>
        </w:tc>
        <w:tc>
          <w:tcPr>
            <w:tcW w:w="2835" w:type="dxa"/>
            <w:vAlign w:val="center"/>
          </w:tcPr>
          <w:p>
            <w:pPr>
              <w:pStyle w:val="15"/>
            </w:pPr>
            <w:r>
              <w:t>规范纪检监察内网运行</w:t>
            </w:r>
          </w:p>
        </w:tc>
        <w:tc>
          <w:tcPr>
            <w:tcW w:w="2551" w:type="dxa"/>
            <w:vAlign w:val="center"/>
          </w:tcPr>
          <w:p>
            <w:pPr>
              <w:pStyle w:val="15"/>
            </w:pPr>
            <w:r>
              <w:t>内网运行</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纪检干部满意度</w:t>
            </w:r>
          </w:p>
        </w:tc>
        <w:tc>
          <w:tcPr>
            <w:tcW w:w="2835" w:type="dxa"/>
            <w:vAlign w:val="center"/>
          </w:tcPr>
          <w:p>
            <w:pPr>
              <w:pStyle w:val="15"/>
            </w:pPr>
            <w:r>
              <w:t>纪检干部满意度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3、纪检监察内网加密机更换经费绩效目标表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1.纪检监察内网加密机更换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加密机覆盖率</w:t>
            </w:r>
          </w:p>
        </w:tc>
        <w:tc>
          <w:tcPr>
            <w:tcW w:w="2835" w:type="dxa"/>
            <w:vAlign w:val="center"/>
          </w:tcPr>
          <w:p>
            <w:pPr>
              <w:pStyle w:val="15"/>
            </w:pPr>
            <w:r>
              <w:t>加密机覆盖率</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 完成</w:t>
            </w:r>
          </w:p>
        </w:tc>
        <w:tc>
          <w:tcPr>
            <w:tcW w:w="2835" w:type="dxa"/>
            <w:vAlign w:val="center"/>
          </w:tcPr>
          <w:p>
            <w:pPr>
              <w:pStyle w:val="15"/>
            </w:pPr>
            <w:r>
              <w:t>按照要求保质 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区财政投入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提高工作效 率，保证工作 质量</w:t>
            </w:r>
          </w:p>
        </w:tc>
        <w:tc>
          <w:tcPr>
            <w:tcW w:w="2835" w:type="dxa"/>
            <w:vAlign w:val="center"/>
          </w:tcPr>
          <w:p>
            <w:pPr>
              <w:pStyle w:val="15"/>
            </w:pPr>
            <w:r>
              <w:t>提高工作效 率，保证工作 质量</w:t>
            </w:r>
          </w:p>
        </w:tc>
        <w:tc>
          <w:tcPr>
            <w:tcW w:w="2551" w:type="dxa"/>
            <w:vAlign w:val="center"/>
          </w:tcPr>
          <w:p>
            <w:pPr>
              <w:pStyle w:val="15"/>
            </w:pPr>
            <w:r>
              <w:t>保证质量</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保守工作秘密</w:t>
            </w:r>
          </w:p>
        </w:tc>
        <w:tc>
          <w:tcPr>
            <w:tcW w:w="2835" w:type="dxa"/>
            <w:vAlign w:val="center"/>
          </w:tcPr>
          <w:p>
            <w:pPr>
              <w:pStyle w:val="15"/>
            </w:pPr>
            <w:r>
              <w:t>保守工作秘密</w:t>
            </w:r>
          </w:p>
        </w:tc>
        <w:tc>
          <w:tcPr>
            <w:tcW w:w="2551" w:type="dxa"/>
            <w:vAlign w:val="center"/>
          </w:tcPr>
          <w:p>
            <w:pPr>
              <w:pStyle w:val="15"/>
            </w:pPr>
            <w:r>
              <w:t>保守秘密</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纪检干部满意 度</w:t>
            </w:r>
          </w:p>
        </w:tc>
        <w:tc>
          <w:tcPr>
            <w:tcW w:w="2835" w:type="dxa"/>
            <w:vAlign w:val="center"/>
          </w:tcPr>
          <w:p>
            <w:pPr>
              <w:pStyle w:val="15"/>
            </w:pPr>
            <w:r>
              <w:t>纪检干部满意 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4、纪律审查经费绩效目标表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1.审查违纪行为尤其是违反政治纪律和政治规矩、组织纪律的行为。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谈话室日常 运转</w:t>
            </w:r>
          </w:p>
        </w:tc>
        <w:tc>
          <w:tcPr>
            <w:tcW w:w="2835" w:type="dxa"/>
            <w:vAlign w:val="center"/>
          </w:tcPr>
          <w:p>
            <w:pPr>
              <w:pStyle w:val="15"/>
            </w:pPr>
            <w:r>
              <w:t>运营经费</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交通费及差 旅费</w:t>
            </w:r>
          </w:p>
        </w:tc>
        <w:tc>
          <w:tcPr>
            <w:tcW w:w="2835" w:type="dxa"/>
            <w:vAlign w:val="center"/>
          </w:tcPr>
          <w:p>
            <w:pPr>
              <w:pStyle w:val="15"/>
            </w:pPr>
            <w:r>
              <w:t>交通费及差旅费</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审查设备</w:t>
            </w:r>
          </w:p>
        </w:tc>
        <w:tc>
          <w:tcPr>
            <w:tcW w:w="2835" w:type="dxa"/>
            <w:vAlign w:val="center"/>
          </w:tcPr>
          <w:p>
            <w:pPr>
              <w:pStyle w:val="15"/>
            </w:pPr>
            <w:r>
              <w:t>购置费及维修费</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 质完成</w:t>
            </w:r>
          </w:p>
        </w:tc>
        <w:tc>
          <w:tcPr>
            <w:tcW w:w="2835" w:type="dxa"/>
            <w:vAlign w:val="center"/>
          </w:tcPr>
          <w:p>
            <w:pPr>
              <w:pStyle w:val="15"/>
            </w:pPr>
            <w:r>
              <w:t>按照要求保质完成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 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区财政投入</w:t>
            </w:r>
          </w:p>
        </w:tc>
        <w:tc>
          <w:tcPr>
            <w:tcW w:w="2551" w:type="dxa"/>
            <w:vAlign w:val="center"/>
          </w:tcPr>
          <w:p>
            <w:pPr>
              <w:pStyle w:val="15"/>
            </w:pPr>
            <w:r>
              <w:t>区财政投入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 国家工作人 员遵纪守法、 廉洁从政。</w:t>
            </w:r>
          </w:p>
        </w:tc>
        <w:tc>
          <w:tcPr>
            <w:tcW w:w="2835" w:type="dxa"/>
            <w:vAlign w:val="center"/>
          </w:tcPr>
          <w:p>
            <w:pPr>
              <w:pStyle w:val="15"/>
            </w:pPr>
            <w:r>
              <w:t>教育党员和国家工作人员遵纪守法、 廉洁从政。</w:t>
            </w:r>
          </w:p>
        </w:tc>
        <w:tc>
          <w:tcPr>
            <w:tcW w:w="2551" w:type="dxa"/>
            <w:vAlign w:val="center"/>
          </w:tcPr>
          <w:p>
            <w:pPr>
              <w:pStyle w:val="15"/>
            </w:pPr>
            <w:r>
              <w:t>教育党员</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维护党纪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开发区管委 会各部门及 及其主要负 责人</w:t>
            </w:r>
          </w:p>
        </w:tc>
        <w:tc>
          <w:tcPr>
            <w:tcW w:w="2835" w:type="dxa"/>
            <w:vAlign w:val="center"/>
          </w:tcPr>
          <w:p>
            <w:pPr>
              <w:pStyle w:val="15"/>
            </w:pPr>
            <w:r>
              <w:t>纪检干部满意度</w:t>
            </w:r>
          </w:p>
        </w:tc>
        <w:tc>
          <w:tcPr>
            <w:tcW w:w="2551" w:type="dxa"/>
            <w:vAlign w:val="center"/>
          </w:tcPr>
          <w:p>
            <w:pPr>
              <w:pStyle w:val="15"/>
            </w:pPr>
            <w:r>
              <w:t>满意度</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5、廉政教育经费绩效目标表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1.组织纪检监察干部参加中央和省市纪委举办的纪检监察业务培训，培训费1万元；廉政教育资料购置费及印刷费2万元。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纪检监察系 统全体纪检 干部</w:t>
            </w:r>
          </w:p>
        </w:tc>
        <w:tc>
          <w:tcPr>
            <w:tcW w:w="2835" w:type="dxa"/>
            <w:vAlign w:val="center"/>
          </w:tcPr>
          <w:p>
            <w:pPr>
              <w:pStyle w:val="15"/>
            </w:pPr>
            <w:r>
              <w:t>纪检监察系 统全体纪检 干部</w:t>
            </w:r>
          </w:p>
        </w:tc>
        <w:tc>
          <w:tcPr>
            <w:tcW w:w="2551" w:type="dxa"/>
            <w:vAlign w:val="center"/>
          </w:tcPr>
          <w:p>
            <w:pPr>
              <w:pStyle w:val="15"/>
            </w:pPr>
            <w:r>
              <w:t>全体纪检干部</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按照要求保 质完成</w:t>
            </w:r>
          </w:p>
        </w:tc>
        <w:tc>
          <w:tcPr>
            <w:tcW w:w="2835" w:type="dxa"/>
            <w:vAlign w:val="center"/>
          </w:tcPr>
          <w:p>
            <w:pPr>
              <w:pStyle w:val="15"/>
            </w:pPr>
            <w:r>
              <w:t>按照要求保 质完成</w:t>
            </w:r>
          </w:p>
        </w:tc>
        <w:tc>
          <w:tcPr>
            <w:tcW w:w="2551" w:type="dxa"/>
            <w:vAlign w:val="center"/>
          </w:tcPr>
          <w:p>
            <w:pPr>
              <w:pStyle w:val="15"/>
            </w:pPr>
            <w:r>
              <w:t>保质完成</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 入</w:t>
            </w:r>
          </w:p>
        </w:tc>
        <w:tc>
          <w:tcPr>
            <w:tcW w:w="2835" w:type="dxa"/>
            <w:vAlign w:val="center"/>
          </w:tcPr>
          <w:p>
            <w:pPr>
              <w:pStyle w:val="15"/>
            </w:pPr>
            <w:r>
              <w:t>区级财政投 入</w:t>
            </w:r>
          </w:p>
        </w:tc>
        <w:tc>
          <w:tcPr>
            <w:tcW w:w="2551" w:type="dxa"/>
            <w:vAlign w:val="center"/>
          </w:tcPr>
          <w:p>
            <w:pPr>
              <w:pStyle w:val="15"/>
            </w:pPr>
            <w:r>
              <w:t>3万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自觉抵制各 种腐朽思想</w:t>
            </w:r>
          </w:p>
        </w:tc>
        <w:tc>
          <w:tcPr>
            <w:tcW w:w="2835" w:type="dxa"/>
            <w:vAlign w:val="center"/>
          </w:tcPr>
          <w:p>
            <w:pPr>
              <w:pStyle w:val="15"/>
            </w:pPr>
            <w:r>
              <w:t>自觉抵制各 种腐朽思想</w:t>
            </w:r>
          </w:p>
        </w:tc>
        <w:tc>
          <w:tcPr>
            <w:tcW w:w="2551" w:type="dxa"/>
            <w:vAlign w:val="center"/>
          </w:tcPr>
          <w:p>
            <w:pPr>
              <w:pStyle w:val="15"/>
            </w:pPr>
            <w:r>
              <w:t>自觉抵制各 种腐朽思想</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提高纪检干部廉洁自律意识</w:t>
            </w:r>
          </w:p>
        </w:tc>
        <w:tc>
          <w:tcPr>
            <w:tcW w:w="2835" w:type="dxa"/>
            <w:vAlign w:val="center"/>
          </w:tcPr>
          <w:p>
            <w:pPr>
              <w:pStyle w:val="15"/>
            </w:pPr>
            <w:r>
              <w:t>提高纪检干部廉洁自律意识</w:t>
            </w:r>
          </w:p>
        </w:tc>
        <w:tc>
          <w:tcPr>
            <w:tcW w:w="2551" w:type="dxa"/>
            <w:vAlign w:val="center"/>
          </w:tcPr>
          <w:p>
            <w:pPr>
              <w:pStyle w:val="15"/>
            </w:pPr>
            <w:r>
              <w:t>提高纪检干部廉洁自律意识</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筑牢拒腐防变思想防线</w:t>
            </w:r>
          </w:p>
        </w:tc>
        <w:tc>
          <w:tcPr>
            <w:tcW w:w="2835" w:type="dxa"/>
            <w:vAlign w:val="center"/>
          </w:tcPr>
          <w:p>
            <w:pPr>
              <w:pStyle w:val="15"/>
            </w:pPr>
            <w:r>
              <w:t>筑牢拒腐防变思想防线</w:t>
            </w:r>
          </w:p>
        </w:tc>
        <w:tc>
          <w:tcPr>
            <w:tcW w:w="2551" w:type="dxa"/>
            <w:vAlign w:val="center"/>
          </w:tcPr>
          <w:p>
            <w:pPr>
              <w:pStyle w:val="15"/>
            </w:pPr>
            <w:r>
              <w:t>筑牢拒腐防变思想防线</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坚定信念，深受教育。</w:t>
            </w:r>
          </w:p>
        </w:tc>
        <w:tc>
          <w:tcPr>
            <w:tcW w:w="2835" w:type="dxa"/>
            <w:vAlign w:val="center"/>
          </w:tcPr>
          <w:p>
            <w:pPr>
              <w:pStyle w:val="15"/>
            </w:pPr>
            <w:r>
              <w:t>坚定信念，深受教育。</w:t>
            </w:r>
          </w:p>
        </w:tc>
        <w:tc>
          <w:tcPr>
            <w:tcW w:w="2551" w:type="dxa"/>
            <w:vAlign w:val="center"/>
          </w:tcPr>
          <w:p>
            <w:pPr>
              <w:pStyle w:val="15"/>
            </w:pPr>
            <w:r>
              <w:t>坚定信念，深受教育。</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纪检干部满 意度</w:t>
            </w:r>
          </w:p>
        </w:tc>
        <w:tc>
          <w:tcPr>
            <w:tcW w:w="2835" w:type="dxa"/>
            <w:vAlign w:val="center"/>
          </w:tcPr>
          <w:p>
            <w:pPr>
              <w:pStyle w:val="15"/>
            </w:pPr>
            <w:r>
              <w:t>纪检干部满 意度</w:t>
            </w:r>
          </w:p>
        </w:tc>
        <w:tc>
          <w:tcPr>
            <w:tcW w:w="2551" w:type="dxa"/>
            <w:vAlign w:val="center"/>
          </w:tcPr>
          <w:p>
            <w:pPr>
              <w:pStyle w:val="15"/>
            </w:pPr>
            <w:r>
              <w:t>≥98%</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6、新华路街道纪工委廉政教育及纪律审查经费绩效目标表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1.新华路纪委廉政教育及纪律审查经费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打造1处廉政 文化驿站</w:t>
            </w:r>
          </w:p>
        </w:tc>
        <w:tc>
          <w:tcPr>
            <w:tcW w:w="2835" w:type="dxa"/>
            <w:vAlign w:val="center"/>
          </w:tcPr>
          <w:p>
            <w:pPr>
              <w:pStyle w:val="15"/>
            </w:pPr>
            <w:r>
              <w:t>打造1处廉政 文化驿站</w:t>
            </w:r>
          </w:p>
        </w:tc>
        <w:tc>
          <w:tcPr>
            <w:tcW w:w="2551" w:type="dxa"/>
            <w:vAlign w:val="center"/>
          </w:tcPr>
          <w:p>
            <w:pPr>
              <w:pStyle w:val="15"/>
            </w:pPr>
            <w:r>
              <w:t>廉政文化</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按照要求保质完成</w:t>
            </w:r>
          </w:p>
        </w:tc>
        <w:tc>
          <w:tcPr>
            <w:tcW w:w="2835" w:type="dxa"/>
            <w:vAlign w:val="center"/>
          </w:tcPr>
          <w:p>
            <w:pPr>
              <w:pStyle w:val="15"/>
            </w:pPr>
            <w:r>
              <w:t>按照要求保质完成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教育党员和国 家工作人员遵 纪守法、廉洁 从政。</w:t>
            </w:r>
          </w:p>
        </w:tc>
        <w:tc>
          <w:tcPr>
            <w:tcW w:w="2835" w:type="dxa"/>
            <w:vAlign w:val="center"/>
          </w:tcPr>
          <w:p>
            <w:pPr>
              <w:pStyle w:val="15"/>
            </w:pPr>
            <w:r>
              <w:t>教育党员和国 家工作人员遵 纪守法、廉洁 从政。</w:t>
            </w:r>
          </w:p>
        </w:tc>
        <w:tc>
          <w:tcPr>
            <w:tcW w:w="2551" w:type="dxa"/>
            <w:vAlign w:val="center"/>
          </w:tcPr>
          <w:p>
            <w:pPr>
              <w:pStyle w:val="15"/>
            </w:pPr>
            <w:r>
              <w:t>教育</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维护党纪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新华路街道纪 工委各部门及 及其主要负责 人。</w:t>
            </w:r>
          </w:p>
        </w:tc>
        <w:tc>
          <w:tcPr>
            <w:tcW w:w="2835" w:type="dxa"/>
            <w:vAlign w:val="center"/>
          </w:tcPr>
          <w:p>
            <w:pPr>
              <w:pStyle w:val="15"/>
            </w:pPr>
            <w:r>
              <w:t>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7、新华路街道办事处廉政教育中心建设经费绩效目标表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1.新华路街道纪工委廉政教育中心建设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打造1处廉政 文化驿站</w:t>
            </w:r>
          </w:p>
        </w:tc>
        <w:tc>
          <w:tcPr>
            <w:tcW w:w="2835" w:type="dxa"/>
            <w:vAlign w:val="center"/>
          </w:tcPr>
          <w:p>
            <w:pPr>
              <w:pStyle w:val="15"/>
            </w:pPr>
            <w:r>
              <w:t>打造1处廉政 文化驿站</w:t>
            </w:r>
          </w:p>
        </w:tc>
        <w:tc>
          <w:tcPr>
            <w:tcW w:w="2551" w:type="dxa"/>
            <w:vAlign w:val="center"/>
          </w:tcPr>
          <w:p>
            <w:pPr>
              <w:pStyle w:val="15"/>
            </w:pPr>
            <w:r>
              <w:t>2022年底</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按照要求保质完成</w:t>
            </w:r>
          </w:p>
        </w:tc>
        <w:tc>
          <w:tcPr>
            <w:tcW w:w="2835" w:type="dxa"/>
            <w:vAlign w:val="center"/>
          </w:tcPr>
          <w:p>
            <w:pPr>
              <w:pStyle w:val="15"/>
            </w:pPr>
            <w:r>
              <w:t>按照要求保质完成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教育党员和国 家工作人员遵 纪守法、廉洁 从政。</w:t>
            </w:r>
          </w:p>
        </w:tc>
        <w:tc>
          <w:tcPr>
            <w:tcW w:w="2835" w:type="dxa"/>
            <w:vAlign w:val="center"/>
          </w:tcPr>
          <w:p>
            <w:pPr>
              <w:pStyle w:val="15"/>
            </w:pPr>
            <w:r>
              <w:t>教育党员和国 家工作人员遵 纪守法、廉洁 从政。</w:t>
            </w:r>
          </w:p>
        </w:tc>
        <w:tc>
          <w:tcPr>
            <w:tcW w:w="2551" w:type="dxa"/>
            <w:vAlign w:val="center"/>
          </w:tcPr>
          <w:p>
            <w:pPr>
              <w:pStyle w:val="15"/>
            </w:pPr>
            <w:r>
              <w:t>教育</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维护党纪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新华路街道纪 工委各部门及 及其主要负责 人。</w:t>
            </w:r>
          </w:p>
        </w:tc>
        <w:tc>
          <w:tcPr>
            <w:tcW w:w="2835" w:type="dxa"/>
            <w:vAlign w:val="center"/>
          </w:tcPr>
          <w:p>
            <w:pPr>
              <w:pStyle w:val="15"/>
            </w:pPr>
            <w:r>
              <w:t>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2022年，唐山市监察局芦台经济开发区监察分局安排政府采购预算</w:t>
      </w:r>
      <w:r>
        <w:rPr>
          <w:rFonts w:hint="eastAsia" w:asciiTheme="minorEastAsia" w:hAnsiTheme="minorEastAsia" w:eastAsiaTheme="minorEastAsia"/>
          <w:color w:val="000000"/>
          <w:sz w:val="28"/>
          <w:lang w:eastAsia="zh-CN"/>
        </w:rPr>
        <w:t>2.7</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921"/>
        <w:gridCol w:w="893"/>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3" w:type="dxa"/>
            <w:gridSpan w:val="7"/>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8605"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921" w:type="dxa"/>
            <w:vMerge w:val="restart"/>
            <w:vAlign w:val="center"/>
          </w:tcPr>
          <w:p>
            <w:pPr>
              <w:pStyle w:val="13"/>
            </w:pPr>
            <w:r>
              <w:t>单价</w:t>
            </w:r>
          </w:p>
        </w:tc>
        <w:tc>
          <w:tcPr>
            <w:tcW w:w="7641"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4"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921" w:type="dxa"/>
            <w:vMerge w:val="continue"/>
          </w:tcPr>
          <w:p/>
        </w:tc>
        <w:tc>
          <w:tcPr>
            <w:tcW w:w="893"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合计</w:t>
            </w:r>
          </w:p>
        </w:tc>
        <w:tc>
          <w:tcPr>
            <w:tcW w:w="964" w:type="dxa"/>
            <w:vAlign w:val="center"/>
          </w:tcPr>
          <w:p>
            <w:pPr>
              <w:pStyle w:val="14"/>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2.7</w:t>
            </w:r>
          </w:p>
        </w:tc>
        <w:tc>
          <w:tcPr>
            <w:tcW w:w="1134" w:type="dxa"/>
            <w:vAlign w:val="center"/>
          </w:tcPr>
          <w:p>
            <w:pPr>
              <w:pStyle w:val="15"/>
              <w:rPr>
                <w:rFonts w:hint="eastAsia"/>
                <w:lang w:eastAsia="zh-CN"/>
              </w:rPr>
            </w:pPr>
          </w:p>
        </w:tc>
        <w:tc>
          <w:tcPr>
            <w:tcW w:w="1134" w:type="dxa"/>
            <w:vAlign w:val="center"/>
          </w:tcPr>
          <w:p>
            <w:pPr>
              <w:pStyle w:val="15"/>
              <w:rPr>
                <w:rFonts w:hint="default" w:ascii="Times New Roman" w:hAnsi="Times New Roman" w:eastAsia="宋体" w:cs="Times New Roman"/>
                <w:i w:val="0"/>
                <w:iCs w:val="0"/>
                <w:caps w:val="0"/>
                <w:color w:val="000000"/>
                <w:spacing w:val="0"/>
                <w:sz w:val="21"/>
                <w:szCs w:val="21"/>
                <w:shd w:val="clear" w:fill="FFFFFF"/>
              </w:rPr>
            </w:pPr>
          </w:p>
        </w:tc>
        <w:tc>
          <w:tcPr>
            <w:tcW w:w="709" w:type="dxa"/>
            <w:vAlign w:val="center"/>
          </w:tcPr>
          <w:p>
            <w:pPr>
              <w:pStyle w:val="16"/>
              <w:rPr>
                <w:rFonts w:hint="eastAsia"/>
                <w:lang w:eastAsia="zh-CN"/>
              </w:rPr>
            </w:pPr>
          </w:p>
        </w:tc>
        <w:tc>
          <w:tcPr>
            <w:tcW w:w="850" w:type="dxa"/>
            <w:vAlign w:val="center"/>
          </w:tcPr>
          <w:p>
            <w:pPr>
              <w:pStyle w:val="14"/>
              <w:rPr>
                <w:rFonts w:hint="eastAsia"/>
                <w:lang w:eastAsia="zh-CN"/>
              </w:rPr>
            </w:pPr>
          </w:p>
        </w:tc>
        <w:tc>
          <w:tcPr>
            <w:tcW w:w="921" w:type="dxa"/>
            <w:vAlign w:val="center"/>
          </w:tcPr>
          <w:p>
            <w:pPr>
              <w:pStyle w:val="14"/>
              <w:rPr>
                <w:rFonts w:hint="eastAsia"/>
                <w:lang w:eastAsia="zh-CN"/>
              </w:rPr>
            </w:pPr>
          </w:p>
        </w:tc>
        <w:tc>
          <w:tcPr>
            <w:tcW w:w="893" w:type="dxa"/>
            <w:vAlign w:val="center"/>
          </w:tcPr>
          <w:p>
            <w:pPr>
              <w:pStyle w:val="14"/>
              <w:rPr>
                <w:rFonts w:hint="eastAsia" w:asciiTheme="minorEastAsia" w:hAnsiTheme="minorEastAsia" w:eastAsiaTheme="minorEastAsia"/>
                <w:lang w:eastAsia="zh-CN"/>
              </w:rPr>
            </w:pPr>
          </w:p>
        </w:tc>
        <w:tc>
          <w:tcPr>
            <w:tcW w:w="964" w:type="dxa"/>
            <w:vAlign w:val="center"/>
          </w:tcPr>
          <w:p>
            <w:pPr>
              <w:pStyle w:val="14"/>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2.7</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lang w:eastAsia="zh-CN"/>
              </w:rPr>
            </w:pPr>
            <w:r>
              <w:rPr>
                <w:rFonts w:ascii="方正仿宋_GBK" w:hAnsi="方正仿宋_GBK" w:eastAsia="方正仿宋_GBK" w:cs="方正仿宋_GBK"/>
                <w:b/>
                <w:color w:val="000000"/>
                <w:sz w:val="28"/>
              </w:rPr>
              <w:t>纪检监察内网加密机更换经费</w:t>
            </w:r>
          </w:p>
        </w:tc>
        <w:tc>
          <w:tcPr>
            <w:tcW w:w="964" w:type="dxa"/>
            <w:vAlign w:val="center"/>
          </w:tcPr>
          <w:p>
            <w:pPr>
              <w:pStyle w:val="14"/>
              <w:rPr>
                <w:rFonts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1.2</w:t>
            </w:r>
          </w:p>
        </w:tc>
        <w:tc>
          <w:tcPr>
            <w:tcW w:w="1134" w:type="dxa"/>
            <w:vAlign w:val="center"/>
          </w:tcPr>
          <w:p>
            <w:pPr>
              <w:pStyle w:val="15"/>
              <w:rPr>
                <w:lang w:eastAsia="zh-CN"/>
              </w:rPr>
            </w:pPr>
            <w:r>
              <w:rPr>
                <w:rFonts w:hint="eastAsia"/>
                <w:lang w:eastAsia="zh-CN"/>
              </w:rPr>
              <w:t>笔记本电脑</w:t>
            </w:r>
          </w:p>
        </w:tc>
        <w:tc>
          <w:tcPr>
            <w:tcW w:w="1134" w:type="dxa"/>
            <w:vAlign w:val="center"/>
          </w:tcPr>
          <w:p>
            <w:pPr>
              <w:pStyle w:val="15"/>
            </w:pPr>
            <w:r>
              <w:rPr>
                <w:rFonts w:hint="default" w:ascii="Times New Roman" w:hAnsi="Times New Roman" w:eastAsia="宋体" w:cs="Times New Roman"/>
                <w:i w:val="0"/>
                <w:iCs w:val="0"/>
                <w:caps w:val="0"/>
                <w:color w:val="000000"/>
                <w:spacing w:val="0"/>
                <w:sz w:val="21"/>
                <w:szCs w:val="21"/>
                <w:shd w:val="clear" w:fill="FFFFFF"/>
              </w:rPr>
              <w:t>A020104</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2</w:t>
            </w:r>
          </w:p>
        </w:tc>
        <w:tc>
          <w:tcPr>
            <w:tcW w:w="921" w:type="dxa"/>
            <w:vAlign w:val="center"/>
          </w:tcPr>
          <w:p>
            <w:pPr>
              <w:pStyle w:val="14"/>
              <w:rPr>
                <w:lang w:eastAsia="zh-CN"/>
              </w:rPr>
            </w:pPr>
            <w:r>
              <w:rPr>
                <w:rFonts w:hint="eastAsia"/>
                <w:lang w:eastAsia="zh-CN"/>
              </w:rPr>
              <w:t>0</w:t>
            </w:r>
            <w:r>
              <w:rPr>
                <w:rFonts w:hint="eastAsia" w:asciiTheme="minorEastAsia" w:hAnsiTheme="minorEastAsia" w:eastAsiaTheme="minorEastAsia"/>
                <w:lang w:eastAsia="zh-CN"/>
              </w:rPr>
              <w:t>.6</w:t>
            </w:r>
          </w:p>
        </w:tc>
        <w:tc>
          <w:tcPr>
            <w:tcW w:w="893" w:type="dxa"/>
            <w:vAlign w:val="center"/>
          </w:tcPr>
          <w:p>
            <w:pPr>
              <w:pStyle w:val="14"/>
              <w:rPr>
                <w:lang w:eastAsia="zh-CN"/>
              </w:rPr>
            </w:pPr>
            <w:r>
              <w:rPr>
                <w:rFonts w:hint="eastAsia" w:asciiTheme="minorEastAsia" w:hAnsiTheme="minorEastAsia" w:eastAsiaTheme="minorEastAsia"/>
                <w:lang w:eastAsia="zh-CN"/>
              </w:rPr>
              <w:t>1.2</w:t>
            </w:r>
          </w:p>
        </w:tc>
        <w:tc>
          <w:tcPr>
            <w:tcW w:w="964" w:type="dxa"/>
            <w:vAlign w:val="center"/>
          </w:tcPr>
          <w:p>
            <w:pPr>
              <w:pStyle w:val="14"/>
              <w:rPr>
                <w:lang w:eastAsia="zh-CN"/>
              </w:rPr>
            </w:pPr>
            <w:r>
              <w:rPr>
                <w:rFonts w:hint="eastAsia" w:asciiTheme="minorEastAsia" w:hAnsiTheme="minorEastAsia" w:eastAsiaTheme="minorEastAsia"/>
                <w:lang w:eastAsia="zh-CN"/>
              </w:rPr>
              <w:t>1.2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lang w:eastAsia="zh-CN"/>
              </w:rPr>
            </w:pPr>
            <w:r>
              <w:rPr>
                <w:rFonts w:ascii="方正仿宋_GBK" w:hAnsi="方正仿宋_GBK" w:eastAsia="方正仿宋_GBK" w:cs="方正仿宋_GBK"/>
                <w:b/>
                <w:color w:val="000000"/>
                <w:sz w:val="28"/>
              </w:rPr>
              <w:t>纪检监察内网加密机更换经费</w:t>
            </w:r>
          </w:p>
        </w:tc>
        <w:tc>
          <w:tcPr>
            <w:tcW w:w="964" w:type="dxa"/>
            <w:vAlign w:val="center"/>
          </w:tcPr>
          <w:p>
            <w:pPr>
              <w:pStyle w:val="6"/>
              <w:jc w:val="center"/>
              <w:rPr>
                <w:rFonts w:ascii="Times New Roman" w:hAnsi="Times New Roman" w:eastAsia="方正书宋_GBK" w:cs="Times New Roman"/>
                <w:sz w:val="24"/>
                <w:szCs w:val="24"/>
                <w:lang w:val="en-US" w:eastAsia="zh-CN" w:bidi="ar-SA"/>
              </w:rPr>
            </w:pPr>
            <w:r>
              <w:rPr>
                <w:rFonts w:hint="eastAsia" w:cs="方正书宋_GBK" w:asciiTheme="minorEastAsia" w:hAnsiTheme="minorEastAsia" w:eastAsiaTheme="minorEastAsia"/>
                <w:sz w:val="21"/>
                <w:lang w:eastAsia="zh-CN" w:bidi="ar"/>
              </w:rPr>
              <w:t>0.6</w:t>
            </w:r>
          </w:p>
        </w:tc>
        <w:tc>
          <w:tcPr>
            <w:tcW w:w="1134" w:type="dxa"/>
            <w:vAlign w:val="center"/>
          </w:tcPr>
          <w:p>
            <w:pPr>
              <w:pStyle w:val="15"/>
              <w:rPr>
                <w:lang w:eastAsia="zh-CN"/>
              </w:rPr>
            </w:pPr>
            <w:r>
              <w:rPr>
                <w:rFonts w:hint="eastAsia"/>
                <w:lang w:eastAsia="zh-CN"/>
              </w:rPr>
              <w:t>打印机</w:t>
            </w:r>
          </w:p>
        </w:tc>
        <w:tc>
          <w:tcPr>
            <w:tcW w:w="1134" w:type="dxa"/>
            <w:vAlign w:val="center"/>
          </w:tcPr>
          <w:p>
            <w:pPr>
              <w:pStyle w:val="15"/>
            </w:pPr>
            <w:r>
              <w:rPr>
                <w:rFonts w:hint="default" w:ascii="Times New Roman" w:hAnsi="Times New Roman" w:eastAsia="宋体" w:cs="Times New Roman"/>
                <w:i w:val="0"/>
                <w:iCs w:val="0"/>
                <w:caps w:val="0"/>
                <w:color w:val="000000"/>
                <w:spacing w:val="0"/>
                <w:sz w:val="21"/>
                <w:szCs w:val="21"/>
                <w:shd w:val="clear" w:fill="FFFFFF"/>
              </w:rPr>
              <w:t>A02010601</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2</w:t>
            </w:r>
          </w:p>
        </w:tc>
        <w:tc>
          <w:tcPr>
            <w:tcW w:w="921" w:type="dxa"/>
            <w:vAlign w:val="center"/>
          </w:tcPr>
          <w:p>
            <w:pPr>
              <w:pStyle w:val="6"/>
              <w:jc w:val="center"/>
              <w:rPr>
                <w:rFonts w:eastAsia="方正书宋_GBK"/>
                <w:lang w:eastAsia="zh-CN"/>
              </w:rPr>
            </w:pPr>
            <w:r>
              <w:rPr>
                <w:rFonts w:hint="eastAsia" w:cs="方正书宋_GBK" w:asciiTheme="minorEastAsia" w:hAnsiTheme="minorEastAsia" w:eastAsiaTheme="minorEastAsia"/>
                <w:sz w:val="21"/>
                <w:lang w:eastAsia="zh-CN" w:bidi="ar"/>
              </w:rPr>
              <w:t>0.3</w:t>
            </w:r>
          </w:p>
        </w:tc>
        <w:tc>
          <w:tcPr>
            <w:tcW w:w="893" w:type="dxa"/>
            <w:vAlign w:val="center"/>
          </w:tcPr>
          <w:p>
            <w:pPr>
              <w:pStyle w:val="6"/>
              <w:jc w:val="center"/>
              <w:rPr>
                <w:rFonts w:eastAsia="方正书宋_GBK"/>
                <w:lang w:eastAsia="zh-CN"/>
              </w:rPr>
            </w:pPr>
            <w:r>
              <w:rPr>
                <w:rFonts w:hint="eastAsia" w:cs="方正书宋_GBK" w:asciiTheme="minorEastAsia" w:hAnsiTheme="minorEastAsia" w:eastAsiaTheme="minorEastAsia"/>
                <w:sz w:val="21"/>
                <w:lang w:eastAsia="zh-CN" w:bidi="ar"/>
              </w:rPr>
              <w:t>0.6</w:t>
            </w:r>
          </w:p>
        </w:tc>
        <w:tc>
          <w:tcPr>
            <w:tcW w:w="964" w:type="dxa"/>
            <w:vAlign w:val="center"/>
          </w:tcPr>
          <w:p>
            <w:pPr>
              <w:pStyle w:val="6"/>
              <w:jc w:val="center"/>
              <w:rPr>
                <w:rFonts w:eastAsia="方正书宋_GBK"/>
                <w:lang w:eastAsia="zh-CN"/>
              </w:rPr>
            </w:pPr>
            <w:r>
              <w:rPr>
                <w:rFonts w:hint="eastAsia" w:cs="方正书宋_GBK" w:asciiTheme="minorEastAsia" w:hAnsiTheme="minorEastAsia" w:eastAsiaTheme="minorEastAsia"/>
                <w:sz w:val="21"/>
                <w:lang w:eastAsia="zh-CN" w:bidi="ar"/>
              </w:rPr>
              <w:t>0.6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lang w:eastAsia="zh-CN"/>
              </w:rPr>
            </w:pPr>
            <w:r>
              <w:rPr>
                <w:rFonts w:ascii="方正仿宋_GBK" w:hAnsi="方正仿宋_GBK" w:eastAsia="方正仿宋_GBK" w:cs="方正仿宋_GBK"/>
                <w:b/>
                <w:color w:val="000000"/>
                <w:sz w:val="28"/>
              </w:rPr>
              <w:t>纪检监察内网加密机更换经费</w:t>
            </w:r>
          </w:p>
        </w:tc>
        <w:tc>
          <w:tcPr>
            <w:tcW w:w="964" w:type="dxa"/>
            <w:vAlign w:val="center"/>
          </w:tcPr>
          <w:p>
            <w:pPr>
              <w:pStyle w:val="14"/>
              <w:rPr>
                <w:rFonts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0.9</w:t>
            </w:r>
          </w:p>
        </w:tc>
        <w:tc>
          <w:tcPr>
            <w:tcW w:w="1134" w:type="dxa"/>
            <w:vAlign w:val="center"/>
          </w:tcPr>
          <w:p>
            <w:pPr>
              <w:pStyle w:val="15"/>
              <w:rPr>
                <w:lang w:eastAsia="zh-CN"/>
              </w:rPr>
            </w:pPr>
            <w:r>
              <w:rPr>
                <w:rFonts w:hint="eastAsia"/>
                <w:lang w:eastAsia="zh-CN"/>
              </w:rPr>
              <w:t>台式电脑</w:t>
            </w:r>
          </w:p>
        </w:tc>
        <w:tc>
          <w:tcPr>
            <w:tcW w:w="1134" w:type="dxa"/>
            <w:vAlign w:val="center"/>
          </w:tcPr>
          <w:p>
            <w:pPr>
              <w:pStyle w:val="15"/>
            </w:pPr>
            <w:r>
              <w:rPr>
                <w:rFonts w:hint="default" w:ascii="Times New Roman" w:hAnsi="Times New Roman" w:eastAsia="宋体" w:cs="Times New Roman"/>
                <w:i w:val="0"/>
                <w:iCs w:val="0"/>
                <w:caps w:val="0"/>
                <w:color w:val="000000"/>
                <w:spacing w:val="0"/>
                <w:sz w:val="21"/>
                <w:szCs w:val="21"/>
                <w:shd w:val="clear" w:fill="FFFFFF"/>
              </w:rPr>
              <w:t>A020101</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2</w:t>
            </w:r>
          </w:p>
        </w:tc>
        <w:tc>
          <w:tcPr>
            <w:tcW w:w="921" w:type="dxa"/>
            <w:vAlign w:val="center"/>
          </w:tcPr>
          <w:p>
            <w:pPr>
              <w:pStyle w:val="14"/>
              <w:rPr>
                <w:lang w:eastAsia="zh-CN"/>
              </w:rPr>
            </w:pPr>
            <w:r>
              <w:rPr>
                <w:rFonts w:hint="eastAsia" w:asciiTheme="minorEastAsia" w:hAnsiTheme="minorEastAsia" w:eastAsiaTheme="minorEastAsia"/>
                <w:lang w:eastAsia="zh-CN"/>
              </w:rPr>
              <w:t>0.45</w:t>
            </w:r>
          </w:p>
        </w:tc>
        <w:tc>
          <w:tcPr>
            <w:tcW w:w="893" w:type="dxa"/>
            <w:vAlign w:val="center"/>
          </w:tcPr>
          <w:p>
            <w:pPr>
              <w:pStyle w:val="14"/>
              <w:rPr>
                <w:lang w:eastAsia="zh-CN"/>
              </w:rPr>
            </w:pPr>
            <w:r>
              <w:rPr>
                <w:rFonts w:hint="eastAsia" w:asciiTheme="minorEastAsia" w:hAnsiTheme="minorEastAsia" w:eastAsiaTheme="minorEastAsia"/>
                <w:lang w:eastAsia="zh-CN"/>
              </w:rPr>
              <w:t>0.9</w:t>
            </w:r>
          </w:p>
        </w:tc>
        <w:tc>
          <w:tcPr>
            <w:tcW w:w="964" w:type="dxa"/>
            <w:vAlign w:val="center"/>
          </w:tcPr>
          <w:p>
            <w:pPr>
              <w:pStyle w:val="14"/>
              <w:rPr>
                <w:lang w:eastAsia="zh-CN"/>
              </w:rPr>
            </w:pPr>
            <w:r>
              <w:rPr>
                <w:rFonts w:hint="eastAsia" w:asciiTheme="minorEastAsia" w:hAnsiTheme="minorEastAsia" w:eastAsiaTheme="minorEastAsia"/>
                <w:lang w:eastAsia="zh-CN"/>
              </w:rPr>
              <w:t>0.9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唐山市监察局芦台经济开发区监察分局上年末固定资产金额为</w:t>
      </w:r>
      <w:r>
        <w:rPr>
          <w:rFonts w:hint="eastAsia" w:eastAsia="方正仿宋_GBK"/>
          <w:color w:val="000000"/>
          <w:sz w:val="28"/>
          <w:lang w:eastAsia="zh-CN"/>
        </w:rPr>
        <w:t>76.11</w:t>
      </w:r>
      <w:r>
        <w:rPr>
          <w:rFonts w:eastAsia="方正仿宋_GBK"/>
          <w:color w:val="000000"/>
          <w:sz w:val="28"/>
        </w:rPr>
        <w:t>万元（详见下表）。本年度拟购置固定资产总额为</w:t>
      </w:r>
      <w:r>
        <w:rPr>
          <w:rFonts w:hint="eastAsia" w:eastAsia="方正仿宋_GBK"/>
          <w:color w:val="000000"/>
          <w:sz w:val="28"/>
          <w:lang w:eastAsia="zh-CN"/>
        </w:rPr>
        <w:t>2.</w:t>
      </w:r>
      <w:r>
        <w:rPr>
          <w:rFonts w:hint="eastAsia" w:eastAsia="方正仿宋_GBK"/>
          <w:color w:val="000000"/>
          <w:sz w:val="28"/>
          <w:lang w:val="en-US" w:eastAsia="zh-CN"/>
        </w:rPr>
        <w:t>7</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w:t>
            </w:r>
            <w:r>
              <w:rPr>
                <w:rFonts w:hint="eastAsia" w:ascii="方正小标宋_GBK" w:hAnsi="方正小标宋_GBK" w:eastAsia="方正小标宋_GBK" w:cs="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一、房屋、土地（平方米）</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lang w:val="en-US" w:eastAsia="zh-CN"/>
              </w:rPr>
              <w:t>76.11</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FCF5C4-2D26-41AC-BCD2-154869041D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embedRegular r:id="rId2" w:fontKey="{5C758D42-92E9-4E1C-847B-82BAB36EA2ED}"/>
  </w:font>
  <w:font w:name="方正小标宋_GBK">
    <w:altName w:val="Arial Unicode MS"/>
    <w:panose1 w:val="03000509000000000000"/>
    <w:charset w:val="86"/>
    <w:family w:val="script"/>
    <w:pitch w:val="default"/>
    <w:sig w:usb0="00000000" w:usb1="00000000" w:usb2="00000010" w:usb3="00000000" w:csb0="00040000" w:csb1="00000000"/>
    <w:embedRegular r:id="rId3" w:fontKey="{9846E760-1864-4111-9226-99BCF7A56014}"/>
  </w:font>
  <w:font w:name="方正书宋_GBK">
    <w:altName w:val="宋体"/>
    <w:panose1 w:val="00000000000000000000"/>
    <w:charset w:val="86"/>
    <w:family w:val="roman"/>
    <w:pitch w:val="default"/>
    <w:sig w:usb0="00000000" w:usb1="00000000" w:usb2="00000000" w:usb3="00000000" w:csb0="00000000" w:csb1="00000000"/>
    <w:embedRegular r:id="rId4" w:fontKey="{60A9349B-D747-4F7A-9170-AB82E5493586}"/>
  </w:font>
  <w:font w:name="方正楷体_GBK">
    <w:altName w:val="宋体"/>
    <w:panose1 w:val="00000000000000000000"/>
    <w:charset w:val="86"/>
    <w:family w:val="roman"/>
    <w:pitch w:val="default"/>
    <w:sig w:usb0="00000000" w:usb1="00000000" w:usb2="00000000" w:usb3="00000000" w:csb0="00000000" w:csb1="00000000"/>
    <w:embedRegular r:id="rId5" w:fontKey="{E6DB2CB4-37BC-4536-931D-6897EEB77E7E}"/>
  </w:font>
  <w:font w:name="方正仿宋简体">
    <w:altName w:val="Arial Unicode MS"/>
    <w:panose1 w:val="02010601030101010101"/>
    <w:charset w:val="86"/>
    <w:family w:val="auto"/>
    <w:pitch w:val="default"/>
    <w:sig w:usb0="00000000" w:usb1="00000000" w:usb2="00000010" w:usb3="00000000" w:csb0="00040000" w:csb1="00000000"/>
    <w:embedRegular r:id="rId6" w:fontKey="{FA0FA656-F3F4-451D-8292-CCB056179B96}"/>
  </w:font>
  <w:font w:name="等线">
    <w:panose1 w:val="02010600030101010101"/>
    <w:charset w:val="86"/>
    <w:family w:val="auto"/>
    <w:pitch w:val="default"/>
    <w:sig w:usb0="A00002BF" w:usb1="38CF7CFA" w:usb2="00000016" w:usb3="00000000" w:csb0="0004000F" w:csb1="00000000"/>
    <w:embedRegular r:id="rId7" w:fontKey="{AC9C12B7-E147-48D9-B9CD-BF6EE52CC123}"/>
  </w:font>
  <w:font w:name="Tahoma">
    <w:panose1 w:val="020B0604030504040204"/>
    <w:charset w:val="00"/>
    <w:family w:val="swiss"/>
    <w:pitch w:val="default"/>
    <w:sig w:usb0="E1002EFF" w:usb1="C000605B" w:usb2="00000029" w:usb3="00000000" w:csb0="200101FF" w:csb1="20280000"/>
    <w:embedRegular r:id="rId8" w:fontKey="{9D260025-C138-4E4A-8219-66AD75F7B2A3}"/>
  </w:font>
  <w:font w:name="方正楷体简体">
    <w:altName w:val="宋体"/>
    <w:panose1 w:val="02010601030101010101"/>
    <w:charset w:val="86"/>
    <w:family w:val="auto"/>
    <w:pitch w:val="default"/>
    <w:sig w:usb0="00000000" w:usb1="00000000" w:usb2="00000010" w:usb3="00000000" w:csb0="00040000" w:csb1="00000000"/>
    <w:embedRegular r:id="rId9" w:fontKey="{92F34278-75DC-4F10-B821-7691F62CDE26}"/>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C55290"/>
    <w:rsid w:val="008C216C"/>
    <w:rsid w:val="00BE5D9D"/>
    <w:rsid w:val="00C55290"/>
    <w:rsid w:val="00CB4655"/>
    <w:rsid w:val="00E820A5"/>
    <w:rsid w:val="06DC2725"/>
    <w:rsid w:val="0B386398"/>
    <w:rsid w:val="0BCF674C"/>
    <w:rsid w:val="0DE87C01"/>
    <w:rsid w:val="0E8F62CF"/>
    <w:rsid w:val="133236CD"/>
    <w:rsid w:val="172909D8"/>
    <w:rsid w:val="1EBB1A4A"/>
    <w:rsid w:val="252966D9"/>
    <w:rsid w:val="25B14925"/>
    <w:rsid w:val="28620159"/>
    <w:rsid w:val="294A57BC"/>
    <w:rsid w:val="29C25353"/>
    <w:rsid w:val="2B2924BB"/>
    <w:rsid w:val="2EC941F5"/>
    <w:rsid w:val="30226F98"/>
    <w:rsid w:val="30FC3C3C"/>
    <w:rsid w:val="31F65BC5"/>
    <w:rsid w:val="322222E5"/>
    <w:rsid w:val="3623361D"/>
    <w:rsid w:val="369D3245"/>
    <w:rsid w:val="387C7014"/>
    <w:rsid w:val="3C395948"/>
    <w:rsid w:val="3E4668D1"/>
    <w:rsid w:val="3E846C23"/>
    <w:rsid w:val="3EFC2C5D"/>
    <w:rsid w:val="415928EF"/>
    <w:rsid w:val="47FB1C56"/>
    <w:rsid w:val="4D44414D"/>
    <w:rsid w:val="50C94F86"/>
    <w:rsid w:val="51A72EFC"/>
    <w:rsid w:val="53C02053"/>
    <w:rsid w:val="542D593B"/>
    <w:rsid w:val="54D933CD"/>
    <w:rsid w:val="5F353C6D"/>
    <w:rsid w:val="60F11A9E"/>
    <w:rsid w:val="62750C70"/>
    <w:rsid w:val="63E779FE"/>
    <w:rsid w:val="65D76468"/>
    <w:rsid w:val="6C95349A"/>
    <w:rsid w:val="722E2B52"/>
    <w:rsid w:val="773615C6"/>
    <w:rsid w:val="77835CD3"/>
    <w:rsid w:val="77F9150C"/>
    <w:rsid w:val="7883527A"/>
    <w:rsid w:val="7A1F7224"/>
    <w:rsid w:val="7B98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0" Type="http://schemas.openxmlformats.org/officeDocument/2006/relationships/fontTable" Target="fontTable.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2022-02-28T08:28:29Z</dcterms:created>
  <dcterms:modified xsi:type="dcterms:W3CDTF">2022-02-28T00:28:29Z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2022-02-28T08:28:43Z</dcterms:created>
  <dcterms:modified xsi:type="dcterms:W3CDTF">2022-02-28T00:28:43Z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2022-02-28T08:28:32Z</dcterms:created>
  <dcterms:modified xsi:type="dcterms:W3CDTF">2022-02-28T00:28:32Z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2022-02-28T08:27:54Z</dcterms:created>
  <dcterms:modified xsi:type="dcterms:W3CDTF">2022-02-28T00:27:54Z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2022-02-28T08:28:40Z</dcterms:created>
  <dcterms:modified xsi:type="dcterms:W3CDTF">2022-02-28T00:28:40Z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2022-02-28T08:28:36Z</dcterms:created>
  <dcterms:modified xsi:type="dcterms:W3CDTF">2022-02-28T00:28:36Z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2022-02-28T08:28:17Z</dcterms:created>
  <dcterms:modified xsi:type="dcterms:W3CDTF">2022-02-28T00:28:17Z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2022-02-28T08:28:12Z</dcterms:created>
  <dcterms:modified xsi:type="dcterms:W3CDTF">2022-02-28T00:28:12Z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2022-02-28T08:28:11Z</dcterms:created>
  <dcterms:modified xsi:type="dcterms:W3CDTF">2022-02-28T00:28:11Z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ECA95EE-BCCC-420B-A947-9AAF1091C9AF}">
  <ds:schemaRefs/>
</ds:datastoreItem>
</file>

<file path=customXml/itemProps10.xml><?xml version="1.0" encoding="utf-8"?>
<ds:datastoreItem xmlns:ds="http://schemas.openxmlformats.org/officeDocument/2006/customXml" ds:itemID="{A4E3EA82-4053-45FE-AD9E-BC0F00AE5E8D}">
  <ds:schemaRefs/>
</ds:datastoreItem>
</file>

<file path=customXml/itemProps100.xml><?xml version="1.0" encoding="utf-8"?>
<ds:datastoreItem xmlns:ds="http://schemas.openxmlformats.org/officeDocument/2006/customXml" ds:itemID="{C286646D-906B-4AC7-A815-5D74A875BCFA}">
  <ds:schemaRefs/>
</ds:datastoreItem>
</file>

<file path=customXml/itemProps101.xml><?xml version="1.0" encoding="utf-8"?>
<ds:datastoreItem xmlns:ds="http://schemas.openxmlformats.org/officeDocument/2006/customXml" ds:itemID="{C08DE44D-FB59-41A7-BE0A-992ED2A187C9}">
  <ds:schemaRefs/>
</ds:datastoreItem>
</file>

<file path=customXml/itemProps102.xml><?xml version="1.0" encoding="utf-8"?>
<ds:datastoreItem xmlns:ds="http://schemas.openxmlformats.org/officeDocument/2006/customXml" ds:itemID="{35448343-368A-4550-B6CF-DB68A52D2191}">
  <ds:schemaRefs/>
</ds:datastoreItem>
</file>

<file path=customXml/itemProps103.xml><?xml version="1.0" encoding="utf-8"?>
<ds:datastoreItem xmlns:ds="http://schemas.openxmlformats.org/officeDocument/2006/customXml" ds:itemID="{F5D9DBC4-A885-41F4-B8DC-8ECD5C5B2915}">
  <ds:schemaRefs/>
</ds:datastoreItem>
</file>

<file path=customXml/itemProps104.xml><?xml version="1.0" encoding="utf-8"?>
<ds:datastoreItem xmlns:ds="http://schemas.openxmlformats.org/officeDocument/2006/customXml" ds:itemID="{2B9AD53D-3D74-4651-9A3B-81F0F3D2A6D6}">
  <ds:schemaRefs/>
</ds:datastoreItem>
</file>

<file path=customXml/itemProps105.xml><?xml version="1.0" encoding="utf-8"?>
<ds:datastoreItem xmlns:ds="http://schemas.openxmlformats.org/officeDocument/2006/customXml" ds:itemID="{80257C6F-A453-455D-9B25-41C25FEEBA53}">
  <ds:schemaRefs/>
</ds:datastoreItem>
</file>

<file path=customXml/itemProps106.xml><?xml version="1.0" encoding="utf-8"?>
<ds:datastoreItem xmlns:ds="http://schemas.openxmlformats.org/officeDocument/2006/customXml" ds:itemID="{873BE6FA-80F3-4C11-9CCB-B50A78DBE393}">
  <ds:schemaRefs/>
</ds:datastoreItem>
</file>

<file path=customXml/itemProps107.xml><?xml version="1.0" encoding="utf-8"?>
<ds:datastoreItem xmlns:ds="http://schemas.openxmlformats.org/officeDocument/2006/customXml" ds:itemID="{766B514F-B6DF-46E0-8197-6DE6AB0899A7}">
  <ds:schemaRefs/>
</ds:datastoreItem>
</file>

<file path=customXml/itemProps108.xml><?xml version="1.0" encoding="utf-8"?>
<ds:datastoreItem xmlns:ds="http://schemas.openxmlformats.org/officeDocument/2006/customXml" ds:itemID="{F42BD5F9-1D5B-46C1-8926-692F7F5A3337}">
  <ds:schemaRefs/>
</ds:datastoreItem>
</file>

<file path=customXml/itemProps109.xml><?xml version="1.0" encoding="utf-8"?>
<ds:datastoreItem xmlns:ds="http://schemas.openxmlformats.org/officeDocument/2006/customXml" ds:itemID="{FC03FDBB-A9EB-4379-87BD-F6DB29F51D5F}">
  <ds:schemaRefs/>
</ds:datastoreItem>
</file>

<file path=customXml/itemProps11.xml><?xml version="1.0" encoding="utf-8"?>
<ds:datastoreItem xmlns:ds="http://schemas.openxmlformats.org/officeDocument/2006/customXml" ds:itemID="{AD0111FE-7A09-4B6C-B2B2-1630AEEF2C72}">
  <ds:schemaRefs/>
</ds:datastoreItem>
</file>

<file path=customXml/itemProps110.xml><?xml version="1.0" encoding="utf-8"?>
<ds:datastoreItem xmlns:ds="http://schemas.openxmlformats.org/officeDocument/2006/customXml" ds:itemID="{7FD53777-7E05-49FB-BE12-4C9309A68D2F}">
  <ds:schemaRefs/>
</ds:datastoreItem>
</file>

<file path=customXml/itemProps111.xml><?xml version="1.0" encoding="utf-8"?>
<ds:datastoreItem xmlns:ds="http://schemas.openxmlformats.org/officeDocument/2006/customXml" ds:itemID="{DDCE37FA-DA43-4F7A-99FD-721C5A8D31F2}">
  <ds:schemaRefs/>
</ds:datastoreItem>
</file>

<file path=customXml/itemProps112.xml><?xml version="1.0" encoding="utf-8"?>
<ds:datastoreItem xmlns:ds="http://schemas.openxmlformats.org/officeDocument/2006/customXml" ds:itemID="{8B121F57-C2DC-414A-9F9C-4414B5A51A99}">
  <ds:schemaRefs/>
</ds:datastoreItem>
</file>

<file path=customXml/itemProps113.xml><?xml version="1.0" encoding="utf-8"?>
<ds:datastoreItem xmlns:ds="http://schemas.openxmlformats.org/officeDocument/2006/customXml" ds:itemID="{6FFC3342-B47F-4060-A7EE-A2D7A1508F78}">
  <ds:schemaRefs/>
</ds:datastoreItem>
</file>

<file path=customXml/itemProps114.xml><?xml version="1.0" encoding="utf-8"?>
<ds:datastoreItem xmlns:ds="http://schemas.openxmlformats.org/officeDocument/2006/customXml" ds:itemID="{32FB0359-F6AC-4842-A5C8-8951DB79D796}">
  <ds:schemaRefs/>
</ds:datastoreItem>
</file>

<file path=customXml/itemProps115.xml><?xml version="1.0" encoding="utf-8"?>
<ds:datastoreItem xmlns:ds="http://schemas.openxmlformats.org/officeDocument/2006/customXml" ds:itemID="{88F24C9B-CF86-49BE-AC24-DA4220C880A6}">
  <ds:schemaRefs/>
</ds:datastoreItem>
</file>

<file path=customXml/itemProps116.xml><?xml version="1.0" encoding="utf-8"?>
<ds:datastoreItem xmlns:ds="http://schemas.openxmlformats.org/officeDocument/2006/customXml" ds:itemID="{01BE91F6-6167-4922-91AE-0B93D1A480ED}">
  <ds:schemaRefs/>
</ds:datastoreItem>
</file>

<file path=customXml/itemProps117.xml><?xml version="1.0" encoding="utf-8"?>
<ds:datastoreItem xmlns:ds="http://schemas.openxmlformats.org/officeDocument/2006/customXml" ds:itemID="{A4610FFB-B75A-4CEC-BCF5-09166777AD19}">
  <ds:schemaRefs/>
</ds:datastoreItem>
</file>

<file path=customXml/itemProps118.xml><?xml version="1.0" encoding="utf-8"?>
<ds:datastoreItem xmlns:ds="http://schemas.openxmlformats.org/officeDocument/2006/customXml" ds:itemID="{4D01C755-F7F5-483F-B18F-581878ED52BF}">
  <ds:schemaRefs/>
</ds:datastoreItem>
</file>

<file path=customXml/itemProps119.xml><?xml version="1.0" encoding="utf-8"?>
<ds:datastoreItem xmlns:ds="http://schemas.openxmlformats.org/officeDocument/2006/customXml" ds:itemID="{E62ACC9D-83E2-41B0-A9B7-73BD563378B4}">
  <ds:schemaRefs/>
</ds:datastoreItem>
</file>

<file path=customXml/itemProps12.xml><?xml version="1.0" encoding="utf-8"?>
<ds:datastoreItem xmlns:ds="http://schemas.openxmlformats.org/officeDocument/2006/customXml" ds:itemID="{6C3DC606-4BBA-47E1-BB35-5A2EF2C7D2B9}">
  <ds:schemaRefs/>
</ds:datastoreItem>
</file>

<file path=customXml/itemProps120.xml><?xml version="1.0" encoding="utf-8"?>
<ds:datastoreItem xmlns:ds="http://schemas.openxmlformats.org/officeDocument/2006/customXml" ds:itemID="{2E675B07-A0AE-448C-B1DB-F3846CEB76DD}">
  <ds:schemaRefs/>
</ds:datastoreItem>
</file>

<file path=customXml/itemProps121.xml><?xml version="1.0" encoding="utf-8"?>
<ds:datastoreItem xmlns:ds="http://schemas.openxmlformats.org/officeDocument/2006/customXml" ds:itemID="{FECD1C52-2E04-45AC-9F19-096E203A861E}">
  <ds:schemaRefs/>
</ds:datastoreItem>
</file>

<file path=customXml/itemProps122.xml><?xml version="1.0" encoding="utf-8"?>
<ds:datastoreItem xmlns:ds="http://schemas.openxmlformats.org/officeDocument/2006/customXml" ds:itemID="{41C30110-5B2B-477E-A520-39CE2B643BE3}">
  <ds:schemaRefs/>
</ds:datastoreItem>
</file>

<file path=customXml/itemProps123.xml><?xml version="1.0" encoding="utf-8"?>
<ds:datastoreItem xmlns:ds="http://schemas.openxmlformats.org/officeDocument/2006/customXml" ds:itemID="{E0783C03-4700-4F12-A931-D9A3EA35FFF2}">
  <ds:schemaRefs/>
</ds:datastoreItem>
</file>

<file path=customXml/itemProps124.xml><?xml version="1.0" encoding="utf-8"?>
<ds:datastoreItem xmlns:ds="http://schemas.openxmlformats.org/officeDocument/2006/customXml" ds:itemID="{7DDFED41-367D-4FF7-8D45-9A0D134AA3AD}">
  <ds:schemaRefs/>
</ds:datastoreItem>
</file>

<file path=customXml/itemProps125.xml><?xml version="1.0" encoding="utf-8"?>
<ds:datastoreItem xmlns:ds="http://schemas.openxmlformats.org/officeDocument/2006/customXml" ds:itemID="{63A8761D-2DB8-4DB3-8771-3FB041862A68}">
  <ds:schemaRefs/>
</ds:datastoreItem>
</file>

<file path=customXml/itemProps126.xml><?xml version="1.0" encoding="utf-8"?>
<ds:datastoreItem xmlns:ds="http://schemas.openxmlformats.org/officeDocument/2006/customXml" ds:itemID="{CA10CC21-39B6-4890-A645-4F7512438A24}">
  <ds:schemaRefs/>
</ds:datastoreItem>
</file>

<file path=customXml/itemProps127.xml><?xml version="1.0" encoding="utf-8"?>
<ds:datastoreItem xmlns:ds="http://schemas.openxmlformats.org/officeDocument/2006/customXml" ds:itemID="{443D2D85-AD80-4150-ABCF-27DE9454EC1E}">
  <ds:schemaRefs/>
</ds:datastoreItem>
</file>

<file path=customXml/itemProps128.xml><?xml version="1.0" encoding="utf-8"?>
<ds:datastoreItem xmlns:ds="http://schemas.openxmlformats.org/officeDocument/2006/customXml" ds:itemID="{C8A9D073-6C39-4E6C-80B7-34D6A7FA9D94}">
  <ds:schemaRefs/>
</ds:datastoreItem>
</file>

<file path=customXml/itemProps129.xml><?xml version="1.0" encoding="utf-8"?>
<ds:datastoreItem xmlns:ds="http://schemas.openxmlformats.org/officeDocument/2006/customXml" ds:itemID="{5AE675F5-EEE1-499E-8438-FC4E1C208BFA}">
  <ds:schemaRefs/>
</ds:datastoreItem>
</file>

<file path=customXml/itemProps13.xml><?xml version="1.0" encoding="utf-8"?>
<ds:datastoreItem xmlns:ds="http://schemas.openxmlformats.org/officeDocument/2006/customXml" ds:itemID="{AF268BB1-900B-4898-9A1D-BDEAAD36C7B5}">
  <ds:schemaRefs/>
</ds:datastoreItem>
</file>

<file path=customXml/itemProps130.xml><?xml version="1.0" encoding="utf-8"?>
<ds:datastoreItem xmlns:ds="http://schemas.openxmlformats.org/officeDocument/2006/customXml" ds:itemID="{70C0C3B5-9A43-4D0E-8121-C1B058DF78A0}">
  <ds:schemaRefs/>
</ds:datastoreItem>
</file>

<file path=customXml/itemProps131.xml><?xml version="1.0" encoding="utf-8"?>
<ds:datastoreItem xmlns:ds="http://schemas.openxmlformats.org/officeDocument/2006/customXml" ds:itemID="{C2F740C0-ECBF-4FD0-A3C6-583BAF4F404B}">
  <ds:schemaRefs/>
</ds:datastoreItem>
</file>

<file path=customXml/itemProps132.xml><?xml version="1.0" encoding="utf-8"?>
<ds:datastoreItem xmlns:ds="http://schemas.openxmlformats.org/officeDocument/2006/customXml" ds:itemID="{F1AA907B-ED43-4411-9B56-CB8BFD0F6927}">
  <ds:schemaRefs/>
</ds:datastoreItem>
</file>

<file path=customXml/itemProps133.xml><?xml version="1.0" encoding="utf-8"?>
<ds:datastoreItem xmlns:ds="http://schemas.openxmlformats.org/officeDocument/2006/customXml" ds:itemID="{2F400772-5A2A-42D7-B15D-3F0B8A43ACF5}">
  <ds:schemaRefs/>
</ds:datastoreItem>
</file>

<file path=customXml/itemProps134.xml><?xml version="1.0" encoding="utf-8"?>
<ds:datastoreItem xmlns:ds="http://schemas.openxmlformats.org/officeDocument/2006/customXml" ds:itemID="{D7C5CFE6-134E-465C-92F8-3A746B18CC42}">
  <ds:schemaRefs/>
</ds:datastoreItem>
</file>

<file path=customXml/itemProps135.xml><?xml version="1.0" encoding="utf-8"?>
<ds:datastoreItem xmlns:ds="http://schemas.openxmlformats.org/officeDocument/2006/customXml" ds:itemID="{C342D04F-1FF5-4542-BAE0-578CABDFB72A}">
  <ds:schemaRefs/>
</ds:datastoreItem>
</file>

<file path=customXml/itemProps136.xml><?xml version="1.0" encoding="utf-8"?>
<ds:datastoreItem xmlns:ds="http://schemas.openxmlformats.org/officeDocument/2006/customXml" ds:itemID="{7D664C29-5F63-4D81-976E-1B9557A043BF}">
  <ds:schemaRefs/>
</ds:datastoreItem>
</file>

<file path=customXml/itemProps137.xml><?xml version="1.0" encoding="utf-8"?>
<ds:datastoreItem xmlns:ds="http://schemas.openxmlformats.org/officeDocument/2006/customXml" ds:itemID="{D7E28AD6-D89A-4F62-AE65-ED3A10D076F2}">
  <ds:schemaRefs/>
</ds:datastoreItem>
</file>

<file path=customXml/itemProps138.xml><?xml version="1.0" encoding="utf-8"?>
<ds:datastoreItem xmlns:ds="http://schemas.openxmlformats.org/officeDocument/2006/customXml" ds:itemID="{FB2D94E1-3A32-4101-9B93-2582412474CF}">
  <ds:schemaRefs/>
</ds:datastoreItem>
</file>

<file path=customXml/itemProps139.xml><?xml version="1.0" encoding="utf-8"?>
<ds:datastoreItem xmlns:ds="http://schemas.openxmlformats.org/officeDocument/2006/customXml" ds:itemID="{6F5EE2A8-A66A-4032-9088-E0CD67A959B7}">
  <ds:schemaRefs/>
</ds:datastoreItem>
</file>

<file path=customXml/itemProps14.xml><?xml version="1.0" encoding="utf-8"?>
<ds:datastoreItem xmlns:ds="http://schemas.openxmlformats.org/officeDocument/2006/customXml" ds:itemID="{C4F2207D-5506-40FB-91C1-029CF0AA761A}">
  <ds:schemaRefs/>
</ds:datastoreItem>
</file>

<file path=customXml/itemProps140.xml><?xml version="1.0" encoding="utf-8"?>
<ds:datastoreItem xmlns:ds="http://schemas.openxmlformats.org/officeDocument/2006/customXml" ds:itemID="{F27DE626-7CC1-4CF5-A037-7360882C3352}">
  <ds:schemaRefs/>
</ds:datastoreItem>
</file>

<file path=customXml/itemProps141.xml><?xml version="1.0" encoding="utf-8"?>
<ds:datastoreItem xmlns:ds="http://schemas.openxmlformats.org/officeDocument/2006/customXml" ds:itemID="{2F4AB7B2-0486-469A-9F9C-E599A64D1288}">
  <ds:schemaRefs/>
</ds:datastoreItem>
</file>

<file path=customXml/itemProps142.xml><?xml version="1.0" encoding="utf-8"?>
<ds:datastoreItem xmlns:ds="http://schemas.openxmlformats.org/officeDocument/2006/customXml" ds:itemID="{5262C3C2-95A5-453B-A0C6-67A94EB52EC2}">
  <ds:schemaRefs/>
</ds:datastoreItem>
</file>

<file path=customXml/itemProps143.xml><?xml version="1.0" encoding="utf-8"?>
<ds:datastoreItem xmlns:ds="http://schemas.openxmlformats.org/officeDocument/2006/customXml" ds:itemID="{C53B5F4C-032A-4DF8-BC21-75B3E8E8BD72}">
  <ds:schemaRefs/>
</ds:datastoreItem>
</file>

<file path=customXml/itemProps144.xml><?xml version="1.0" encoding="utf-8"?>
<ds:datastoreItem xmlns:ds="http://schemas.openxmlformats.org/officeDocument/2006/customXml" ds:itemID="{BE3124B4-CA0D-4CF7-ACDA-BDAE6E93C64F}">
  <ds:schemaRefs/>
</ds:datastoreItem>
</file>

<file path=customXml/itemProps145.xml><?xml version="1.0" encoding="utf-8"?>
<ds:datastoreItem xmlns:ds="http://schemas.openxmlformats.org/officeDocument/2006/customXml" ds:itemID="{AA38A572-FB0D-4C83-B2F4-263CE185693D}">
  <ds:schemaRefs/>
</ds:datastoreItem>
</file>

<file path=customXml/itemProps146.xml><?xml version="1.0" encoding="utf-8"?>
<ds:datastoreItem xmlns:ds="http://schemas.openxmlformats.org/officeDocument/2006/customXml" ds:itemID="{1B346BC6-CA7E-4C6D-90A5-CE19F6A370E1}">
  <ds:schemaRefs/>
</ds:datastoreItem>
</file>

<file path=customXml/itemProps147.xml><?xml version="1.0" encoding="utf-8"?>
<ds:datastoreItem xmlns:ds="http://schemas.openxmlformats.org/officeDocument/2006/customXml" ds:itemID="{54207F1C-C66A-4BB6-B77E-B68941E2D4D8}">
  <ds:schemaRefs/>
</ds:datastoreItem>
</file>

<file path=customXml/itemProps148.xml><?xml version="1.0" encoding="utf-8"?>
<ds:datastoreItem xmlns:ds="http://schemas.openxmlformats.org/officeDocument/2006/customXml" ds:itemID="{FE930E4B-C3D5-4719-892D-403D1682801C}">
  <ds:schemaRefs/>
</ds:datastoreItem>
</file>

<file path=customXml/itemProps149.xml><?xml version="1.0" encoding="utf-8"?>
<ds:datastoreItem xmlns:ds="http://schemas.openxmlformats.org/officeDocument/2006/customXml" ds:itemID="{DA82707C-BB78-4C84-9AF5-EB7EB38F7C18}">
  <ds:schemaRefs/>
</ds:datastoreItem>
</file>

<file path=customXml/itemProps15.xml><?xml version="1.0" encoding="utf-8"?>
<ds:datastoreItem xmlns:ds="http://schemas.openxmlformats.org/officeDocument/2006/customXml" ds:itemID="{4A1C3B12-5135-446D-BFA2-5DE8B720F8FC}">
  <ds:schemaRefs/>
</ds:datastoreItem>
</file>

<file path=customXml/itemProps150.xml><?xml version="1.0" encoding="utf-8"?>
<ds:datastoreItem xmlns:ds="http://schemas.openxmlformats.org/officeDocument/2006/customXml" ds:itemID="{4E443332-9B19-4A8B-8790-ACF163FAA155}">
  <ds:schemaRefs/>
</ds:datastoreItem>
</file>

<file path=customXml/itemProps151.xml><?xml version="1.0" encoding="utf-8"?>
<ds:datastoreItem xmlns:ds="http://schemas.openxmlformats.org/officeDocument/2006/customXml" ds:itemID="{F1BC914D-CB0E-4689-BFAE-BB3C2E77D98F}">
  <ds:schemaRefs/>
</ds:datastoreItem>
</file>

<file path=customXml/itemProps152.xml><?xml version="1.0" encoding="utf-8"?>
<ds:datastoreItem xmlns:ds="http://schemas.openxmlformats.org/officeDocument/2006/customXml" ds:itemID="{FC5F0ABA-0446-412E-B2D3-C2E2DE3C4C7E}">
  <ds:schemaRefs/>
</ds:datastoreItem>
</file>

<file path=customXml/itemProps153.xml><?xml version="1.0" encoding="utf-8"?>
<ds:datastoreItem xmlns:ds="http://schemas.openxmlformats.org/officeDocument/2006/customXml" ds:itemID="{F867BBE6-E92F-4C61-B043-B32A48A3974A}">
  <ds:schemaRefs/>
</ds:datastoreItem>
</file>

<file path=customXml/itemProps154.xml><?xml version="1.0" encoding="utf-8"?>
<ds:datastoreItem xmlns:ds="http://schemas.openxmlformats.org/officeDocument/2006/customXml" ds:itemID="{CEE67828-4E49-47E1-AC92-8057155AA3FE}">
  <ds:schemaRefs/>
</ds:datastoreItem>
</file>

<file path=customXml/itemProps16.xml><?xml version="1.0" encoding="utf-8"?>
<ds:datastoreItem xmlns:ds="http://schemas.openxmlformats.org/officeDocument/2006/customXml" ds:itemID="{3A03ED1F-57CA-4D4C-ACF6-29E0853EBA76}">
  <ds:schemaRefs/>
</ds:datastoreItem>
</file>

<file path=customXml/itemProps17.xml><?xml version="1.0" encoding="utf-8"?>
<ds:datastoreItem xmlns:ds="http://schemas.openxmlformats.org/officeDocument/2006/customXml" ds:itemID="{0F7AB58F-A71D-49D1-BA6F-8184A6F2629D}">
  <ds:schemaRefs/>
</ds:datastoreItem>
</file>

<file path=customXml/itemProps18.xml><?xml version="1.0" encoding="utf-8"?>
<ds:datastoreItem xmlns:ds="http://schemas.openxmlformats.org/officeDocument/2006/customXml" ds:itemID="{BA1F9658-20C9-49D4-9B97-75E61AD48A93}">
  <ds:schemaRefs/>
</ds:datastoreItem>
</file>

<file path=customXml/itemProps19.xml><?xml version="1.0" encoding="utf-8"?>
<ds:datastoreItem xmlns:ds="http://schemas.openxmlformats.org/officeDocument/2006/customXml" ds:itemID="{8ED497B8-3FE8-47A9-983E-CADBE9CD72FB}">
  <ds:schemaRefs/>
</ds:datastoreItem>
</file>

<file path=customXml/itemProps2.xml><?xml version="1.0" encoding="utf-8"?>
<ds:datastoreItem xmlns:ds="http://schemas.openxmlformats.org/officeDocument/2006/customXml" ds:itemID="{D23B71D1-0509-45B9-AD3F-AC121C80102D}">
  <ds:schemaRefs/>
</ds:datastoreItem>
</file>

<file path=customXml/itemProps20.xml><?xml version="1.0" encoding="utf-8"?>
<ds:datastoreItem xmlns:ds="http://schemas.openxmlformats.org/officeDocument/2006/customXml" ds:itemID="{D2C40397-365A-4C26-813F-A371FA12BC20}">
  <ds:schemaRefs/>
</ds:datastoreItem>
</file>

<file path=customXml/itemProps21.xml><?xml version="1.0" encoding="utf-8"?>
<ds:datastoreItem xmlns:ds="http://schemas.openxmlformats.org/officeDocument/2006/customXml" ds:itemID="{EC779431-9847-4110-9BCC-E714D57F9538}">
  <ds:schemaRefs/>
</ds:datastoreItem>
</file>

<file path=customXml/itemProps22.xml><?xml version="1.0" encoding="utf-8"?>
<ds:datastoreItem xmlns:ds="http://schemas.openxmlformats.org/officeDocument/2006/customXml" ds:itemID="{D32197B0-0E03-4E2A-83A2-060190619311}">
  <ds:schemaRefs/>
</ds:datastoreItem>
</file>

<file path=customXml/itemProps23.xml><?xml version="1.0" encoding="utf-8"?>
<ds:datastoreItem xmlns:ds="http://schemas.openxmlformats.org/officeDocument/2006/customXml" ds:itemID="{A9A77DC8-1D8F-4F4A-9747-8777CF119181}">
  <ds:schemaRefs/>
</ds:datastoreItem>
</file>

<file path=customXml/itemProps24.xml><?xml version="1.0" encoding="utf-8"?>
<ds:datastoreItem xmlns:ds="http://schemas.openxmlformats.org/officeDocument/2006/customXml" ds:itemID="{61AC407C-278F-4A92-8F62-DE2C48BE9CDD}">
  <ds:schemaRefs/>
</ds:datastoreItem>
</file>

<file path=customXml/itemProps25.xml><?xml version="1.0" encoding="utf-8"?>
<ds:datastoreItem xmlns:ds="http://schemas.openxmlformats.org/officeDocument/2006/customXml" ds:itemID="{957CDDB7-0B73-4D50-A514-920F2AEFB7B3}">
  <ds:schemaRefs/>
</ds:datastoreItem>
</file>

<file path=customXml/itemProps26.xml><?xml version="1.0" encoding="utf-8"?>
<ds:datastoreItem xmlns:ds="http://schemas.openxmlformats.org/officeDocument/2006/customXml" ds:itemID="{C0B662C9-C2A4-443F-964C-A21D4081898B}">
  <ds:schemaRefs/>
</ds:datastoreItem>
</file>

<file path=customXml/itemProps27.xml><?xml version="1.0" encoding="utf-8"?>
<ds:datastoreItem xmlns:ds="http://schemas.openxmlformats.org/officeDocument/2006/customXml" ds:itemID="{01D2E5B5-46FA-43B5-ADCB-61A2EC9CA22E}">
  <ds:schemaRefs/>
</ds:datastoreItem>
</file>

<file path=customXml/itemProps28.xml><?xml version="1.0" encoding="utf-8"?>
<ds:datastoreItem xmlns:ds="http://schemas.openxmlformats.org/officeDocument/2006/customXml" ds:itemID="{DE9038EC-3AD9-4935-9327-5D01BA62306F}">
  <ds:schemaRefs/>
</ds:datastoreItem>
</file>

<file path=customXml/itemProps29.xml><?xml version="1.0" encoding="utf-8"?>
<ds:datastoreItem xmlns:ds="http://schemas.openxmlformats.org/officeDocument/2006/customXml" ds:itemID="{F2434956-5A40-40E8-A182-D74D5CE16F83}">
  <ds:schemaRefs/>
</ds:datastoreItem>
</file>

<file path=customXml/itemProps3.xml><?xml version="1.0" encoding="utf-8"?>
<ds:datastoreItem xmlns:ds="http://schemas.openxmlformats.org/officeDocument/2006/customXml" ds:itemID="{D2AD347C-1051-4AB3-86F8-880630CEDA83}">
  <ds:schemaRefs/>
</ds:datastoreItem>
</file>

<file path=customXml/itemProps30.xml><?xml version="1.0" encoding="utf-8"?>
<ds:datastoreItem xmlns:ds="http://schemas.openxmlformats.org/officeDocument/2006/customXml" ds:itemID="{C06E64C0-7C16-40C3-8957-635652C51D20}">
  <ds:schemaRefs/>
</ds:datastoreItem>
</file>

<file path=customXml/itemProps31.xml><?xml version="1.0" encoding="utf-8"?>
<ds:datastoreItem xmlns:ds="http://schemas.openxmlformats.org/officeDocument/2006/customXml" ds:itemID="{D32CE6FA-B401-49FF-846D-31DEB5185EC4}">
  <ds:schemaRefs/>
</ds:datastoreItem>
</file>

<file path=customXml/itemProps32.xml><?xml version="1.0" encoding="utf-8"?>
<ds:datastoreItem xmlns:ds="http://schemas.openxmlformats.org/officeDocument/2006/customXml" ds:itemID="{CD3B0F0B-83CD-41FB-8615-9982BC3D6398}">
  <ds:schemaRefs/>
</ds:datastoreItem>
</file>

<file path=customXml/itemProps33.xml><?xml version="1.0" encoding="utf-8"?>
<ds:datastoreItem xmlns:ds="http://schemas.openxmlformats.org/officeDocument/2006/customXml" ds:itemID="{9E47FB06-90B0-4DF1-8CC1-F99E3284D499}">
  <ds:schemaRefs/>
</ds:datastoreItem>
</file>

<file path=customXml/itemProps34.xml><?xml version="1.0" encoding="utf-8"?>
<ds:datastoreItem xmlns:ds="http://schemas.openxmlformats.org/officeDocument/2006/customXml" ds:itemID="{3E228A73-9111-4472-96EC-6D2774BDABE9}">
  <ds:schemaRefs/>
</ds:datastoreItem>
</file>

<file path=customXml/itemProps35.xml><?xml version="1.0" encoding="utf-8"?>
<ds:datastoreItem xmlns:ds="http://schemas.openxmlformats.org/officeDocument/2006/customXml" ds:itemID="{BEC9530B-FD8E-4537-8429-CDF4319E0FC7}">
  <ds:schemaRefs/>
</ds:datastoreItem>
</file>

<file path=customXml/itemProps36.xml><?xml version="1.0" encoding="utf-8"?>
<ds:datastoreItem xmlns:ds="http://schemas.openxmlformats.org/officeDocument/2006/customXml" ds:itemID="{5F89E77C-A0A9-43AE-AE15-17092362535E}">
  <ds:schemaRefs/>
</ds:datastoreItem>
</file>

<file path=customXml/itemProps37.xml><?xml version="1.0" encoding="utf-8"?>
<ds:datastoreItem xmlns:ds="http://schemas.openxmlformats.org/officeDocument/2006/customXml" ds:itemID="{26565D49-414B-44F3-8A6E-14DDC2E33C87}">
  <ds:schemaRefs/>
</ds:datastoreItem>
</file>

<file path=customXml/itemProps38.xml><?xml version="1.0" encoding="utf-8"?>
<ds:datastoreItem xmlns:ds="http://schemas.openxmlformats.org/officeDocument/2006/customXml" ds:itemID="{E67D1592-2B0A-4FF3-B664-E76427653B52}">
  <ds:schemaRefs/>
</ds:datastoreItem>
</file>

<file path=customXml/itemProps39.xml><?xml version="1.0" encoding="utf-8"?>
<ds:datastoreItem xmlns:ds="http://schemas.openxmlformats.org/officeDocument/2006/customXml" ds:itemID="{77336908-49C3-42FC-AA2F-656F904D9149}">
  <ds:schemaRefs/>
</ds:datastoreItem>
</file>

<file path=customXml/itemProps4.xml><?xml version="1.0" encoding="utf-8"?>
<ds:datastoreItem xmlns:ds="http://schemas.openxmlformats.org/officeDocument/2006/customXml" ds:itemID="{1A7DAA8A-3066-4B35-AEC3-311551B4F1CE}">
  <ds:schemaRefs/>
</ds:datastoreItem>
</file>

<file path=customXml/itemProps40.xml><?xml version="1.0" encoding="utf-8"?>
<ds:datastoreItem xmlns:ds="http://schemas.openxmlformats.org/officeDocument/2006/customXml" ds:itemID="{6261E596-5073-40A5-AFE9-78852F23DE0E}">
  <ds:schemaRefs/>
</ds:datastoreItem>
</file>

<file path=customXml/itemProps41.xml><?xml version="1.0" encoding="utf-8"?>
<ds:datastoreItem xmlns:ds="http://schemas.openxmlformats.org/officeDocument/2006/customXml" ds:itemID="{B9EAE378-7ACC-4397-9F41-5DEAA611AC8E}">
  <ds:schemaRefs/>
</ds:datastoreItem>
</file>

<file path=customXml/itemProps42.xml><?xml version="1.0" encoding="utf-8"?>
<ds:datastoreItem xmlns:ds="http://schemas.openxmlformats.org/officeDocument/2006/customXml" ds:itemID="{832C0881-2733-4346-9B07-DCCBB625B9F7}">
  <ds:schemaRefs/>
</ds:datastoreItem>
</file>

<file path=customXml/itemProps43.xml><?xml version="1.0" encoding="utf-8"?>
<ds:datastoreItem xmlns:ds="http://schemas.openxmlformats.org/officeDocument/2006/customXml" ds:itemID="{ACBD9B6F-2365-46F0-BE5E-0E8B06746DB5}">
  <ds:schemaRefs/>
</ds:datastoreItem>
</file>

<file path=customXml/itemProps44.xml><?xml version="1.0" encoding="utf-8"?>
<ds:datastoreItem xmlns:ds="http://schemas.openxmlformats.org/officeDocument/2006/customXml" ds:itemID="{E67A14F4-F4F5-469D-831C-E7B82BFF7A68}">
  <ds:schemaRefs/>
</ds:datastoreItem>
</file>

<file path=customXml/itemProps45.xml><?xml version="1.0" encoding="utf-8"?>
<ds:datastoreItem xmlns:ds="http://schemas.openxmlformats.org/officeDocument/2006/customXml" ds:itemID="{F5C70EC5-B444-48EE-A06C-F01FA01C247F}">
  <ds:schemaRefs/>
</ds:datastoreItem>
</file>

<file path=customXml/itemProps46.xml><?xml version="1.0" encoding="utf-8"?>
<ds:datastoreItem xmlns:ds="http://schemas.openxmlformats.org/officeDocument/2006/customXml" ds:itemID="{BA4A6900-3BC1-44A1-BEE0-880A198321D8}">
  <ds:schemaRefs/>
</ds:datastoreItem>
</file>

<file path=customXml/itemProps47.xml><?xml version="1.0" encoding="utf-8"?>
<ds:datastoreItem xmlns:ds="http://schemas.openxmlformats.org/officeDocument/2006/customXml" ds:itemID="{F25FB33A-3127-46A2-9AB7-8BF190563457}">
  <ds:schemaRefs/>
</ds:datastoreItem>
</file>

<file path=customXml/itemProps48.xml><?xml version="1.0" encoding="utf-8"?>
<ds:datastoreItem xmlns:ds="http://schemas.openxmlformats.org/officeDocument/2006/customXml" ds:itemID="{10F82955-0E42-407E-AADA-BF6C1882C955}">
  <ds:schemaRefs/>
</ds:datastoreItem>
</file>

<file path=customXml/itemProps49.xml><?xml version="1.0" encoding="utf-8"?>
<ds:datastoreItem xmlns:ds="http://schemas.openxmlformats.org/officeDocument/2006/customXml" ds:itemID="{2E717C36-510C-4C76-A256-71AA5C212383}">
  <ds:schemaRefs/>
</ds:datastoreItem>
</file>

<file path=customXml/itemProps5.xml><?xml version="1.0" encoding="utf-8"?>
<ds:datastoreItem xmlns:ds="http://schemas.openxmlformats.org/officeDocument/2006/customXml" ds:itemID="{E8C79665-8C67-450D-B3BF-3E61C105870A}">
  <ds:schemaRefs/>
</ds:datastoreItem>
</file>

<file path=customXml/itemProps50.xml><?xml version="1.0" encoding="utf-8"?>
<ds:datastoreItem xmlns:ds="http://schemas.openxmlformats.org/officeDocument/2006/customXml" ds:itemID="{E70C8E13-1AED-4DE9-83A1-6E7611ADA9BD}">
  <ds:schemaRefs/>
</ds:datastoreItem>
</file>

<file path=customXml/itemProps51.xml><?xml version="1.0" encoding="utf-8"?>
<ds:datastoreItem xmlns:ds="http://schemas.openxmlformats.org/officeDocument/2006/customXml" ds:itemID="{594C0341-A51F-4564-9DF2-157983D6B8AC}">
  <ds:schemaRefs/>
</ds:datastoreItem>
</file>

<file path=customXml/itemProps52.xml><?xml version="1.0" encoding="utf-8"?>
<ds:datastoreItem xmlns:ds="http://schemas.openxmlformats.org/officeDocument/2006/customXml" ds:itemID="{7881C2EB-1781-4D41-8251-6B948B950703}">
  <ds:schemaRefs/>
</ds:datastoreItem>
</file>

<file path=customXml/itemProps53.xml><?xml version="1.0" encoding="utf-8"?>
<ds:datastoreItem xmlns:ds="http://schemas.openxmlformats.org/officeDocument/2006/customXml" ds:itemID="{84F27CA3-15D3-41A5-A848-198C14C8E46E}">
  <ds:schemaRefs/>
</ds:datastoreItem>
</file>

<file path=customXml/itemProps54.xml><?xml version="1.0" encoding="utf-8"?>
<ds:datastoreItem xmlns:ds="http://schemas.openxmlformats.org/officeDocument/2006/customXml" ds:itemID="{3D5DCCE4-6861-4F0B-A427-8ADF4286685D}">
  <ds:schemaRefs/>
</ds:datastoreItem>
</file>

<file path=customXml/itemProps55.xml><?xml version="1.0" encoding="utf-8"?>
<ds:datastoreItem xmlns:ds="http://schemas.openxmlformats.org/officeDocument/2006/customXml" ds:itemID="{98D37C60-F455-4AF1-8468-4ABDADA9BA96}">
  <ds:schemaRefs/>
</ds:datastoreItem>
</file>

<file path=customXml/itemProps56.xml><?xml version="1.0" encoding="utf-8"?>
<ds:datastoreItem xmlns:ds="http://schemas.openxmlformats.org/officeDocument/2006/customXml" ds:itemID="{DE79CBEF-6979-4AB0-8F0A-79E7C9A5663B}">
  <ds:schemaRefs/>
</ds:datastoreItem>
</file>

<file path=customXml/itemProps57.xml><?xml version="1.0" encoding="utf-8"?>
<ds:datastoreItem xmlns:ds="http://schemas.openxmlformats.org/officeDocument/2006/customXml" ds:itemID="{4DF014FE-8158-487C-B073-A768F992A72B}">
  <ds:schemaRefs/>
</ds:datastoreItem>
</file>

<file path=customXml/itemProps58.xml><?xml version="1.0" encoding="utf-8"?>
<ds:datastoreItem xmlns:ds="http://schemas.openxmlformats.org/officeDocument/2006/customXml" ds:itemID="{BA3777CF-6BF5-4E10-AD02-F1CA92C5EF8A}">
  <ds:schemaRefs/>
</ds:datastoreItem>
</file>

<file path=customXml/itemProps59.xml><?xml version="1.0" encoding="utf-8"?>
<ds:datastoreItem xmlns:ds="http://schemas.openxmlformats.org/officeDocument/2006/customXml" ds:itemID="{9D573961-89A7-4ACB-BDF0-109772396A92}">
  <ds:schemaRefs/>
</ds:datastoreItem>
</file>

<file path=customXml/itemProps6.xml><?xml version="1.0" encoding="utf-8"?>
<ds:datastoreItem xmlns:ds="http://schemas.openxmlformats.org/officeDocument/2006/customXml" ds:itemID="{B050C2B5-83AE-42C7-919A-85EAF587D5B4}">
  <ds:schemaRefs/>
</ds:datastoreItem>
</file>

<file path=customXml/itemProps60.xml><?xml version="1.0" encoding="utf-8"?>
<ds:datastoreItem xmlns:ds="http://schemas.openxmlformats.org/officeDocument/2006/customXml" ds:itemID="{80681B4A-B290-4FE5-A28C-F2277998CEB0}">
  <ds:schemaRefs/>
</ds:datastoreItem>
</file>

<file path=customXml/itemProps61.xml><?xml version="1.0" encoding="utf-8"?>
<ds:datastoreItem xmlns:ds="http://schemas.openxmlformats.org/officeDocument/2006/customXml" ds:itemID="{9EB0B916-2DF2-47F4-A615-9153D55AA10D}">
  <ds:schemaRefs/>
</ds:datastoreItem>
</file>

<file path=customXml/itemProps62.xml><?xml version="1.0" encoding="utf-8"?>
<ds:datastoreItem xmlns:ds="http://schemas.openxmlformats.org/officeDocument/2006/customXml" ds:itemID="{35DAF688-7BA1-46A6-A7C3-325A589E8402}">
  <ds:schemaRefs/>
</ds:datastoreItem>
</file>

<file path=customXml/itemProps63.xml><?xml version="1.0" encoding="utf-8"?>
<ds:datastoreItem xmlns:ds="http://schemas.openxmlformats.org/officeDocument/2006/customXml" ds:itemID="{BF9E21F3-DB95-4402-9D07-FAF1DF6EDCC1}">
  <ds:schemaRefs/>
</ds:datastoreItem>
</file>

<file path=customXml/itemProps64.xml><?xml version="1.0" encoding="utf-8"?>
<ds:datastoreItem xmlns:ds="http://schemas.openxmlformats.org/officeDocument/2006/customXml" ds:itemID="{8B476B09-B07C-4FF3-853C-1E9F71414C74}">
  <ds:schemaRefs/>
</ds:datastoreItem>
</file>

<file path=customXml/itemProps65.xml><?xml version="1.0" encoding="utf-8"?>
<ds:datastoreItem xmlns:ds="http://schemas.openxmlformats.org/officeDocument/2006/customXml" ds:itemID="{1EB3C9CC-97A1-449B-B17A-C5B95390436A}">
  <ds:schemaRefs/>
</ds:datastoreItem>
</file>

<file path=customXml/itemProps66.xml><?xml version="1.0" encoding="utf-8"?>
<ds:datastoreItem xmlns:ds="http://schemas.openxmlformats.org/officeDocument/2006/customXml" ds:itemID="{7633FEBF-ACF3-4CDD-B4D2-AC1F37A852C0}">
  <ds:schemaRefs/>
</ds:datastoreItem>
</file>

<file path=customXml/itemProps67.xml><?xml version="1.0" encoding="utf-8"?>
<ds:datastoreItem xmlns:ds="http://schemas.openxmlformats.org/officeDocument/2006/customXml" ds:itemID="{6B9DF4DC-28D5-42A4-9EF7-DFC188B71F67}">
  <ds:schemaRefs/>
</ds:datastoreItem>
</file>

<file path=customXml/itemProps68.xml><?xml version="1.0" encoding="utf-8"?>
<ds:datastoreItem xmlns:ds="http://schemas.openxmlformats.org/officeDocument/2006/customXml" ds:itemID="{AD3056AD-BB21-408C-88BA-E25ACBA0FE61}">
  <ds:schemaRefs/>
</ds:datastoreItem>
</file>

<file path=customXml/itemProps69.xml><?xml version="1.0" encoding="utf-8"?>
<ds:datastoreItem xmlns:ds="http://schemas.openxmlformats.org/officeDocument/2006/customXml" ds:itemID="{E4FAF2F0-5318-498C-80D9-399D1521A2C5}">
  <ds:schemaRefs/>
</ds:datastoreItem>
</file>

<file path=customXml/itemProps7.xml><?xml version="1.0" encoding="utf-8"?>
<ds:datastoreItem xmlns:ds="http://schemas.openxmlformats.org/officeDocument/2006/customXml" ds:itemID="{4D1BBBB2-7F08-48FE-A342-B48F81309673}">
  <ds:schemaRefs/>
</ds:datastoreItem>
</file>

<file path=customXml/itemProps70.xml><?xml version="1.0" encoding="utf-8"?>
<ds:datastoreItem xmlns:ds="http://schemas.openxmlformats.org/officeDocument/2006/customXml" ds:itemID="{323E61B0-1F12-4BE4-B7E4-67C6229827FA}">
  <ds:schemaRefs/>
</ds:datastoreItem>
</file>

<file path=customXml/itemProps71.xml><?xml version="1.0" encoding="utf-8"?>
<ds:datastoreItem xmlns:ds="http://schemas.openxmlformats.org/officeDocument/2006/customXml" ds:itemID="{ACEE7446-5EB4-44F3-8C20-CA96BC2D0227}">
  <ds:schemaRefs/>
</ds:datastoreItem>
</file>

<file path=customXml/itemProps72.xml><?xml version="1.0" encoding="utf-8"?>
<ds:datastoreItem xmlns:ds="http://schemas.openxmlformats.org/officeDocument/2006/customXml" ds:itemID="{323B01F9-565D-494D-B20A-2D9940CF6ADC}">
  <ds:schemaRefs/>
</ds:datastoreItem>
</file>

<file path=customXml/itemProps73.xml><?xml version="1.0" encoding="utf-8"?>
<ds:datastoreItem xmlns:ds="http://schemas.openxmlformats.org/officeDocument/2006/customXml" ds:itemID="{72614DF8-DE1E-47D9-99B9-91E86AF0DA14}">
  <ds:schemaRefs/>
</ds:datastoreItem>
</file>

<file path=customXml/itemProps74.xml><?xml version="1.0" encoding="utf-8"?>
<ds:datastoreItem xmlns:ds="http://schemas.openxmlformats.org/officeDocument/2006/customXml" ds:itemID="{9BA84A30-C218-4AD3-921A-D592ACF3CE5A}">
  <ds:schemaRefs/>
</ds:datastoreItem>
</file>

<file path=customXml/itemProps75.xml><?xml version="1.0" encoding="utf-8"?>
<ds:datastoreItem xmlns:ds="http://schemas.openxmlformats.org/officeDocument/2006/customXml" ds:itemID="{A37015D8-DFBD-446C-8B44-920C0EF78D2F}">
  <ds:schemaRefs/>
</ds:datastoreItem>
</file>

<file path=customXml/itemProps76.xml><?xml version="1.0" encoding="utf-8"?>
<ds:datastoreItem xmlns:ds="http://schemas.openxmlformats.org/officeDocument/2006/customXml" ds:itemID="{74A7D6FB-6476-4881-9A25-A35479A5936F}">
  <ds:schemaRefs/>
</ds:datastoreItem>
</file>

<file path=customXml/itemProps77.xml><?xml version="1.0" encoding="utf-8"?>
<ds:datastoreItem xmlns:ds="http://schemas.openxmlformats.org/officeDocument/2006/customXml" ds:itemID="{8BEE8070-B2A8-446B-95D7-91D5C4B935B1}">
  <ds:schemaRefs/>
</ds:datastoreItem>
</file>

<file path=customXml/itemProps78.xml><?xml version="1.0" encoding="utf-8"?>
<ds:datastoreItem xmlns:ds="http://schemas.openxmlformats.org/officeDocument/2006/customXml" ds:itemID="{A40BA889-50AC-499A-A98E-6BDEA0103C90}">
  <ds:schemaRefs/>
</ds:datastoreItem>
</file>

<file path=customXml/itemProps79.xml><?xml version="1.0" encoding="utf-8"?>
<ds:datastoreItem xmlns:ds="http://schemas.openxmlformats.org/officeDocument/2006/customXml" ds:itemID="{1153835B-E0C6-4EF4-B41E-8D90D7F9277F}">
  <ds:schemaRefs/>
</ds:datastoreItem>
</file>

<file path=customXml/itemProps8.xml><?xml version="1.0" encoding="utf-8"?>
<ds:datastoreItem xmlns:ds="http://schemas.openxmlformats.org/officeDocument/2006/customXml" ds:itemID="{BA39BB63-B687-4AE6-A684-4022852195B1}">
  <ds:schemaRefs/>
</ds:datastoreItem>
</file>

<file path=customXml/itemProps80.xml><?xml version="1.0" encoding="utf-8"?>
<ds:datastoreItem xmlns:ds="http://schemas.openxmlformats.org/officeDocument/2006/customXml" ds:itemID="{5AA56ABC-1768-48C3-AC22-CEB23B086E31}">
  <ds:schemaRefs/>
</ds:datastoreItem>
</file>

<file path=customXml/itemProps81.xml><?xml version="1.0" encoding="utf-8"?>
<ds:datastoreItem xmlns:ds="http://schemas.openxmlformats.org/officeDocument/2006/customXml" ds:itemID="{8BA83E9C-4C6C-459E-A073-544B26049D53}">
  <ds:schemaRefs/>
</ds:datastoreItem>
</file>

<file path=customXml/itemProps82.xml><?xml version="1.0" encoding="utf-8"?>
<ds:datastoreItem xmlns:ds="http://schemas.openxmlformats.org/officeDocument/2006/customXml" ds:itemID="{CCF75014-5015-4E3B-9AF3-E3E0B5FB41F8}">
  <ds:schemaRefs/>
</ds:datastoreItem>
</file>

<file path=customXml/itemProps83.xml><?xml version="1.0" encoding="utf-8"?>
<ds:datastoreItem xmlns:ds="http://schemas.openxmlformats.org/officeDocument/2006/customXml" ds:itemID="{479D07F8-68D4-4387-BAE8-3AB2F36F005A}">
  <ds:schemaRefs/>
</ds:datastoreItem>
</file>

<file path=customXml/itemProps84.xml><?xml version="1.0" encoding="utf-8"?>
<ds:datastoreItem xmlns:ds="http://schemas.openxmlformats.org/officeDocument/2006/customXml" ds:itemID="{1F3D6B4A-2489-4EB5-B4E6-0B4C54F558FA}">
  <ds:schemaRefs/>
</ds:datastoreItem>
</file>

<file path=customXml/itemProps85.xml><?xml version="1.0" encoding="utf-8"?>
<ds:datastoreItem xmlns:ds="http://schemas.openxmlformats.org/officeDocument/2006/customXml" ds:itemID="{42CB8494-A723-4D56-A402-F04935C8D515}">
  <ds:schemaRefs/>
</ds:datastoreItem>
</file>

<file path=customXml/itemProps86.xml><?xml version="1.0" encoding="utf-8"?>
<ds:datastoreItem xmlns:ds="http://schemas.openxmlformats.org/officeDocument/2006/customXml" ds:itemID="{4D5DACE1-80FA-4FEE-BE73-68BAD27E3A2B}">
  <ds:schemaRefs/>
</ds:datastoreItem>
</file>

<file path=customXml/itemProps87.xml><?xml version="1.0" encoding="utf-8"?>
<ds:datastoreItem xmlns:ds="http://schemas.openxmlformats.org/officeDocument/2006/customXml" ds:itemID="{6E29DACA-A9A4-4F3B-BEA4-7EE10C14F16C}">
  <ds:schemaRefs/>
</ds:datastoreItem>
</file>

<file path=customXml/itemProps88.xml><?xml version="1.0" encoding="utf-8"?>
<ds:datastoreItem xmlns:ds="http://schemas.openxmlformats.org/officeDocument/2006/customXml" ds:itemID="{39BBA20D-9BDF-469C-80E7-48C6ED64A2B9}">
  <ds:schemaRefs/>
</ds:datastoreItem>
</file>

<file path=customXml/itemProps89.xml><?xml version="1.0" encoding="utf-8"?>
<ds:datastoreItem xmlns:ds="http://schemas.openxmlformats.org/officeDocument/2006/customXml" ds:itemID="{B2D38197-BD95-476E-95F9-F055355B721A}">
  <ds:schemaRefs/>
</ds:datastoreItem>
</file>

<file path=customXml/itemProps9.xml><?xml version="1.0" encoding="utf-8"?>
<ds:datastoreItem xmlns:ds="http://schemas.openxmlformats.org/officeDocument/2006/customXml" ds:itemID="{AEF04B97-A1C3-4FB8-94E9-275277CBC54A}">
  <ds:schemaRefs/>
</ds:datastoreItem>
</file>

<file path=customXml/itemProps90.xml><?xml version="1.0" encoding="utf-8"?>
<ds:datastoreItem xmlns:ds="http://schemas.openxmlformats.org/officeDocument/2006/customXml" ds:itemID="{80504908-C9AE-4E94-A925-CE0B749A3F6C}">
  <ds:schemaRefs/>
</ds:datastoreItem>
</file>

<file path=customXml/itemProps91.xml><?xml version="1.0" encoding="utf-8"?>
<ds:datastoreItem xmlns:ds="http://schemas.openxmlformats.org/officeDocument/2006/customXml" ds:itemID="{AD88C4F6-DB32-4E11-BA19-55F16F7443B2}">
  <ds:schemaRefs/>
</ds:datastoreItem>
</file>

<file path=customXml/itemProps92.xml><?xml version="1.0" encoding="utf-8"?>
<ds:datastoreItem xmlns:ds="http://schemas.openxmlformats.org/officeDocument/2006/customXml" ds:itemID="{1B04AEFC-37C1-4233-9581-60A37124CD98}">
  <ds:schemaRefs/>
</ds:datastoreItem>
</file>

<file path=customXml/itemProps93.xml><?xml version="1.0" encoding="utf-8"?>
<ds:datastoreItem xmlns:ds="http://schemas.openxmlformats.org/officeDocument/2006/customXml" ds:itemID="{221938A6-4E2C-4DD2-BCBE-45D0014297D1}">
  <ds:schemaRefs/>
</ds:datastoreItem>
</file>

<file path=customXml/itemProps94.xml><?xml version="1.0" encoding="utf-8"?>
<ds:datastoreItem xmlns:ds="http://schemas.openxmlformats.org/officeDocument/2006/customXml" ds:itemID="{EE63F6AD-F039-48E4-86D4-0F4201731FC5}">
  <ds:schemaRefs/>
</ds:datastoreItem>
</file>

<file path=customXml/itemProps95.xml><?xml version="1.0" encoding="utf-8"?>
<ds:datastoreItem xmlns:ds="http://schemas.openxmlformats.org/officeDocument/2006/customXml" ds:itemID="{C00865A1-D2D4-47CD-8945-B01F193F6D0F}">
  <ds:schemaRefs/>
</ds:datastoreItem>
</file>

<file path=customXml/itemProps96.xml><?xml version="1.0" encoding="utf-8"?>
<ds:datastoreItem xmlns:ds="http://schemas.openxmlformats.org/officeDocument/2006/customXml" ds:itemID="{C3FD4909-B9E8-4058-9895-AEF1C880BE49}">
  <ds:schemaRefs/>
</ds:datastoreItem>
</file>

<file path=customXml/itemProps97.xml><?xml version="1.0" encoding="utf-8"?>
<ds:datastoreItem xmlns:ds="http://schemas.openxmlformats.org/officeDocument/2006/customXml" ds:itemID="{4F963246-3952-4074-B702-8A28C24D8B7A}">
  <ds:schemaRefs/>
</ds:datastoreItem>
</file>

<file path=customXml/itemProps98.xml><?xml version="1.0" encoding="utf-8"?>
<ds:datastoreItem xmlns:ds="http://schemas.openxmlformats.org/officeDocument/2006/customXml" ds:itemID="{6D289DE2-9F42-4513-ABCA-6628B6C5DB57}">
  <ds:schemaRefs/>
</ds:datastoreItem>
</file>

<file path=customXml/itemProps99.xml><?xml version="1.0" encoding="utf-8"?>
<ds:datastoreItem xmlns:ds="http://schemas.openxmlformats.org/officeDocument/2006/customXml" ds:itemID="{75C0562F-91C9-4578-9734-40F92EDDAC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8005</Words>
  <Characters>9242</Characters>
  <Lines>88</Lines>
  <Paragraphs>24</Paragraphs>
  <TotalTime>2</TotalTime>
  <ScaleCrop>false</ScaleCrop>
  <LinksUpToDate>false</LinksUpToDate>
  <CharactersWithSpaces>9453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2022-02-28T01:46:00Z</dcterms:created>
  <dc:creator>Lenovo</dc:creator>
  <cp:lastModifiedBy>*:.一二三</cp:lastModifiedBy>
  <cp:lastPrinted>2022-03-02T06:38:00Z</cp:lastPrinted>
  <dcterms:modified xsi:type="dcterms:W3CDTF">2023-09-04T11:41:07Z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AD1488772FBE41B0813B758F076A682F_13</vt:lpwstr>
  </property>
</Properties>
</file>