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
      <w:pPr>
        <w:jc w:val="center"/>
      </w:pPr>
      <w:r>
        <w:rPr>
          <w:rFonts w:ascii="黑体" w:hAnsi="黑体" w:eastAsia="黑体" w:cs="黑体"/>
          <w:b/>
          <w:color w:val="000000"/>
          <w:sz w:val="30"/>
        </w:rPr>
        <w:t>第二部分  部门所属单位预算</w:t>
      </w:r>
    </w:p>
    <w:p>
      <w:pPr>
        <w:pStyle w:val="3"/>
        <w:tabs>
          <w:tab w:val="right" w:leader="dot" w:pos="14562"/>
        </w:tabs>
        <w:rPr>
          <w:rFonts w:hint="eastAsia" w:eastAsiaTheme="minorEastAsia"/>
          <w:lang w:eastAsia="zh-CN"/>
        </w:rPr>
      </w:pPr>
      <w:r>
        <w:fldChar w:fldCharType="begin"/>
      </w:r>
      <w:r>
        <w:instrText xml:space="preserve">TOC \o "4-4" \h \z \u</w:instrText>
      </w:r>
      <w:r>
        <w:fldChar w:fldCharType="separate"/>
      </w:r>
    </w:p>
    <w:p>
      <w:pPr>
        <w:pStyle w:val="3"/>
        <w:tabs>
          <w:tab w:val="right" w:leader="dot" w:pos="14562"/>
        </w:tabs>
        <w:rPr>
          <w:rFonts w:hint="eastAsia" w:eastAsiaTheme="minorEastAsia"/>
          <w:lang w:eastAsia="zh-CN"/>
        </w:rPr>
      </w:pPr>
      <w:r>
        <w:fldChar w:fldCharType="begin"/>
      </w:r>
      <w:r>
        <w:instrText xml:space="preserve"> HYPERLINK \l "_Toc_4_4_0000000020" </w:instrText>
      </w:r>
      <w:r>
        <w:fldChar w:fldCharType="separate"/>
      </w:r>
      <w:r>
        <w:rPr>
          <w:rFonts w:hint="eastAsia" w:asciiTheme="minorEastAsia" w:hAnsiTheme="minorEastAsia" w:eastAsiaTheme="minorEastAsia"/>
          <w:lang w:eastAsia="zh-CN"/>
        </w:rPr>
        <w:t>二</w:t>
      </w:r>
      <w:r>
        <w:t>、河北唐山芦台经济开发区农机安全监理站收支预算</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pPr>
        <w:rPr>
          <w:rFonts w:hint="eastAsia" w:eastAsiaTheme="minorEastAsia"/>
          <w:lang w:eastAsia="zh-CN"/>
        </w:rPr>
      </w:pPr>
    </w:p>
    <w:p>
      <w:pPr>
        <w:pStyle w:val="3"/>
        <w:tabs>
          <w:tab w:val="right" w:leader="dot" w:pos="14562"/>
        </w:tabs>
        <w:rPr>
          <w:rFonts w:hint="eastAsia" w:eastAsiaTheme="minorEastAsia"/>
          <w:lang w:eastAsia="zh-CN"/>
        </w:rPr>
      </w:pPr>
    </w:p>
    <w:p>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rPr>
          <w:rFonts w:hint="eastAsia"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line="500" w:lineRule="exact"/>
        <w:ind w:firstLine="560"/>
        <w:sectPr>
          <w:pgSz w:w="16840" w:h="11900" w:orient="landscape"/>
          <w:pgMar w:top="1361" w:right="1020" w:bottom="1134" w:left="1020" w:header="720" w:footer="720" w:gutter="0"/>
          <w:cols w:space="720" w:num="1"/>
        </w:sectPr>
      </w:pPr>
    </w:p>
    <w:p>
      <w:pPr>
        <w:jc w:val="center"/>
        <w:outlineLvl w:val="3"/>
      </w:pPr>
      <w:bookmarkStart w:id="0" w:name="_Toc_4_4_0000000020"/>
      <w:r>
        <w:rPr>
          <w:rFonts w:ascii="方正小标宋_GBK" w:hAnsi="方正小标宋_GBK" w:eastAsia="方正小标宋_GBK" w:cs="方正小标宋_GBK"/>
          <w:color w:val="000000"/>
          <w:sz w:val="44"/>
        </w:rPr>
        <w:t>河北唐山芦台经济开发区农机安全监理站收支预算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99.39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99.39</w:t>
            </w:r>
          </w:p>
        </w:tc>
        <w:tc>
          <w:tcPr>
            <w:tcW w:w="4535" w:type="dxa"/>
            <w:vAlign w:val="center"/>
          </w:tcPr>
          <w:p>
            <w:pPr>
              <w:pStyle w:val="16"/>
            </w:pPr>
            <w:r>
              <w:t>本年支出合计</w:t>
            </w:r>
          </w:p>
        </w:tc>
        <w:tc>
          <w:tcPr>
            <w:tcW w:w="2126" w:type="dxa"/>
            <w:vAlign w:val="center"/>
          </w:tcPr>
          <w:p>
            <w:pPr>
              <w:pStyle w:val="17"/>
            </w:pPr>
            <w:r>
              <w:t>99.39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99.39</w:t>
            </w:r>
          </w:p>
        </w:tc>
        <w:tc>
          <w:tcPr>
            <w:tcW w:w="4535" w:type="dxa"/>
            <w:vAlign w:val="center"/>
          </w:tcPr>
          <w:p>
            <w:pPr>
              <w:pStyle w:val="16"/>
            </w:pPr>
            <w:r>
              <w:t>支出总计</w:t>
            </w:r>
          </w:p>
        </w:tc>
        <w:tc>
          <w:tcPr>
            <w:tcW w:w="2126" w:type="dxa"/>
            <w:vAlign w:val="center"/>
          </w:tcPr>
          <w:p>
            <w:pPr>
              <w:pStyle w:val="17"/>
            </w:pPr>
            <w:r>
              <w:t>99.39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99.39</w:t>
            </w:r>
          </w:p>
        </w:tc>
        <w:tc>
          <w:tcPr>
            <w:tcW w:w="1134" w:type="dxa"/>
            <w:vAlign w:val="center"/>
          </w:tcPr>
          <w:p>
            <w:pPr>
              <w:pStyle w:val="17"/>
            </w:pPr>
            <w:r>
              <w:t>99.39</w:t>
            </w:r>
          </w:p>
        </w:tc>
        <w:tc>
          <w:tcPr>
            <w:tcW w:w="1134" w:type="dxa"/>
            <w:vAlign w:val="center"/>
          </w:tcPr>
          <w:p>
            <w:pPr>
              <w:pStyle w:val="17"/>
            </w:pPr>
            <w:r>
              <w:t>99.39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2080599</w:t>
            </w:r>
          </w:p>
        </w:tc>
        <w:tc>
          <w:tcPr>
            <w:tcW w:w="1559" w:type="dxa"/>
            <w:vAlign w:val="center"/>
          </w:tcPr>
          <w:p>
            <w:pPr>
              <w:pStyle w:val="14"/>
            </w:pPr>
            <w:r>
              <w:t>其他行政事业单位养老支出</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2.86</w:t>
            </w:r>
          </w:p>
        </w:tc>
        <w:tc>
          <w:tcPr>
            <w:tcW w:w="1134" w:type="dxa"/>
            <w:vAlign w:val="center"/>
          </w:tcPr>
          <w:p>
            <w:pPr>
              <w:pStyle w:val="13"/>
            </w:pPr>
            <w:r>
              <w:t>2.86</w:t>
            </w:r>
          </w:p>
        </w:tc>
        <w:tc>
          <w:tcPr>
            <w:tcW w:w="1134" w:type="dxa"/>
            <w:vAlign w:val="center"/>
          </w:tcPr>
          <w:p>
            <w:pPr>
              <w:pStyle w:val="13"/>
            </w:pPr>
            <w:r>
              <w:t>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4.88</w:t>
            </w:r>
          </w:p>
        </w:tc>
        <w:tc>
          <w:tcPr>
            <w:tcW w:w="1134" w:type="dxa"/>
            <w:vAlign w:val="center"/>
          </w:tcPr>
          <w:p>
            <w:pPr>
              <w:pStyle w:val="13"/>
            </w:pPr>
            <w:r>
              <w:t>4.88</w:t>
            </w:r>
          </w:p>
        </w:tc>
        <w:tc>
          <w:tcPr>
            <w:tcW w:w="1134" w:type="dxa"/>
            <w:vAlign w:val="center"/>
          </w:tcPr>
          <w:p>
            <w:pPr>
              <w:pStyle w:val="13"/>
            </w:pPr>
            <w:r>
              <w:t>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2.38</w:t>
            </w:r>
          </w:p>
        </w:tc>
        <w:tc>
          <w:tcPr>
            <w:tcW w:w="1134" w:type="dxa"/>
            <w:vAlign w:val="center"/>
          </w:tcPr>
          <w:p>
            <w:pPr>
              <w:pStyle w:val="13"/>
            </w:pPr>
            <w:r>
              <w:t>2.38</w:t>
            </w:r>
          </w:p>
        </w:tc>
        <w:tc>
          <w:tcPr>
            <w:tcW w:w="1134" w:type="dxa"/>
            <w:vAlign w:val="center"/>
          </w:tcPr>
          <w:p>
            <w:pPr>
              <w:pStyle w:val="13"/>
            </w:pPr>
            <w:r>
              <w:t>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2130110</w:t>
            </w:r>
          </w:p>
        </w:tc>
        <w:tc>
          <w:tcPr>
            <w:tcW w:w="1559" w:type="dxa"/>
            <w:vAlign w:val="center"/>
          </w:tcPr>
          <w:p>
            <w:pPr>
              <w:pStyle w:val="14"/>
            </w:pPr>
            <w:r>
              <w:t>执法监管</w:t>
            </w:r>
          </w:p>
        </w:tc>
        <w:tc>
          <w:tcPr>
            <w:tcW w:w="1134" w:type="dxa"/>
            <w:vAlign w:val="center"/>
          </w:tcPr>
          <w:p>
            <w:pPr>
              <w:pStyle w:val="13"/>
            </w:pPr>
            <w:r>
              <w:t>77.11</w:t>
            </w:r>
          </w:p>
        </w:tc>
        <w:tc>
          <w:tcPr>
            <w:tcW w:w="1134" w:type="dxa"/>
            <w:vAlign w:val="center"/>
          </w:tcPr>
          <w:p>
            <w:pPr>
              <w:pStyle w:val="13"/>
            </w:pPr>
            <w:r>
              <w:t>77.11</w:t>
            </w:r>
          </w:p>
        </w:tc>
        <w:tc>
          <w:tcPr>
            <w:tcW w:w="1134" w:type="dxa"/>
            <w:vAlign w:val="center"/>
          </w:tcPr>
          <w:p>
            <w:pPr>
              <w:pStyle w:val="13"/>
            </w:pPr>
            <w:r>
              <w:t>77.11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99.39</w:t>
            </w:r>
          </w:p>
        </w:tc>
        <w:tc>
          <w:tcPr>
            <w:tcW w:w="1361" w:type="dxa"/>
            <w:vAlign w:val="center"/>
          </w:tcPr>
          <w:p>
            <w:pPr>
              <w:pStyle w:val="17"/>
            </w:pPr>
            <w:r>
              <w:t>97.01</w:t>
            </w:r>
          </w:p>
        </w:tc>
        <w:tc>
          <w:tcPr>
            <w:tcW w:w="1361" w:type="dxa"/>
            <w:vAlign w:val="center"/>
          </w:tcPr>
          <w:p>
            <w:pPr>
              <w:pStyle w:val="17"/>
            </w:pPr>
            <w:r>
              <w:t>2.38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5.76</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5.76</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2080599</w:t>
            </w:r>
          </w:p>
        </w:tc>
        <w:tc>
          <w:tcPr>
            <w:tcW w:w="4535" w:type="dxa"/>
            <w:vAlign w:val="center"/>
          </w:tcPr>
          <w:p>
            <w:pPr>
              <w:pStyle w:val="14"/>
            </w:pPr>
            <w:r>
              <w:t>其他行政事业单位养老支出</w:t>
            </w:r>
          </w:p>
        </w:tc>
        <w:tc>
          <w:tcPr>
            <w:tcW w:w="1361" w:type="dxa"/>
            <w:vAlign w:val="center"/>
          </w:tcPr>
          <w:p>
            <w:pPr>
              <w:pStyle w:val="13"/>
            </w:pPr>
            <w:r>
              <w:t>5.76</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7.74</w:t>
            </w:r>
          </w:p>
        </w:tc>
        <w:tc>
          <w:tcPr>
            <w:tcW w:w="1361" w:type="dxa"/>
            <w:vAlign w:val="center"/>
          </w:tcPr>
          <w:p>
            <w:pPr>
              <w:pStyle w:val="13"/>
            </w:pPr>
            <w:r>
              <w:t>7.74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7.74</w:t>
            </w:r>
          </w:p>
        </w:tc>
        <w:tc>
          <w:tcPr>
            <w:tcW w:w="1361" w:type="dxa"/>
            <w:vAlign w:val="center"/>
          </w:tcPr>
          <w:p>
            <w:pPr>
              <w:pStyle w:val="13"/>
            </w:pPr>
            <w:r>
              <w:t>7.74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2.86</w:t>
            </w:r>
          </w:p>
        </w:tc>
        <w:tc>
          <w:tcPr>
            <w:tcW w:w="1361" w:type="dxa"/>
            <w:vAlign w:val="center"/>
          </w:tcPr>
          <w:p>
            <w:pPr>
              <w:pStyle w:val="13"/>
            </w:pPr>
            <w:r>
              <w:t>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4.88</w:t>
            </w:r>
          </w:p>
        </w:tc>
        <w:tc>
          <w:tcPr>
            <w:tcW w:w="1361" w:type="dxa"/>
            <w:vAlign w:val="center"/>
          </w:tcPr>
          <w:p>
            <w:pPr>
              <w:pStyle w:val="13"/>
            </w:pPr>
            <w:r>
              <w:t>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79.49</w:t>
            </w:r>
          </w:p>
        </w:tc>
        <w:tc>
          <w:tcPr>
            <w:tcW w:w="1361" w:type="dxa"/>
            <w:vAlign w:val="center"/>
          </w:tcPr>
          <w:p>
            <w:pPr>
              <w:pStyle w:val="13"/>
            </w:pPr>
            <w:r>
              <w:t>77.11</w:t>
            </w: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79.49</w:t>
            </w:r>
          </w:p>
        </w:tc>
        <w:tc>
          <w:tcPr>
            <w:tcW w:w="1361" w:type="dxa"/>
            <w:vAlign w:val="center"/>
          </w:tcPr>
          <w:p>
            <w:pPr>
              <w:pStyle w:val="13"/>
            </w:pPr>
            <w:r>
              <w:t>77.11</w:t>
            </w: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2130110</w:t>
            </w:r>
          </w:p>
        </w:tc>
        <w:tc>
          <w:tcPr>
            <w:tcW w:w="4535" w:type="dxa"/>
            <w:vAlign w:val="center"/>
          </w:tcPr>
          <w:p>
            <w:pPr>
              <w:pStyle w:val="14"/>
            </w:pPr>
            <w:r>
              <w:t>执法监管</w:t>
            </w:r>
          </w:p>
        </w:tc>
        <w:tc>
          <w:tcPr>
            <w:tcW w:w="1361" w:type="dxa"/>
            <w:vAlign w:val="center"/>
          </w:tcPr>
          <w:p>
            <w:pPr>
              <w:pStyle w:val="13"/>
            </w:pPr>
            <w:r>
              <w:t>77.11</w:t>
            </w:r>
          </w:p>
        </w:tc>
        <w:tc>
          <w:tcPr>
            <w:tcW w:w="1361" w:type="dxa"/>
            <w:vAlign w:val="center"/>
          </w:tcPr>
          <w:p>
            <w:pPr>
              <w:pStyle w:val="13"/>
            </w:pPr>
            <w:r>
              <w:t>77.11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6.40</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6.40</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6.40</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99.39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5.76</w:t>
            </w:r>
          </w:p>
        </w:tc>
        <w:tc>
          <w:tcPr>
            <w:tcW w:w="1474" w:type="dxa"/>
            <w:vAlign w:val="center"/>
          </w:tcPr>
          <w:p>
            <w:pPr>
              <w:pStyle w:val="13"/>
            </w:pPr>
            <w:r>
              <w:t>5.76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7.74</w:t>
            </w:r>
          </w:p>
        </w:tc>
        <w:tc>
          <w:tcPr>
            <w:tcW w:w="1474" w:type="dxa"/>
            <w:vAlign w:val="center"/>
          </w:tcPr>
          <w:p>
            <w:pPr>
              <w:pStyle w:val="13"/>
            </w:pPr>
            <w:r>
              <w:t>7.74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79.49</w:t>
            </w:r>
          </w:p>
        </w:tc>
        <w:tc>
          <w:tcPr>
            <w:tcW w:w="1474" w:type="dxa"/>
            <w:vAlign w:val="center"/>
          </w:tcPr>
          <w:p>
            <w:pPr>
              <w:pStyle w:val="13"/>
            </w:pPr>
            <w:r>
              <w:t>79.49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6.40</w:t>
            </w:r>
          </w:p>
        </w:tc>
        <w:tc>
          <w:tcPr>
            <w:tcW w:w="1474" w:type="dxa"/>
            <w:vAlign w:val="center"/>
          </w:tcPr>
          <w:p>
            <w:pPr>
              <w:pStyle w:val="13"/>
            </w:pPr>
            <w:r>
              <w:t>6.40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99.39</w:t>
            </w:r>
          </w:p>
        </w:tc>
        <w:tc>
          <w:tcPr>
            <w:tcW w:w="3402" w:type="dxa"/>
            <w:vAlign w:val="center"/>
          </w:tcPr>
          <w:p>
            <w:pPr>
              <w:pStyle w:val="16"/>
            </w:pPr>
            <w:r>
              <w:t>本年支出合计</w:t>
            </w:r>
          </w:p>
        </w:tc>
        <w:tc>
          <w:tcPr>
            <w:tcW w:w="1474" w:type="dxa"/>
            <w:vAlign w:val="center"/>
          </w:tcPr>
          <w:p>
            <w:pPr>
              <w:pStyle w:val="17"/>
            </w:pPr>
            <w:r>
              <w:t>99.39</w:t>
            </w:r>
          </w:p>
        </w:tc>
        <w:tc>
          <w:tcPr>
            <w:tcW w:w="1474" w:type="dxa"/>
            <w:vAlign w:val="center"/>
          </w:tcPr>
          <w:p>
            <w:pPr>
              <w:pStyle w:val="17"/>
            </w:pPr>
            <w:r>
              <w:t>99.39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99.39</w:t>
            </w:r>
          </w:p>
        </w:tc>
        <w:tc>
          <w:tcPr>
            <w:tcW w:w="3402" w:type="dxa"/>
            <w:vAlign w:val="center"/>
          </w:tcPr>
          <w:p>
            <w:pPr>
              <w:pStyle w:val="16"/>
            </w:pPr>
            <w:r>
              <w:t>支出总计</w:t>
            </w:r>
          </w:p>
        </w:tc>
        <w:tc>
          <w:tcPr>
            <w:tcW w:w="1474" w:type="dxa"/>
            <w:vAlign w:val="center"/>
          </w:tcPr>
          <w:p>
            <w:pPr>
              <w:pStyle w:val="17"/>
            </w:pPr>
            <w:r>
              <w:t>99.39</w:t>
            </w:r>
          </w:p>
        </w:tc>
        <w:tc>
          <w:tcPr>
            <w:tcW w:w="1474" w:type="dxa"/>
            <w:vAlign w:val="center"/>
          </w:tcPr>
          <w:p>
            <w:pPr>
              <w:pStyle w:val="17"/>
            </w:pPr>
            <w:r>
              <w:t>99.39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99.39</w:t>
            </w:r>
          </w:p>
        </w:tc>
        <w:tc>
          <w:tcPr>
            <w:tcW w:w="2551" w:type="dxa"/>
            <w:vAlign w:val="center"/>
          </w:tcPr>
          <w:p>
            <w:pPr>
              <w:pStyle w:val="17"/>
            </w:pPr>
            <w:r>
              <w:t>97.01</w:t>
            </w:r>
          </w:p>
        </w:tc>
        <w:tc>
          <w:tcPr>
            <w:tcW w:w="2551" w:type="dxa"/>
            <w:vAlign w:val="center"/>
          </w:tcPr>
          <w:p>
            <w:pPr>
              <w:pStyle w:val="17"/>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2080599</w:t>
            </w:r>
          </w:p>
        </w:tc>
        <w:tc>
          <w:tcPr>
            <w:tcW w:w="4535" w:type="dxa"/>
            <w:vAlign w:val="center"/>
          </w:tcPr>
          <w:p>
            <w:pPr>
              <w:pStyle w:val="14"/>
            </w:pPr>
            <w:r>
              <w:t>其他行政事业单位养老支出</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7.74</w:t>
            </w:r>
          </w:p>
        </w:tc>
        <w:tc>
          <w:tcPr>
            <w:tcW w:w="2551" w:type="dxa"/>
            <w:vAlign w:val="center"/>
          </w:tcPr>
          <w:p>
            <w:pPr>
              <w:pStyle w:val="13"/>
            </w:pPr>
            <w:r>
              <w:t>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7.74</w:t>
            </w:r>
          </w:p>
        </w:tc>
        <w:tc>
          <w:tcPr>
            <w:tcW w:w="2551" w:type="dxa"/>
            <w:vAlign w:val="center"/>
          </w:tcPr>
          <w:p>
            <w:pPr>
              <w:pStyle w:val="13"/>
            </w:pPr>
            <w:r>
              <w:t>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2.86</w:t>
            </w:r>
          </w:p>
        </w:tc>
        <w:tc>
          <w:tcPr>
            <w:tcW w:w="2551" w:type="dxa"/>
            <w:vAlign w:val="center"/>
          </w:tcPr>
          <w:p>
            <w:pPr>
              <w:pStyle w:val="13"/>
            </w:pPr>
            <w:r>
              <w:t>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4.88</w:t>
            </w:r>
          </w:p>
        </w:tc>
        <w:tc>
          <w:tcPr>
            <w:tcW w:w="2551" w:type="dxa"/>
            <w:vAlign w:val="center"/>
          </w:tcPr>
          <w:p>
            <w:pPr>
              <w:pStyle w:val="13"/>
            </w:pPr>
            <w:r>
              <w:t>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79.49</w:t>
            </w:r>
          </w:p>
        </w:tc>
        <w:tc>
          <w:tcPr>
            <w:tcW w:w="2551" w:type="dxa"/>
            <w:vAlign w:val="center"/>
          </w:tcPr>
          <w:p>
            <w:pPr>
              <w:pStyle w:val="13"/>
            </w:pPr>
            <w:r>
              <w:t>77.11</w:t>
            </w: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79.49</w:t>
            </w:r>
          </w:p>
        </w:tc>
        <w:tc>
          <w:tcPr>
            <w:tcW w:w="2551" w:type="dxa"/>
            <w:vAlign w:val="center"/>
          </w:tcPr>
          <w:p>
            <w:pPr>
              <w:pStyle w:val="13"/>
            </w:pPr>
            <w:r>
              <w:t>77.11</w:t>
            </w: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2.38</w:t>
            </w:r>
          </w:p>
        </w:tc>
        <w:tc>
          <w:tcPr>
            <w:tcW w:w="2551" w:type="dxa"/>
            <w:vAlign w:val="center"/>
          </w:tcPr>
          <w:p>
            <w:pPr>
              <w:pStyle w:val="13"/>
            </w:pP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2130110</w:t>
            </w:r>
          </w:p>
        </w:tc>
        <w:tc>
          <w:tcPr>
            <w:tcW w:w="4535" w:type="dxa"/>
            <w:vAlign w:val="center"/>
          </w:tcPr>
          <w:p>
            <w:pPr>
              <w:pStyle w:val="14"/>
            </w:pPr>
            <w:r>
              <w:t>执法监管</w:t>
            </w:r>
          </w:p>
        </w:tc>
        <w:tc>
          <w:tcPr>
            <w:tcW w:w="2551" w:type="dxa"/>
            <w:vAlign w:val="center"/>
          </w:tcPr>
          <w:p>
            <w:pPr>
              <w:pStyle w:val="13"/>
            </w:pPr>
            <w:r>
              <w:t>77.11</w:t>
            </w:r>
          </w:p>
        </w:tc>
        <w:tc>
          <w:tcPr>
            <w:tcW w:w="2551" w:type="dxa"/>
            <w:vAlign w:val="center"/>
          </w:tcPr>
          <w:p>
            <w:pPr>
              <w:pStyle w:val="13"/>
            </w:pPr>
            <w:r>
              <w:t>77.11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97.01</w:t>
            </w:r>
          </w:p>
        </w:tc>
        <w:tc>
          <w:tcPr>
            <w:tcW w:w="2551" w:type="dxa"/>
            <w:vAlign w:val="center"/>
          </w:tcPr>
          <w:p>
            <w:pPr>
              <w:pStyle w:val="17"/>
            </w:pPr>
            <w:r>
              <w:t>91.95</w:t>
            </w:r>
          </w:p>
        </w:tc>
        <w:tc>
          <w:tcPr>
            <w:tcW w:w="2551" w:type="dxa"/>
            <w:vAlign w:val="center"/>
          </w:tcPr>
          <w:p>
            <w:pPr>
              <w:pStyle w:val="17"/>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81.41</w:t>
            </w:r>
          </w:p>
        </w:tc>
        <w:tc>
          <w:tcPr>
            <w:tcW w:w="2551" w:type="dxa"/>
            <w:vAlign w:val="center"/>
          </w:tcPr>
          <w:p>
            <w:pPr>
              <w:pStyle w:val="13"/>
            </w:pPr>
            <w:r>
              <w:t>81.41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20.54</w:t>
            </w:r>
          </w:p>
        </w:tc>
        <w:tc>
          <w:tcPr>
            <w:tcW w:w="2551" w:type="dxa"/>
            <w:vAlign w:val="center"/>
          </w:tcPr>
          <w:p>
            <w:pPr>
              <w:pStyle w:val="13"/>
            </w:pPr>
            <w:r>
              <w:t>20.54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4.35</w:t>
            </w:r>
          </w:p>
        </w:tc>
        <w:tc>
          <w:tcPr>
            <w:tcW w:w="2551" w:type="dxa"/>
            <w:vAlign w:val="center"/>
          </w:tcPr>
          <w:p>
            <w:pPr>
              <w:pStyle w:val="13"/>
            </w:pPr>
            <w:r>
              <w:t>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7.20</w:t>
            </w:r>
          </w:p>
        </w:tc>
        <w:tc>
          <w:tcPr>
            <w:tcW w:w="2551" w:type="dxa"/>
            <w:vAlign w:val="center"/>
          </w:tcPr>
          <w:p>
            <w:pPr>
              <w:pStyle w:val="13"/>
            </w:pPr>
            <w:r>
              <w:t>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18.96</w:t>
            </w:r>
          </w:p>
        </w:tc>
        <w:tc>
          <w:tcPr>
            <w:tcW w:w="2551" w:type="dxa"/>
            <w:vAlign w:val="center"/>
          </w:tcPr>
          <w:p>
            <w:pPr>
              <w:pStyle w:val="13"/>
            </w:pPr>
            <w:r>
              <w:t>18.96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6.32</w:t>
            </w:r>
          </w:p>
        </w:tc>
        <w:tc>
          <w:tcPr>
            <w:tcW w:w="2551" w:type="dxa"/>
            <w:vAlign w:val="center"/>
          </w:tcPr>
          <w:p>
            <w:pPr>
              <w:pStyle w:val="13"/>
            </w:pPr>
            <w:r>
              <w:t>6.32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3.17</w:t>
            </w:r>
          </w:p>
        </w:tc>
        <w:tc>
          <w:tcPr>
            <w:tcW w:w="2551" w:type="dxa"/>
            <w:vAlign w:val="center"/>
          </w:tcPr>
          <w:p>
            <w:pPr>
              <w:pStyle w:val="13"/>
            </w:pPr>
            <w:r>
              <w:t>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2.86</w:t>
            </w:r>
          </w:p>
        </w:tc>
        <w:tc>
          <w:tcPr>
            <w:tcW w:w="2551" w:type="dxa"/>
            <w:vAlign w:val="center"/>
          </w:tcPr>
          <w:p>
            <w:pPr>
              <w:pStyle w:val="13"/>
            </w:pPr>
            <w:r>
              <w:t>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3.16</w:t>
            </w:r>
          </w:p>
        </w:tc>
        <w:tc>
          <w:tcPr>
            <w:tcW w:w="2551" w:type="dxa"/>
            <w:vAlign w:val="center"/>
          </w:tcPr>
          <w:p>
            <w:pPr>
              <w:pStyle w:val="13"/>
            </w:pPr>
            <w:r>
              <w:t>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0.47</w:t>
            </w:r>
          </w:p>
        </w:tc>
        <w:tc>
          <w:tcPr>
            <w:tcW w:w="2551" w:type="dxa"/>
            <w:vAlign w:val="center"/>
          </w:tcPr>
          <w:p>
            <w:pPr>
              <w:pStyle w:val="13"/>
            </w:pPr>
            <w:r>
              <w:t>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7.98</w:t>
            </w:r>
          </w:p>
        </w:tc>
        <w:tc>
          <w:tcPr>
            <w:tcW w:w="2551" w:type="dxa"/>
            <w:vAlign w:val="center"/>
          </w:tcPr>
          <w:p>
            <w:pPr>
              <w:pStyle w:val="13"/>
            </w:pPr>
            <w:r>
              <w:t>7.98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5.06</w:t>
            </w:r>
          </w:p>
        </w:tc>
        <w:tc>
          <w:tcPr>
            <w:tcW w:w="2551" w:type="dxa"/>
            <w:vAlign w:val="center"/>
          </w:tcPr>
          <w:p>
            <w:pPr>
              <w:pStyle w:val="13"/>
            </w:pPr>
          </w:p>
        </w:tc>
        <w:tc>
          <w:tcPr>
            <w:tcW w:w="2551" w:type="dxa"/>
            <w:vAlign w:val="center"/>
          </w:tcPr>
          <w:p>
            <w:pPr>
              <w:pStyle w:val="13"/>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0.95</w:t>
            </w:r>
          </w:p>
        </w:tc>
        <w:tc>
          <w:tcPr>
            <w:tcW w:w="2551" w:type="dxa"/>
            <w:vAlign w:val="center"/>
          </w:tcPr>
          <w:p>
            <w:pPr>
              <w:pStyle w:val="13"/>
            </w:pPr>
          </w:p>
        </w:tc>
        <w:tc>
          <w:tcPr>
            <w:tcW w:w="2551" w:type="dxa"/>
            <w:vAlign w:val="center"/>
          </w:tcPr>
          <w:p>
            <w:pPr>
              <w:pStyle w:val="13"/>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0.59</w:t>
            </w:r>
          </w:p>
        </w:tc>
        <w:tc>
          <w:tcPr>
            <w:tcW w:w="2551" w:type="dxa"/>
            <w:vAlign w:val="center"/>
          </w:tcPr>
          <w:p>
            <w:pPr>
              <w:pStyle w:val="13"/>
            </w:pPr>
          </w:p>
        </w:tc>
        <w:tc>
          <w:tcPr>
            <w:tcW w:w="2551"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0.99</w:t>
            </w:r>
          </w:p>
        </w:tc>
        <w:tc>
          <w:tcPr>
            <w:tcW w:w="2551" w:type="dxa"/>
            <w:vAlign w:val="center"/>
          </w:tcPr>
          <w:p>
            <w:pPr>
              <w:pStyle w:val="13"/>
            </w:pPr>
          </w:p>
        </w:tc>
        <w:tc>
          <w:tcPr>
            <w:tcW w:w="2551"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0.26</w:t>
            </w:r>
          </w:p>
        </w:tc>
        <w:tc>
          <w:tcPr>
            <w:tcW w:w="2551" w:type="dxa"/>
            <w:vAlign w:val="center"/>
          </w:tcPr>
          <w:p>
            <w:pPr>
              <w:pStyle w:val="13"/>
            </w:pPr>
          </w:p>
        </w:tc>
        <w:tc>
          <w:tcPr>
            <w:tcW w:w="2551"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10.54</w:t>
            </w:r>
          </w:p>
        </w:tc>
        <w:tc>
          <w:tcPr>
            <w:tcW w:w="2551" w:type="dxa"/>
            <w:vAlign w:val="center"/>
          </w:tcPr>
          <w:p>
            <w:pPr>
              <w:pStyle w:val="13"/>
            </w:pPr>
            <w:r>
              <w:t>10.54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8.82</w:t>
            </w:r>
          </w:p>
        </w:tc>
        <w:tc>
          <w:tcPr>
            <w:tcW w:w="2551" w:type="dxa"/>
            <w:vAlign w:val="center"/>
          </w:tcPr>
          <w:p>
            <w:pPr>
              <w:pStyle w:val="13"/>
            </w:pPr>
            <w:r>
              <w:t>8.82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1.72</w:t>
            </w:r>
          </w:p>
        </w:tc>
        <w:tc>
          <w:tcPr>
            <w:tcW w:w="2551" w:type="dxa"/>
            <w:vAlign w:val="center"/>
          </w:tcPr>
          <w:p>
            <w:pPr>
              <w:pStyle w:val="13"/>
            </w:pPr>
            <w:r>
              <w:t>1.72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河北唐山芦台经济开发区农机安全监理站2022年单位预算信息公开情况说明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按照《预算法》、《地方预决算公开操作规程》和《关于进一步推进预算公开工作的实施意见》规定，现将河北唐山芦台经济开发区农机安全监理站2022年单位预算公开如下：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1、</w:t>
      </w:r>
      <w:r>
        <w:rPr>
          <w:rFonts w:ascii="仿宋_GB2312" w:hAnsi="仿宋_GB2312" w:eastAsia="仿宋_GB2312"/>
          <w:color w:val="000000"/>
          <w:sz w:val="32"/>
          <w:szCs w:val="32"/>
        </w:rPr>
        <w:t>贯彻执行国家及上级业务部门的有关农机安全生产的方针、政策、法令、规定、办法，监督检查在本辖区内的执行情况。</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 xml:space="preserve"> 2、</w:t>
      </w:r>
      <w:r>
        <w:rPr>
          <w:rFonts w:ascii="仿宋_GB2312" w:hAnsi="仿宋_GB2312" w:eastAsia="仿宋_GB2312"/>
          <w:color w:val="000000"/>
          <w:sz w:val="32"/>
          <w:szCs w:val="32"/>
        </w:rPr>
        <w:t>组织农业机械的年度检验工作，进行安全生产的宣传、教育，组织安全检查。</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 xml:space="preserve"> 3、</w:t>
      </w:r>
      <w:r>
        <w:rPr>
          <w:rFonts w:ascii="仿宋_GB2312" w:hAnsi="仿宋_GB2312" w:eastAsia="仿宋_GB2312"/>
          <w:color w:val="000000"/>
          <w:sz w:val="32"/>
          <w:szCs w:val="32"/>
        </w:rPr>
        <w:t xml:space="preserve">负责农业机械检验和驾驶员考核的组织准备工作，并办理核发牌证的有关手续，办理本辖区内的异动登记手续，建立健全农业机械及驾驶员档案。      </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4、</w:t>
      </w:r>
      <w:r>
        <w:rPr>
          <w:rFonts w:ascii="仿宋_GB2312" w:hAnsi="仿宋_GB2312" w:eastAsia="仿宋_GB2312"/>
          <w:color w:val="000000"/>
          <w:sz w:val="32"/>
          <w:szCs w:val="32"/>
        </w:rPr>
        <w:t>负责核发农业机械牌照，对其操作人员进行考核，核发操作证，负责组织安全日活动，并监督检查执行情况。</w:t>
      </w:r>
    </w:p>
    <w:p>
      <w:pPr>
        <w:wordWrap w:val="0"/>
        <w:ind w:firstLine="600"/>
        <w:rPr>
          <w:rFonts w:ascii="仿宋_GB2312" w:hAnsi="仿宋_GB2312" w:eastAsia="仿宋_GB2312"/>
          <w:color w:val="000000"/>
          <w:sz w:val="32"/>
          <w:szCs w:val="32"/>
        </w:rPr>
      </w:pPr>
      <w:r>
        <w:rPr>
          <w:rFonts w:ascii="仿宋_GB2312" w:hAnsi="仿宋_GB2312" w:eastAsia="仿宋_GB2312"/>
          <w:color w:val="000000"/>
          <w:sz w:val="32"/>
          <w:szCs w:val="32"/>
        </w:rPr>
        <w:t xml:space="preserve"> 5、指导乡镇农机监理员开展工作，对其进行培训、考核、年底评比和表彰，协助培训部门做好农业机械驾驶员操作人员的培训工作，并监督、检查其培训质量。</w:t>
      </w:r>
    </w:p>
    <w:p>
      <w:pPr>
        <w:wordWrap w:val="0"/>
        <w:ind w:firstLine="600"/>
        <w:rPr>
          <w:rFonts w:ascii="仿宋_GB2312" w:hAnsi="仿宋_GB2312" w:eastAsia="仿宋_GB2312"/>
          <w:color w:val="000000"/>
          <w:sz w:val="32"/>
          <w:szCs w:val="32"/>
        </w:rPr>
      </w:pPr>
      <w:r>
        <w:rPr>
          <w:rFonts w:ascii="仿宋_GB2312" w:hAnsi="仿宋_GB2312" w:eastAsia="仿宋_GB2312"/>
          <w:color w:val="000000"/>
          <w:sz w:val="32"/>
          <w:szCs w:val="32"/>
        </w:rPr>
        <w:t xml:space="preserve"> 6、负责勘察鉴定处理农机事故、田检路查、违章纠正等工作。负责向上级农业（农机）主管部门和当地人民政府报告农机事故。</w:t>
      </w:r>
    </w:p>
    <w:p>
      <w:pPr>
        <w:wordWrap w:val="0"/>
        <w:ind w:firstLine="600"/>
        <w:rPr>
          <w:rFonts w:ascii="仿宋_GB2312" w:hAnsi="仿宋_GB2312" w:eastAsia="仿宋_GB2312"/>
          <w:color w:val="000000"/>
          <w:sz w:val="32"/>
          <w:szCs w:val="32"/>
        </w:rPr>
      </w:pPr>
      <w:r>
        <w:rPr>
          <w:rFonts w:ascii="仿宋_GB2312" w:hAnsi="仿宋_GB2312" w:eastAsia="仿宋_GB2312"/>
          <w:color w:val="000000"/>
          <w:sz w:val="32"/>
          <w:szCs w:val="32"/>
        </w:rPr>
        <w:t>7、负责农机补贴及深松项目的开展。</w:t>
      </w:r>
    </w:p>
    <w:p>
      <w:pPr>
        <w:ind w:firstLine="640"/>
        <w:rPr>
          <w:rFonts w:ascii="方正楷体_GBK" w:hAnsi="方正楷体_GBK" w:eastAsia="方正楷体_GBK" w:cs="方正楷体_GBK"/>
          <w:b/>
          <w:color w:val="000000"/>
          <w:sz w:val="32"/>
        </w:rPr>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河北唐山芦台经济开发区农机安全监理站</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（一）收入说明</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1</w:t>
      </w:r>
      <w:r>
        <w:rPr>
          <w:rFonts w:ascii="仿宋_GB2312" w:hAnsi="仿宋_GB2312" w:eastAsia="仿宋_GB2312"/>
          <w:sz w:val="32"/>
          <w:szCs w:val="32"/>
        </w:rPr>
        <w:t>年部门预算收入</w:t>
      </w:r>
      <w:r>
        <w:rPr>
          <w:rFonts w:hint="eastAsia" w:ascii="仿宋_GB2312" w:hAnsi="仿宋_GB2312" w:eastAsia="仿宋_GB2312"/>
          <w:sz w:val="32"/>
          <w:szCs w:val="32"/>
          <w:lang w:eastAsia="zh-CN"/>
        </w:rPr>
        <w:t>99.39</w:t>
      </w:r>
      <w:r>
        <w:rPr>
          <w:rFonts w:ascii="仿宋_GB2312" w:hAnsi="仿宋_GB2312" w:eastAsia="仿宋_GB2312"/>
          <w:sz w:val="32"/>
          <w:szCs w:val="32"/>
        </w:rPr>
        <w:t>万元，全部为一般公共预算收入。</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（二）支出说明</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02</w:t>
      </w:r>
      <w:r>
        <w:rPr>
          <w:rFonts w:hint="eastAsia" w:ascii="仿宋_GB2312" w:hAnsi="仿宋_GB2312" w:eastAsia="仿宋_GB2312"/>
          <w:sz w:val="32"/>
          <w:szCs w:val="32"/>
          <w:lang w:eastAsia="zh-CN"/>
        </w:rPr>
        <w:t>2</w:t>
      </w:r>
      <w:r>
        <w:rPr>
          <w:rFonts w:ascii="仿宋_GB2312" w:hAnsi="仿宋_GB2312" w:eastAsia="仿宋_GB2312"/>
          <w:sz w:val="32"/>
          <w:szCs w:val="32"/>
        </w:rPr>
        <w:t>年部门预算支出</w:t>
      </w:r>
      <w:r>
        <w:rPr>
          <w:rFonts w:hint="eastAsia" w:ascii="仿宋_GB2312" w:hAnsi="仿宋_GB2312" w:eastAsia="仿宋_GB2312"/>
          <w:sz w:val="32"/>
          <w:szCs w:val="32"/>
          <w:lang w:eastAsia="zh-CN"/>
        </w:rPr>
        <w:t>99.39</w:t>
      </w:r>
      <w:r>
        <w:rPr>
          <w:rFonts w:ascii="仿宋_GB2312" w:hAnsi="仿宋_GB2312" w:eastAsia="仿宋_GB2312"/>
          <w:sz w:val="32"/>
          <w:szCs w:val="32"/>
        </w:rPr>
        <w:t>万元，基本支出</w:t>
      </w:r>
      <w:r>
        <w:rPr>
          <w:rFonts w:hint="eastAsia" w:ascii="仿宋_GB2312" w:hAnsi="仿宋_GB2312" w:eastAsia="仿宋_GB2312"/>
          <w:sz w:val="32"/>
          <w:szCs w:val="32"/>
          <w:lang w:eastAsia="zh-CN"/>
        </w:rPr>
        <w:t>97.01</w:t>
      </w:r>
      <w:r>
        <w:rPr>
          <w:rFonts w:hint="eastAsia" w:ascii="仿宋_GB2312" w:hAnsi="仿宋_GB2312" w:eastAsia="仿宋_GB2312"/>
          <w:sz w:val="32"/>
          <w:szCs w:val="32"/>
        </w:rPr>
        <w:t>万元</w:t>
      </w:r>
      <w:r>
        <w:rPr>
          <w:rFonts w:ascii="仿宋_GB2312" w:hAnsi="仿宋_GB2312" w:eastAsia="仿宋_GB2312"/>
          <w:sz w:val="32"/>
          <w:szCs w:val="32"/>
        </w:rPr>
        <w:t>，其中人员经费</w:t>
      </w:r>
      <w:r>
        <w:rPr>
          <w:rFonts w:hint="eastAsia" w:ascii="仿宋_GB2312" w:hAnsi="仿宋_GB2312" w:eastAsia="仿宋_GB2312"/>
          <w:sz w:val="32"/>
          <w:szCs w:val="32"/>
          <w:lang w:eastAsia="zh-CN"/>
        </w:rPr>
        <w:t>91.95</w:t>
      </w:r>
      <w:r>
        <w:rPr>
          <w:rFonts w:ascii="仿宋_GB2312" w:hAnsi="仿宋_GB2312" w:eastAsia="仿宋_GB2312"/>
          <w:sz w:val="32"/>
          <w:szCs w:val="32"/>
        </w:rPr>
        <w:t>万元，正常公用经费</w:t>
      </w:r>
      <w:r>
        <w:rPr>
          <w:rFonts w:hint="eastAsia" w:ascii="仿宋_GB2312" w:hAnsi="仿宋_GB2312" w:eastAsia="仿宋_GB2312"/>
          <w:sz w:val="32"/>
          <w:szCs w:val="32"/>
          <w:lang w:eastAsia="zh-CN"/>
        </w:rPr>
        <w:t>5.06</w:t>
      </w:r>
      <w:r>
        <w:rPr>
          <w:rFonts w:ascii="仿宋_GB2312" w:hAnsi="仿宋_GB2312" w:eastAsia="仿宋_GB2312"/>
          <w:sz w:val="32"/>
          <w:szCs w:val="32"/>
        </w:rPr>
        <w:t>万元，项目支出</w:t>
      </w:r>
      <w:r>
        <w:rPr>
          <w:rFonts w:hint="eastAsia" w:ascii="仿宋_GB2312" w:hAnsi="仿宋_GB2312" w:eastAsia="仿宋_GB2312"/>
          <w:sz w:val="32"/>
          <w:szCs w:val="32"/>
          <w:lang w:eastAsia="zh-CN"/>
        </w:rPr>
        <w:t>2.38</w:t>
      </w:r>
      <w:r>
        <w:rPr>
          <w:rFonts w:hint="eastAsia" w:ascii="仿宋_GB2312" w:hAnsi="仿宋_GB2312" w:eastAsia="仿宋_GB2312"/>
          <w:sz w:val="32"/>
          <w:szCs w:val="32"/>
        </w:rPr>
        <w:t>万元</w:t>
      </w:r>
      <w:r>
        <w:rPr>
          <w:rFonts w:ascii="仿宋_GB2312" w:hAnsi="仿宋_GB2312" w:eastAsia="仿宋_GB2312"/>
          <w:sz w:val="32"/>
          <w:szCs w:val="32"/>
        </w:rPr>
        <w:t>。</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（三）比上年增减情况</w:t>
      </w:r>
    </w:p>
    <w:p>
      <w:pPr>
        <w:wordWrap w:val="0"/>
        <w:spacing w:line="580" w:lineRule="atLeast"/>
        <w:ind w:firstLine="640" w:firstLineChars="20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年部门预算较2</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21</w:t>
      </w:r>
      <w:r>
        <w:rPr>
          <w:rFonts w:ascii="仿宋_GB2312" w:hAnsi="仿宋_GB2312" w:eastAsia="仿宋_GB2312"/>
          <w:sz w:val="32"/>
          <w:szCs w:val="32"/>
        </w:rPr>
        <w:t>年</w:t>
      </w:r>
      <w:r>
        <w:rPr>
          <w:rFonts w:hint="eastAsia" w:ascii="仿宋_GB2312" w:hAnsi="仿宋_GB2312" w:eastAsia="仿宋_GB2312"/>
          <w:sz w:val="32"/>
          <w:szCs w:val="32"/>
        </w:rPr>
        <w:t>减少</w:t>
      </w:r>
      <w:r>
        <w:rPr>
          <w:rFonts w:hint="eastAsia" w:ascii="仿宋_GB2312" w:hAnsi="仿宋_GB2312" w:eastAsia="仿宋_GB2312"/>
          <w:sz w:val="32"/>
          <w:szCs w:val="32"/>
          <w:lang w:eastAsia="zh-CN"/>
        </w:rPr>
        <w:t>16.71</w:t>
      </w:r>
      <w:r>
        <w:rPr>
          <w:rFonts w:ascii="仿宋_GB2312" w:hAnsi="仿宋_GB2312" w:eastAsia="仿宋_GB2312"/>
          <w:sz w:val="32"/>
          <w:szCs w:val="32"/>
        </w:rPr>
        <w:t>万元，</w:t>
      </w:r>
      <w:r>
        <w:rPr>
          <w:rFonts w:hint="eastAsia" w:ascii="仿宋_GB2312" w:hAnsi="仿宋_GB2312" w:eastAsia="仿宋_GB2312"/>
          <w:sz w:val="32"/>
          <w:szCs w:val="32"/>
        </w:rPr>
        <w:t>主要为</w:t>
      </w:r>
      <w:r>
        <w:rPr>
          <w:rFonts w:hint="eastAsia" w:ascii="仿宋_GB2312" w:hAnsi="仿宋_GB2312" w:eastAsia="仿宋_GB2312"/>
          <w:sz w:val="32"/>
          <w:szCs w:val="32"/>
          <w:lang w:eastAsia="zh-CN"/>
        </w:rPr>
        <w:t>人员经费</w:t>
      </w:r>
      <w:r>
        <w:rPr>
          <w:rFonts w:hint="eastAsia" w:ascii="仿宋_GB2312" w:hAnsi="仿宋_GB2312" w:eastAsia="仿宋_GB2312"/>
          <w:sz w:val="32"/>
          <w:szCs w:val="32"/>
        </w:rPr>
        <w:t>减少。</w:t>
      </w:r>
      <w:r>
        <w:rPr>
          <w:rFonts w:ascii="仿宋_GB2312" w:hAnsi="仿宋_GB2312" w:eastAsia="仿宋_GB2312"/>
          <w:sz w:val="32"/>
          <w:szCs w:val="32"/>
        </w:rPr>
        <w:t>人员经费</w:t>
      </w:r>
      <w:r>
        <w:rPr>
          <w:rFonts w:hint="eastAsia" w:ascii="仿宋_GB2312" w:hAnsi="仿宋_GB2312" w:eastAsia="仿宋_GB2312"/>
          <w:sz w:val="32"/>
          <w:szCs w:val="32"/>
          <w:lang w:eastAsia="zh-CN"/>
        </w:rPr>
        <w:t>减少了15.5</w:t>
      </w:r>
      <w:r>
        <w:rPr>
          <w:rFonts w:ascii="仿宋_GB2312" w:hAnsi="仿宋_GB2312" w:eastAsia="仿宋_GB2312"/>
          <w:sz w:val="32"/>
          <w:szCs w:val="32"/>
        </w:rPr>
        <w:t>万元（主要原因为</w:t>
      </w:r>
      <w:r>
        <w:rPr>
          <w:rFonts w:hint="eastAsia" w:ascii="仿宋_GB2312" w:hAnsi="仿宋_GB2312" w:eastAsia="仿宋_GB2312"/>
          <w:sz w:val="32"/>
          <w:szCs w:val="32"/>
          <w:lang w:eastAsia="zh-CN"/>
        </w:rPr>
        <w:t>1人调走</w:t>
      </w:r>
      <w:r>
        <w:rPr>
          <w:rFonts w:ascii="仿宋_GB2312" w:hAnsi="仿宋_GB2312" w:eastAsia="仿宋_GB2312"/>
          <w:sz w:val="32"/>
          <w:szCs w:val="32"/>
        </w:rPr>
        <w:t>），正常公用经费</w:t>
      </w:r>
      <w:r>
        <w:rPr>
          <w:rFonts w:hint="eastAsia" w:ascii="仿宋_GB2312" w:hAnsi="仿宋_GB2312" w:eastAsia="仿宋_GB2312"/>
          <w:sz w:val="32"/>
          <w:szCs w:val="32"/>
        </w:rPr>
        <w:t>减少</w:t>
      </w:r>
      <w:r>
        <w:rPr>
          <w:rFonts w:hint="eastAsia" w:ascii="仿宋_GB2312" w:hAnsi="仿宋_GB2312" w:eastAsia="仿宋_GB2312"/>
          <w:sz w:val="32"/>
          <w:szCs w:val="32"/>
          <w:lang w:eastAsia="zh-CN"/>
        </w:rPr>
        <w:t>1.59</w:t>
      </w:r>
      <w:r>
        <w:rPr>
          <w:rFonts w:ascii="仿宋_GB2312" w:hAnsi="仿宋_GB2312" w:eastAsia="仿宋_GB2312"/>
          <w:sz w:val="32"/>
          <w:szCs w:val="32"/>
        </w:rPr>
        <w:t>万元（</w:t>
      </w:r>
      <w:r>
        <w:rPr>
          <w:rFonts w:hint="eastAsia" w:ascii="仿宋_GB2312" w:hAnsi="仿宋_GB2312" w:eastAsia="仿宋_GB2312"/>
          <w:sz w:val="32"/>
          <w:szCs w:val="32"/>
        </w:rPr>
        <w:t>节能</w:t>
      </w: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w:t>
      </w:r>
      <w:r>
        <w:rPr>
          <w:rFonts w:hint="eastAsia" w:ascii="仿宋_GB2312" w:hAnsi="仿宋_GB2312" w:eastAsia="仿宋_GB2312"/>
          <w:sz w:val="32"/>
          <w:szCs w:val="32"/>
        </w:rPr>
        <w:t>项目支出预算</w:t>
      </w:r>
      <w:r>
        <w:rPr>
          <w:rFonts w:hint="eastAsia" w:ascii="仿宋_GB2312" w:hAnsi="仿宋_GB2312" w:eastAsia="仿宋_GB2312"/>
          <w:sz w:val="32"/>
          <w:szCs w:val="32"/>
          <w:lang w:eastAsia="zh-CN"/>
        </w:rPr>
        <w:t>2.38</w:t>
      </w:r>
      <w:r>
        <w:rPr>
          <w:rFonts w:hint="eastAsia" w:ascii="仿宋_GB2312" w:hAnsi="仿宋_GB2312" w:eastAsia="仿宋_GB2312"/>
          <w:sz w:val="32"/>
          <w:szCs w:val="32"/>
        </w:rPr>
        <w:t>万元</w:t>
      </w:r>
      <w:r>
        <w:rPr>
          <w:rFonts w:ascii="仿宋_GB2312" w:hAnsi="仿宋_GB2312" w:eastAsia="仿宋_GB2312"/>
          <w:sz w:val="32"/>
          <w:szCs w:val="32"/>
        </w:rPr>
        <w:t>，比上年</w:t>
      </w:r>
      <w:r>
        <w:rPr>
          <w:rFonts w:hint="eastAsia" w:ascii="仿宋_GB2312" w:hAnsi="仿宋_GB2312" w:eastAsia="仿宋_GB2312"/>
          <w:sz w:val="32"/>
          <w:szCs w:val="32"/>
        </w:rPr>
        <w:t>减少</w:t>
      </w:r>
      <w:r>
        <w:rPr>
          <w:rFonts w:hint="eastAsia" w:ascii="仿宋_GB2312" w:hAnsi="仿宋_GB2312" w:eastAsia="仿宋_GB2312"/>
          <w:sz w:val="32"/>
          <w:szCs w:val="32"/>
          <w:lang w:eastAsia="zh-CN"/>
        </w:rPr>
        <w:t>增加0.38</w:t>
      </w:r>
      <w:r>
        <w:rPr>
          <w:rFonts w:ascii="仿宋_GB2312" w:hAnsi="仿宋_GB2312" w:eastAsia="仿宋_GB2312"/>
          <w:sz w:val="32"/>
          <w:szCs w:val="32"/>
        </w:rPr>
        <w:t>万元</w:t>
      </w:r>
      <w:r>
        <w:rPr>
          <w:rFonts w:hint="eastAsia" w:ascii="仿宋_GB2312" w:hAnsi="仿宋_GB2312" w:eastAsia="仿宋_GB2312"/>
          <w:sz w:val="32"/>
          <w:szCs w:val="32"/>
        </w:rPr>
        <w:t>,主要因为单位</w:t>
      </w:r>
      <w:r>
        <w:rPr>
          <w:rFonts w:hint="eastAsia" w:ascii="仿宋_GB2312" w:hAnsi="仿宋_GB2312" w:eastAsia="仿宋_GB2312"/>
          <w:sz w:val="32"/>
          <w:szCs w:val="32"/>
          <w:lang w:eastAsia="zh-CN"/>
        </w:rPr>
        <w:t>物业费增加</w:t>
      </w:r>
      <w:r>
        <w:rPr>
          <w:rFonts w:ascii="仿宋_GB2312" w:hAnsi="仿宋_GB2312" w:eastAsia="仿宋_GB2312"/>
          <w:sz w:val="32"/>
          <w:szCs w:val="32"/>
        </w:rPr>
        <w:t>。</w:t>
      </w:r>
    </w:p>
    <w:p>
      <w:pPr>
        <w:pStyle w:val="28"/>
      </w:pPr>
    </w:p>
    <w:p>
      <w:pPr>
        <w:spacing w:before="10" w:after="10"/>
        <w:ind w:firstLine="640"/>
        <w:outlineLvl w:val="5"/>
      </w:pPr>
      <w:r>
        <w:rPr>
          <w:rFonts w:ascii="黑体" w:hAnsi="黑体" w:eastAsia="黑体" w:cs="黑体"/>
          <w:color w:val="000000"/>
          <w:sz w:val="32"/>
        </w:rPr>
        <w:t>三、机关运行经费安排情况</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年公用经费预算共计</w:t>
      </w:r>
      <w:r>
        <w:rPr>
          <w:rFonts w:hint="eastAsia" w:ascii="仿宋_GB2312" w:hAnsi="仿宋_GB2312" w:eastAsia="仿宋_GB2312"/>
          <w:sz w:val="32"/>
          <w:szCs w:val="32"/>
          <w:lang w:eastAsia="zh-CN"/>
        </w:rPr>
        <w:t>5.06</w:t>
      </w:r>
      <w:r>
        <w:rPr>
          <w:rFonts w:ascii="仿宋_GB2312" w:hAnsi="仿宋_GB2312" w:eastAsia="仿宋_GB2312"/>
          <w:sz w:val="32"/>
          <w:szCs w:val="32"/>
        </w:rPr>
        <w:t>万元。其中办公费</w:t>
      </w:r>
      <w:r>
        <w:rPr>
          <w:rFonts w:hint="eastAsia" w:ascii="仿宋_GB2312" w:hAnsi="仿宋_GB2312" w:eastAsia="仿宋_GB2312"/>
          <w:sz w:val="32"/>
          <w:szCs w:val="32"/>
          <w:lang w:eastAsia="zh-CN"/>
        </w:rPr>
        <w:t>0.95</w:t>
      </w:r>
      <w:r>
        <w:rPr>
          <w:rFonts w:ascii="仿宋_GB2312" w:hAnsi="仿宋_GB2312" w:eastAsia="仿宋_GB2312"/>
          <w:sz w:val="32"/>
          <w:szCs w:val="32"/>
        </w:rPr>
        <w:t>万元，邮电费</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24</w:t>
      </w:r>
      <w:r>
        <w:rPr>
          <w:rFonts w:ascii="仿宋_GB2312" w:hAnsi="仿宋_GB2312" w:eastAsia="仿宋_GB2312"/>
          <w:sz w:val="32"/>
          <w:szCs w:val="32"/>
        </w:rPr>
        <w:t>万元、差旅费</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2</w:t>
      </w:r>
      <w:r>
        <w:rPr>
          <w:rFonts w:ascii="仿宋_GB2312" w:hAnsi="仿宋_GB2312" w:eastAsia="仿宋_GB2312"/>
          <w:sz w:val="32"/>
          <w:szCs w:val="32"/>
        </w:rPr>
        <w:t>万元、福利费</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99</w:t>
      </w:r>
      <w:r>
        <w:rPr>
          <w:rFonts w:ascii="仿宋_GB2312" w:hAnsi="仿宋_GB2312" w:eastAsia="仿宋_GB2312"/>
          <w:sz w:val="32"/>
          <w:szCs w:val="32"/>
        </w:rPr>
        <w:t>万元、电费</w:t>
      </w:r>
      <w:r>
        <w:rPr>
          <w:rFonts w:hint="eastAsia" w:ascii="仿宋_GB2312" w:hAnsi="仿宋_GB2312" w:eastAsia="仿宋_GB2312"/>
          <w:sz w:val="32"/>
          <w:szCs w:val="32"/>
          <w:lang w:eastAsia="zh-CN"/>
        </w:rPr>
        <w:t>0.25</w:t>
      </w:r>
      <w:r>
        <w:rPr>
          <w:rFonts w:ascii="仿宋_GB2312" w:hAnsi="仿宋_GB2312" w:eastAsia="仿宋_GB2312"/>
          <w:sz w:val="32"/>
          <w:szCs w:val="32"/>
        </w:rPr>
        <w:t>万元、办公用房取暖费0.</w:t>
      </w:r>
      <w:r>
        <w:rPr>
          <w:rFonts w:hint="eastAsia" w:ascii="仿宋_GB2312" w:hAnsi="仿宋_GB2312" w:eastAsia="仿宋_GB2312"/>
          <w:sz w:val="32"/>
          <w:szCs w:val="32"/>
        </w:rPr>
        <w:t>67</w:t>
      </w:r>
      <w:r>
        <w:rPr>
          <w:rFonts w:ascii="仿宋_GB2312" w:hAnsi="仿宋_GB2312" w:eastAsia="仿宋_GB2312"/>
          <w:sz w:val="32"/>
          <w:szCs w:val="32"/>
        </w:rPr>
        <w:t>万元、工会经费</w:t>
      </w:r>
      <w:r>
        <w:rPr>
          <w:rFonts w:hint="eastAsia" w:ascii="仿宋_GB2312" w:hAnsi="仿宋_GB2312" w:eastAsia="仿宋_GB2312"/>
          <w:sz w:val="32"/>
          <w:szCs w:val="32"/>
          <w:lang w:eastAsia="zh-CN"/>
        </w:rPr>
        <w:t>0.79</w:t>
      </w:r>
      <w:r>
        <w:rPr>
          <w:rFonts w:ascii="仿宋_GB2312" w:hAnsi="仿宋_GB2312" w:eastAsia="仿宋_GB2312"/>
          <w:sz w:val="32"/>
          <w:szCs w:val="32"/>
        </w:rPr>
        <w:t>万元、</w:t>
      </w:r>
      <w:r>
        <w:rPr>
          <w:rFonts w:hint="eastAsia" w:ascii="仿宋_GB2312" w:hAnsi="仿宋_GB2312" w:eastAsia="仿宋_GB2312"/>
          <w:sz w:val="32"/>
          <w:szCs w:val="32"/>
        </w:rPr>
        <w:t>其他交通费</w:t>
      </w:r>
      <w:r>
        <w:rPr>
          <w:rFonts w:ascii="仿宋_GB2312" w:hAnsi="仿宋_GB2312" w:eastAsia="仿宋_GB2312"/>
          <w:sz w:val="32"/>
          <w:szCs w:val="32"/>
        </w:rPr>
        <w:t>0.</w:t>
      </w:r>
      <w:r>
        <w:rPr>
          <w:rFonts w:hint="eastAsia" w:ascii="仿宋_GB2312" w:hAnsi="仿宋_GB2312" w:eastAsia="仿宋_GB2312"/>
          <w:sz w:val="32"/>
          <w:szCs w:val="32"/>
          <w:lang w:eastAsia="zh-CN"/>
        </w:rPr>
        <w:t>26</w:t>
      </w:r>
      <w:r>
        <w:rPr>
          <w:rFonts w:ascii="仿宋_GB2312" w:hAnsi="仿宋_GB2312" w:eastAsia="仿宋_GB2312"/>
          <w:sz w:val="32"/>
          <w:szCs w:val="32"/>
        </w:rPr>
        <w:t>万元、</w:t>
      </w:r>
      <w:r>
        <w:rPr>
          <w:rFonts w:hint="eastAsia" w:ascii="仿宋_GB2312" w:hAnsi="仿宋_GB2312" w:eastAsia="仿宋_GB2312"/>
          <w:sz w:val="32"/>
          <w:szCs w:val="32"/>
        </w:rPr>
        <w:t>会议费0.12</w:t>
      </w:r>
      <w:r>
        <w:rPr>
          <w:rFonts w:ascii="仿宋_GB2312" w:hAnsi="仿宋_GB2312" w:eastAsia="仿宋_GB2312"/>
          <w:sz w:val="32"/>
          <w:szCs w:val="32"/>
        </w:rPr>
        <w:t>万元、</w:t>
      </w:r>
      <w:r>
        <w:rPr>
          <w:rFonts w:hint="eastAsia" w:ascii="仿宋_GB2312" w:hAnsi="仿宋_GB2312" w:eastAsia="仿宋_GB2312"/>
          <w:sz w:val="32"/>
          <w:szCs w:val="32"/>
          <w:lang w:eastAsia="zh-CN"/>
        </w:rPr>
        <w:t>培训费0.59万元，</w:t>
      </w:r>
      <w:r>
        <w:rPr>
          <w:rFonts w:hint="eastAsia" w:ascii="仿宋_GB2312" w:hAnsi="仿宋_GB2312" w:eastAsia="仿宋_GB2312"/>
          <w:sz w:val="32"/>
          <w:szCs w:val="32"/>
        </w:rPr>
        <w:t>其他商品和服务费0.</w:t>
      </w:r>
      <w:r>
        <w:rPr>
          <w:rFonts w:hint="eastAsia" w:ascii="仿宋_GB2312" w:hAnsi="仿宋_GB2312" w:eastAsia="仿宋_GB2312"/>
          <w:sz w:val="32"/>
          <w:szCs w:val="32"/>
          <w:lang w:eastAsia="zh-CN"/>
        </w:rPr>
        <w:t>26</w:t>
      </w:r>
      <w:r>
        <w:rPr>
          <w:rFonts w:ascii="仿宋_GB2312" w:hAnsi="仿宋_GB2312" w:eastAsia="仿宋_GB2312"/>
          <w:sz w:val="32"/>
          <w:szCs w:val="32"/>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shd w:val="clear" w:color="auto" w:fill="FFFFFF"/>
        <w:spacing w:line="580" w:lineRule="atLeast"/>
        <w:ind w:firstLine="640"/>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年区农机监理站安排 “三公经费”0万元，其中：</w:t>
      </w:r>
    </w:p>
    <w:p>
      <w:pPr>
        <w:shd w:val="clear" w:color="auto" w:fill="FFFFFF"/>
        <w:spacing w:line="580" w:lineRule="atLeast"/>
        <w:ind w:firstLine="640" w:firstLineChars="200"/>
        <w:rPr>
          <w:rFonts w:ascii="仿宋_GB2312" w:hAnsi="仿宋_GB2312" w:eastAsia="仿宋_GB2312"/>
          <w:sz w:val="32"/>
          <w:szCs w:val="32"/>
        </w:rPr>
      </w:pPr>
      <w:r>
        <w:rPr>
          <w:rFonts w:hint="eastAsia" w:ascii="仿宋_GB2312" w:hAnsi="仿宋_GB2312" w:eastAsia="仿宋_GB2312"/>
          <w:sz w:val="32"/>
          <w:szCs w:val="32"/>
        </w:rPr>
        <w:t>1. 公务用车购置及运行费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年公务用车购置费0万元，较20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年0万元，持平。</w:t>
      </w:r>
    </w:p>
    <w:p>
      <w:pPr>
        <w:shd w:val="clear" w:color="auto" w:fill="FFFFFF"/>
        <w:spacing w:line="580" w:lineRule="atLeast"/>
        <w:ind w:firstLine="640" w:firstLineChars="200"/>
        <w:rPr>
          <w:rFonts w:ascii="仿宋_GB2312" w:hAnsi="仿宋_GB2312" w:eastAsia="仿宋_GB2312"/>
          <w:sz w:val="32"/>
          <w:szCs w:val="32"/>
          <w:lang w:eastAsia="zh-CN"/>
        </w:rPr>
      </w:pPr>
      <w:r>
        <w:rPr>
          <w:rFonts w:hint="eastAsia" w:ascii="仿宋_GB2312" w:hAnsi="仿宋_GB2312" w:eastAsia="仿宋_GB2312"/>
          <w:sz w:val="32"/>
          <w:szCs w:val="32"/>
        </w:rPr>
        <w:t>②202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年公务用车运行维护经费0万元，较20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持平。</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2. 202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年公务接待费0万元，较较20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年0万元，持平。</w:t>
      </w:r>
    </w:p>
    <w:p>
      <w:pPr>
        <w:pStyle w:val="30"/>
      </w:pPr>
      <w:r>
        <w:rPr>
          <w:rFonts w:hint="eastAsia" w:ascii="仿宋_GB2312" w:hAnsi="仿宋_GB2312" w:eastAsia="仿宋_GB2312"/>
          <w:sz w:val="32"/>
          <w:szCs w:val="32"/>
        </w:rPr>
        <w:t>3.202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年因公出国（境）费0万元，较20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年0万元，持平</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wordWrap w:val="0"/>
        <w:spacing w:line="580" w:lineRule="atLeast"/>
        <w:rPr>
          <w:rFonts w:ascii="黑体" w:hAnsi="仿宋_GB2312" w:eastAsia="黑体"/>
          <w:b/>
          <w:sz w:val="32"/>
          <w:szCs w:val="32"/>
        </w:rPr>
      </w:pPr>
      <w:r>
        <w:rPr>
          <w:rFonts w:hint="eastAsia" w:eastAsia="宋体"/>
          <w:lang w:eastAsia="zh-CN"/>
        </w:rPr>
        <w:tab/>
      </w:r>
      <w:r>
        <w:rPr>
          <w:rFonts w:hint="eastAsia" w:ascii="仿宋_GB2312" w:hAnsi="仿宋_GB2312" w:eastAsia="仿宋_GB2312"/>
          <w:b/>
          <w:sz w:val="32"/>
          <w:szCs w:val="32"/>
        </w:rPr>
        <w:t>总体绩效目标：</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（一）抓好</w:t>
      </w:r>
      <w:r>
        <w:rPr>
          <w:rFonts w:hint="eastAsia" w:ascii="仿宋_GB2312" w:hAnsi="仿宋_GB2312" w:eastAsia="仿宋_GB2312"/>
          <w:bCs/>
          <w:sz w:val="32"/>
          <w:szCs w:val="32"/>
        </w:rPr>
        <w:t>农机</w:t>
      </w:r>
      <w:r>
        <w:rPr>
          <w:rFonts w:hint="eastAsia" w:ascii="仿宋_GB2312" w:hAnsi="仿宋_GB2312" w:eastAsia="仿宋_GB2312"/>
          <w:sz w:val="32"/>
          <w:szCs w:val="32"/>
        </w:rPr>
        <w:t>监理工作。加大宣传教育、安全检查和源头管理力度，规范</w:t>
      </w:r>
      <w:r>
        <w:rPr>
          <w:rFonts w:hint="eastAsia" w:ascii="仿宋_GB2312" w:hAnsi="仿宋_GB2312" w:eastAsia="仿宋_GB2312"/>
          <w:bCs/>
          <w:sz w:val="32"/>
          <w:szCs w:val="32"/>
        </w:rPr>
        <w:t>农机</w:t>
      </w:r>
      <w:r>
        <w:rPr>
          <w:rFonts w:hint="eastAsia" w:ascii="仿宋_GB2312" w:hAnsi="仿宋_GB2312" w:eastAsia="仿宋_GB2312"/>
          <w:sz w:val="32"/>
          <w:szCs w:val="32"/>
        </w:rPr>
        <w:t>监理业务，认真落实安全生产责任制，确保完成全年目标任务。</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（二）认真组织春备耕工作，抓好深耕质量监管，力争机耕率达到98%；适时组织协调农机服务组织开展区内引机、出外跨区作业，为农业增产、农民增收提供保障。</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（三）落实</w:t>
      </w:r>
      <w:r>
        <w:rPr>
          <w:rFonts w:hint="eastAsia" w:ascii="仿宋_GB2312" w:hAnsi="仿宋_GB2312" w:eastAsia="仿宋_GB2312"/>
          <w:bCs/>
          <w:sz w:val="32"/>
          <w:szCs w:val="32"/>
        </w:rPr>
        <w:t>农机</w:t>
      </w:r>
      <w:r>
        <w:rPr>
          <w:rFonts w:hint="eastAsia" w:ascii="仿宋_GB2312" w:hAnsi="仿宋_GB2312" w:eastAsia="仿宋_GB2312"/>
          <w:sz w:val="32"/>
          <w:szCs w:val="32"/>
        </w:rPr>
        <w:t>购置补贴工作。继续做好政策宣传，加大监管力度，规范操作程序，做好补贴资金预测，确保安全合法落实</w:t>
      </w:r>
      <w:r>
        <w:rPr>
          <w:rFonts w:hint="eastAsia" w:ascii="仿宋_GB2312" w:hAnsi="仿宋_GB2312" w:eastAsia="仿宋_GB2312"/>
          <w:bCs/>
          <w:sz w:val="32"/>
          <w:szCs w:val="32"/>
        </w:rPr>
        <w:t>补贴资金</w:t>
      </w:r>
      <w:r>
        <w:rPr>
          <w:rFonts w:hint="eastAsia" w:ascii="仿宋_GB2312" w:hAnsi="仿宋_GB2312" w:eastAsia="仿宋_GB2312"/>
          <w:sz w:val="32"/>
          <w:szCs w:val="32"/>
        </w:rPr>
        <w:t>，最大限度地满足购机户需求。</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（四）加大农机深松补贴面积。在增加面积的前提下严把监管验收关，确保国家补贴资金专款专用。</w:t>
      </w:r>
    </w:p>
    <w:p>
      <w:pPr>
        <w:tabs>
          <w:tab w:val="left" w:pos="898"/>
        </w:tabs>
        <w:ind w:firstLine="640" w:firstLineChars="200"/>
        <w:rPr>
          <w:rFonts w:ascii="仿宋_GB2312" w:hAnsi="仿宋_GB2312" w:eastAsia="仿宋_GB2312"/>
          <w:sz w:val="32"/>
          <w:szCs w:val="32"/>
        </w:rPr>
      </w:pPr>
      <w:r>
        <w:rPr>
          <w:rFonts w:hint="eastAsia" w:ascii="仿宋_GB2312" w:hAnsi="仿宋_GB2312" w:eastAsia="仿宋_GB2312"/>
          <w:sz w:val="32"/>
          <w:szCs w:val="32"/>
        </w:rPr>
        <w:t>（五）大力推广“农机+农艺”普及力度。按照种植结构调整，积极筹划推广以水稻、玉米等种植作物机收为重点的</w:t>
      </w:r>
      <w:r>
        <w:rPr>
          <w:rFonts w:hint="eastAsia" w:ascii="仿宋_GB2312" w:hAnsi="仿宋_GB2312" w:eastAsia="仿宋_GB2312"/>
          <w:bCs/>
          <w:sz w:val="32"/>
          <w:szCs w:val="32"/>
        </w:rPr>
        <w:t>机械化</w:t>
      </w:r>
      <w:r>
        <w:rPr>
          <w:rFonts w:hint="eastAsia" w:ascii="仿宋_GB2312" w:hAnsi="仿宋_GB2312" w:eastAsia="仿宋_GB2312"/>
          <w:sz w:val="32"/>
          <w:szCs w:val="32"/>
        </w:rPr>
        <w:t>作业，不断提高全区耕种收综合机械化水平。</w:t>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1、农业社会化服务经费绩效目标表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1.完成农业社会化服务项目实施工作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完成项目资金500万发放</w:t>
            </w:r>
          </w:p>
        </w:tc>
        <w:tc>
          <w:tcPr>
            <w:tcW w:w="2835" w:type="dxa"/>
            <w:vAlign w:val="center"/>
          </w:tcPr>
          <w:p>
            <w:pPr>
              <w:pStyle w:val="14"/>
            </w:pPr>
            <w:r>
              <w:t>完成项目资金500万发放</w:t>
            </w:r>
          </w:p>
        </w:tc>
        <w:tc>
          <w:tcPr>
            <w:tcW w:w="2551" w:type="dxa"/>
            <w:vAlign w:val="center"/>
          </w:tcPr>
          <w:p>
            <w:pPr>
              <w:pStyle w:val="14"/>
            </w:pPr>
            <w:r>
              <w:t>100%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≥90%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每亩地成本投入减少</w:t>
            </w:r>
          </w:p>
        </w:tc>
        <w:tc>
          <w:tcPr>
            <w:tcW w:w="2835" w:type="dxa"/>
            <w:vAlign w:val="center"/>
          </w:tcPr>
          <w:p>
            <w:pPr>
              <w:pStyle w:val="14"/>
            </w:pPr>
            <w:r>
              <w:t>每亩地成本投入减少</w:t>
            </w:r>
          </w:p>
        </w:tc>
        <w:tc>
          <w:tcPr>
            <w:tcW w:w="2551" w:type="dxa"/>
            <w:vAlign w:val="center"/>
          </w:tcPr>
          <w:p>
            <w:pPr>
              <w:pStyle w:val="14"/>
            </w:pPr>
            <w:r>
              <w:t>≤8%</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提升农户的收入</w:t>
            </w:r>
          </w:p>
        </w:tc>
        <w:tc>
          <w:tcPr>
            <w:tcW w:w="2835" w:type="dxa"/>
            <w:vAlign w:val="center"/>
          </w:tcPr>
          <w:p>
            <w:pPr>
              <w:pStyle w:val="14"/>
            </w:pPr>
            <w:r>
              <w:t>提升农户的收入</w:t>
            </w:r>
          </w:p>
        </w:tc>
        <w:tc>
          <w:tcPr>
            <w:tcW w:w="2551" w:type="dxa"/>
            <w:vAlign w:val="center"/>
          </w:tcPr>
          <w:p>
            <w:pPr>
              <w:pStyle w:val="14"/>
            </w:pPr>
            <w:r>
              <w:t>有所提升</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带动小农户数量</w:t>
            </w:r>
          </w:p>
        </w:tc>
        <w:tc>
          <w:tcPr>
            <w:tcW w:w="2835" w:type="dxa"/>
            <w:vAlign w:val="center"/>
          </w:tcPr>
          <w:p>
            <w:pPr>
              <w:pStyle w:val="14"/>
            </w:pPr>
            <w:r>
              <w:t>带动小农户数量</w:t>
            </w:r>
          </w:p>
        </w:tc>
        <w:tc>
          <w:tcPr>
            <w:tcW w:w="2551" w:type="dxa"/>
            <w:vAlign w:val="center"/>
          </w:tcPr>
          <w:p>
            <w:pPr>
              <w:pStyle w:val="14"/>
            </w:pPr>
            <w:r>
              <w:t>≥800</w:t>
            </w:r>
          </w:p>
        </w:tc>
        <w:tc>
          <w:tcPr>
            <w:tcW w:w="2268" w:type="dxa"/>
            <w:vAlign w:val="center"/>
          </w:tcPr>
          <w:p>
            <w:pPr>
              <w:pStyle w:val="14"/>
            </w:pPr>
            <w:r>
              <w:t>按照年初预算安排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间接减少农药化肥施用量</w:t>
            </w:r>
          </w:p>
        </w:tc>
        <w:tc>
          <w:tcPr>
            <w:tcW w:w="2835" w:type="dxa"/>
            <w:vAlign w:val="center"/>
          </w:tcPr>
          <w:p>
            <w:pPr>
              <w:pStyle w:val="14"/>
            </w:pPr>
            <w:r>
              <w:t>间接减少农药化肥施用量</w:t>
            </w:r>
          </w:p>
        </w:tc>
        <w:tc>
          <w:tcPr>
            <w:tcW w:w="2551" w:type="dxa"/>
            <w:vAlign w:val="center"/>
          </w:tcPr>
          <w:p>
            <w:pPr>
              <w:pStyle w:val="14"/>
            </w:pPr>
            <w:r>
              <w:t>≥5%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工程使用年限</w:t>
            </w:r>
          </w:p>
        </w:tc>
        <w:tc>
          <w:tcPr>
            <w:tcW w:w="2835" w:type="dxa"/>
            <w:vAlign w:val="center"/>
          </w:tcPr>
          <w:p>
            <w:pPr>
              <w:pStyle w:val="14"/>
            </w:pPr>
            <w:r>
              <w:t>工程使用年限</w:t>
            </w:r>
          </w:p>
        </w:tc>
        <w:tc>
          <w:tcPr>
            <w:tcW w:w="2551" w:type="dxa"/>
            <w:vAlign w:val="center"/>
          </w:tcPr>
          <w:p>
            <w:pPr>
              <w:pStyle w:val="14"/>
            </w:pPr>
            <w:r>
              <w:t>≥3</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≥85%</w:t>
            </w:r>
          </w:p>
        </w:tc>
        <w:tc>
          <w:tcPr>
            <w:tcW w:w="2268" w:type="dxa"/>
            <w:vAlign w:val="center"/>
          </w:tcPr>
          <w:p>
            <w:pPr>
              <w:pStyle w:val="14"/>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2、农业综合经费绩效目标表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1.大力开展农机安全检查和专项整治活动，全力提高“三率”水平，进一步深化“平安农</w:t>
            </w:r>
          </w:p>
          <w:p>
            <w:pPr>
              <w:pStyle w:val="14"/>
            </w:pPr>
            <w:r>
              <w:t>机”创建活动。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年度检验合格率</w:t>
            </w:r>
          </w:p>
        </w:tc>
        <w:tc>
          <w:tcPr>
            <w:tcW w:w="2835" w:type="dxa"/>
            <w:vAlign w:val="center"/>
          </w:tcPr>
          <w:p>
            <w:pPr>
              <w:pStyle w:val="14"/>
            </w:pPr>
            <w:r>
              <w:t>年度检验合格率</w:t>
            </w:r>
          </w:p>
        </w:tc>
        <w:tc>
          <w:tcPr>
            <w:tcW w:w="2551" w:type="dxa"/>
            <w:vAlign w:val="center"/>
          </w:tcPr>
          <w:p>
            <w:pPr>
              <w:pStyle w:val="14"/>
            </w:pPr>
            <w:r>
              <w:t>≥90%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完成市局下达上牌率、持证率任务</w:t>
            </w:r>
          </w:p>
        </w:tc>
        <w:tc>
          <w:tcPr>
            <w:tcW w:w="2835" w:type="dxa"/>
            <w:vAlign w:val="center"/>
          </w:tcPr>
          <w:p>
            <w:pPr>
              <w:pStyle w:val="14"/>
            </w:pPr>
            <w:r>
              <w:t>完成市局下达上牌率、持证率任务</w:t>
            </w:r>
          </w:p>
        </w:tc>
        <w:tc>
          <w:tcPr>
            <w:tcW w:w="2551" w:type="dxa"/>
            <w:vAlign w:val="center"/>
          </w:tcPr>
          <w:p>
            <w:pPr>
              <w:pStyle w:val="14"/>
            </w:pPr>
            <w:r>
              <w:t>100%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农机管理人员，农机技术人员和操作人员基数培训</w:t>
            </w:r>
          </w:p>
        </w:tc>
        <w:tc>
          <w:tcPr>
            <w:tcW w:w="2835" w:type="dxa"/>
            <w:vAlign w:val="center"/>
          </w:tcPr>
          <w:p>
            <w:pPr>
              <w:pStyle w:val="14"/>
            </w:pPr>
            <w:r>
              <w:t>农机管理人员，农机技术人员和操作人员基数培训</w:t>
            </w:r>
          </w:p>
        </w:tc>
        <w:tc>
          <w:tcPr>
            <w:tcW w:w="2551" w:type="dxa"/>
            <w:vAlign w:val="center"/>
          </w:tcPr>
          <w:p>
            <w:pPr>
              <w:pStyle w:val="14"/>
            </w:pPr>
            <w:r>
              <w:t>≥2%</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开展农机安全宣传</w:t>
            </w:r>
          </w:p>
        </w:tc>
        <w:tc>
          <w:tcPr>
            <w:tcW w:w="2835" w:type="dxa"/>
            <w:vAlign w:val="center"/>
          </w:tcPr>
          <w:p>
            <w:pPr>
              <w:pStyle w:val="14"/>
            </w:pPr>
            <w:r>
              <w:t>开展农机安全宣传</w:t>
            </w:r>
          </w:p>
        </w:tc>
        <w:tc>
          <w:tcPr>
            <w:tcW w:w="2551" w:type="dxa"/>
            <w:vAlign w:val="center"/>
          </w:tcPr>
          <w:p>
            <w:pPr>
              <w:pStyle w:val="14"/>
            </w:pPr>
            <w:r>
              <w:t>≥4次</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农机事故重伤死亡率控制在千分之0.8以内，不发生重特大农机事故</w:t>
            </w:r>
          </w:p>
        </w:tc>
        <w:tc>
          <w:tcPr>
            <w:tcW w:w="2835" w:type="dxa"/>
            <w:vAlign w:val="center"/>
          </w:tcPr>
          <w:p>
            <w:pPr>
              <w:pStyle w:val="14"/>
            </w:pPr>
            <w:r>
              <w:t>农机事故重伤死亡率控制在千分之0.8以内，不发生重特大农机事故</w:t>
            </w:r>
          </w:p>
        </w:tc>
        <w:tc>
          <w:tcPr>
            <w:tcW w:w="2551" w:type="dxa"/>
            <w:vAlign w:val="center"/>
          </w:tcPr>
          <w:p>
            <w:pPr>
              <w:pStyle w:val="14"/>
            </w:pPr>
            <w:r>
              <w:t>小于千分之0.8</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农机事故重伤死亡率控制在千分之0.8以内，不发生重特大农机事故</w:t>
            </w:r>
          </w:p>
        </w:tc>
        <w:tc>
          <w:tcPr>
            <w:tcW w:w="2835" w:type="dxa"/>
            <w:vAlign w:val="center"/>
          </w:tcPr>
          <w:p>
            <w:pPr>
              <w:pStyle w:val="14"/>
            </w:pPr>
            <w:r>
              <w:t>农机事故重伤死亡率控制在千分之0.8以内，不发生重特大农机事故</w:t>
            </w:r>
          </w:p>
        </w:tc>
        <w:tc>
          <w:tcPr>
            <w:tcW w:w="2551" w:type="dxa"/>
            <w:vAlign w:val="center"/>
          </w:tcPr>
          <w:p>
            <w:pPr>
              <w:pStyle w:val="14"/>
            </w:pPr>
            <w:r>
              <w:t>≥80%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死亡率</w:t>
            </w:r>
          </w:p>
        </w:tc>
        <w:tc>
          <w:tcPr>
            <w:tcW w:w="2835" w:type="dxa"/>
            <w:vAlign w:val="center"/>
          </w:tcPr>
          <w:p>
            <w:pPr>
              <w:pStyle w:val="14"/>
            </w:pPr>
            <w:r>
              <w:t>死亡率</w:t>
            </w:r>
          </w:p>
        </w:tc>
        <w:tc>
          <w:tcPr>
            <w:tcW w:w="2551" w:type="dxa"/>
            <w:vAlign w:val="center"/>
          </w:tcPr>
          <w:p>
            <w:pPr>
              <w:pStyle w:val="14"/>
            </w:pPr>
            <w:r>
              <w:t>小于千分之0.8</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发放宣传材料</w:t>
            </w:r>
          </w:p>
        </w:tc>
        <w:tc>
          <w:tcPr>
            <w:tcW w:w="2835" w:type="dxa"/>
            <w:vAlign w:val="center"/>
          </w:tcPr>
          <w:p>
            <w:pPr>
              <w:pStyle w:val="14"/>
            </w:pPr>
            <w:r>
              <w:t>发放宣传材料</w:t>
            </w:r>
          </w:p>
        </w:tc>
        <w:tc>
          <w:tcPr>
            <w:tcW w:w="2551" w:type="dxa"/>
            <w:vAlign w:val="center"/>
          </w:tcPr>
          <w:p>
            <w:pPr>
              <w:pStyle w:val="14"/>
            </w:pPr>
            <w:r>
              <w:t>≥70%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新增各种农机具</w:t>
            </w:r>
          </w:p>
        </w:tc>
        <w:tc>
          <w:tcPr>
            <w:tcW w:w="2835" w:type="dxa"/>
            <w:vAlign w:val="center"/>
          </w:tcPr>
          <w:p>
            <w:pPr>
              <w:pStyle w:val="14"/>
            </w:pPr>
            <w:r>
              <w:t>新增各种农机具</w:t>
            </w:r>
          </w:p>
        </w:tc>
        <w:tc>
          <w:tcPr>
            <w:tcW w:w="2551" w:type="dxa"/>
            <w:vAlign w:val="center"/>
          </w:tcPr>
          <w:p>
            <w:pPr>
              <w:pStyle w:val="14"/>
            </w:pPr>
            <w:r>
              <w:t>≥15台</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新增持有农机驾驶人数</w:t>
            </w:r>
          </w:p>
        </w:tc>
        <w:tc>
          <w:tcPr>
            <w:tcW w:w="2835" w:type="dxa"/>
            <w:vAlign w:val="center"/>
          </w:tcPr>
          <w:p>
            <w:pPr>
              <w:pStyle w:val="14"/>
            </w:pPr>
            <w:r>
              <w:t>新增持有农机驾驶人数</w:t>
            </w:r>
          </w:p>
        </w:tc>
        <w:tc>
          <w:tcPr>
            <w:tcW w:w="2551" w:type="dxa"/>
            <w:vAlign w:val="center"/>
          </w:tcPr>
          <w:p>
            <w:pPr>
              <w:pStyle w:val="14"/>
            </w:pPr>
            <w:r>
              <w:t>≥10人</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初步淘汰老旧农机</w:t>
            </w:r>
          </w:p>
        </w:tc>
        <w:tc>
          <w:tcPr>
            <w:tcW w:w="2835" w:type="dxa"/>
            <w:vAlign w:val="center"/>
          </w:tcPr>
          <w:p>
            <w:pPr>
              <w:pStyle w:val="14"/>
            </w:pPr>
            <w:r>
              <w:t>初步淘汰老旧农机</w:t>
            </w:r>
          </w:p>
        </w:tc>
        <w:tc>
          <w:tcPr>
            <w:tcW w:w="2551" w:type="dxa"/>
            <w:vAlign w:val="center"/>
          </w:tcPr>
          <w:p>
            <w:pPr>
              <w:pStyle w:val="14"/>
            </w:pPr>
            <w:r>
              <w:t>≥4台</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农业经营主体满意度</w:t>
            </w:r>
          </w:p>
        </w:tc>
        <w:tc>
          <w:tcPr>
            <w:tcW w:w="2835" w:type="dxa"/>
            <w:vAlign w:val="center"/>
          </w:tcPr>
          <w:p>
            <w:pPr>
              <w:pStyle w:val="14"/>
            </w:pPr>
            <w:r>
              <w:t>农业经营主体满意度</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科技服务，技术指导和农业科技培训人员满意度</w:t>
            </w:r>
          </w:p>
        </w:tc>
        <w:tc>
          <w:tcPr>
            <w:tcW w:w="2835" w:type="dxa"/>
            <w:vAlign w:val="center"/>
          </w:tcPr>
          <w:p>
            <w:pPr>
              <w:pStyle w:val="14"/>
            </w:pPr>
            <w:r>
              <w:t>科技服务，技术指导和农业科技培训人员满意度</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采用新品种，新技术，新成果农户满意度</w:t>
            </w:r>
          </w:p>
        </w:tc>
        <w:tc>
          <w:tcPr>
            <w:tcW w:w="2835" w:type="dxa"/>
            <w:vAlign w:val="center"/>
          </w:tcPr>
          <w:p>
            <w:pPr>
              <w:pStyle w:val="14"/>
            </w:pPr>
            <w:r>
              <w:t>采用新品种，新技术，新成果农户满意度</w:t>
            </w:r>
          </w:p>
        </w:tc>
        <w:tc>
          <w:tcPr>
            <w:tcW w:w="2551" w:type="dxa"/>
            <w:vAlign w:val="center"/>
          </w:tcPr>
          <w:p>
            <w:pPr>
              <w:pStyle w:val="14"/>
            </w:pPr>
            <w:r>
              <w:t>≥85%</w:t>
            </w:r>
          </w:p>
        </w:tc>
        <w:tc>
          <w:tcPr>
            <w:tcW w:w="2268" w:type="dxa"/>
            <w:vAlign w:val="center"/>
          </w:tcPr>
          <w:p>
            <w:pPr>
              <w:pStyle w:val="14"/>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3、物业费绩效目标表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1.支付澳林的物业费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保障办公单位</w:t>
            </w:r>
          </w:p>
        </w:tc>
        <w:tc>
          <w:tcPr>
            <w:tcW w:w="2835" w:type="dxa"/>
            <w:vAlign w:val="center"/>
          </w:tcPr>
          <w:p>
            <w:pPr>
              <w:pStyle w:val="14"/>
            </w:pPr>
            <w:r>
              <w:t>保障办公单位</w:t>
            </w:r>
          </w:p>
        </w:tc>
        <w:tc>
          <w:tcPr>
            <w:tcW w:w="2551" w:type="dxa"/>
            <w:vAlign w:val="center"/>
          </w:tcPr>
          <w:p>
            <w:pPr>
              <w:pStyle w:val="14"/>
            </w:pPr>
            <w:r>
              <w:t>1年</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运转保障率</w:t>
            </w:r>
          </w:p>
        </w:tc>
        <w:tc>
          <w:tcPr>
            <w:tcW w:w="2551" w:type="dxa"/>
            <w:vAlign w:val="center"/>
          </w:tcPr>
          <w:p>
            <w:pPr>
              <w:pStyle w:val="14"/>
            </w:pPr>
            <w:r>
              <w:t>100%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2835" w:type="dxa"/>
            <w:vAlign w:val="center"/>
          </w:tcPr>
          <w:p>
            <w:pPr>
              <w:pStyle w:val="14"/>
            </w:pPr>
            <w:r>
              <w:t>经费保障及时性</w:t>
            </w:r>
          </w:p>
        </w:tc>
        <w:tc>
          <w:tcPr>
            <w:tcW w:w="2551" w:type="dxa"/>
            <w:vAlign w:val="center"/>
          </w:tcPr>
          <w:p>
            <w:pPr>
              <w:pStyle w:val="14"/>
            </w:pPr>
            <w:r>
              <w:t>及时保障</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公用经费物业开支</w:t>
            </w:r>
          </w:p>
        </w:tc>
        <w:tc>
          <w:tcPr>
            <w:tcW w:w="2835" w:type="dxa"/>
            <w:vAlign w:val="center"/>
          </w:tcPr>
          <w:p>
            <w:pPr>
              <w:pStyle w:val="14"/>
            </w:pPr>
            <w:r>
              <w:t>公用经费物业开支</w:t>
            </w:r>
          </w:p>
        </w:tc>
        <w:tc>
          <w:tcPr>
            <w:tcW w:w="2551" w:type="dxa"/>
            <w:vAlign w:val="center"/>
          </w:tcPr>
          <w:p>
            <w:pPr>
              <w:pStyle w:val="14"/>
            </w:pPr>
            <w:r>
              <w:t>按物业规定执行</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保证办公环境正常物业费</w:t>
            </w:r>
          </w:p>
        </w:tc>
        <w:tc>
          <w:tcPr>
            <w:tcW w:w="2835" w:type="dxa"/>
            <w:vAlign w:val="center"/>
          </w:tcPr>
          <w:p>
            <w:pPr>
              <w:pStyle w:val="14"/>
            </w:pPr>
            <w:r>
              <w:t>保证办公环境正常物业费</w:t>
            </w:r>
          </w:p>
        </w:tc>
        <w:tc>
          <w:tcPr>
            <w:tcW w:w="2551" w:type="dxa"/>
            <w:vAlign w:val="center"/>
          </w:tcPr>
          <w:p>
            <w:pPr>
              <w:pStyle w:val="14"/>
            </w:pPr>
            <w:r>
              <w:t>按物业规定执行</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维持单位正常运转</w:t>
            </w:r>
          </w:p>
        </w:tc>
        <w:tc>
          <w:tcPr>
            <w:tcW w:w="2268" w:type="dxa"/>
            <w:vAlign w:val="center"/>
          </w:tcPr>
          <w:p>
            <w:pPr>
              <w:pStyle w:val="14"/>
            </w:pPr>
            <w:r>
              <w:t>按照年初预算安排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2022年，河北唐山芦台经济开发区农机安全监理站安排政府采购预算0.00万元。具体内容见下表。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河北唐山芦台经济开发区农机安全监理站上年末固定资产金额为</w:t>
      </w:r>
      <w:r>
        <w:rPr>
          <w:rFonts w:hint="eastAsia" w:eastAsia="方正仿宋_GBK" w:cs="Times New Roman"/>
          <w:color w:val="000000"/>
          <w:sz w:val="28"/>
          <w:lang w:val="en-US" w:eastAsia="zh-CN"/>
        </w:rPr>
        <w:t>9.37</w:t>
      </w:r>
      <w:r>
        <w:rPr>
          <w:rFonts w:eastAsia="方正仿宋_GBK" w:cs="Times New Roman"/>
          <w:color w:val="000000"/>
          <w:sz w:val="28"/>
        </w:rPr>
        <w:t>万元（详见下表）。本年度拟购置固定资产总额为0.00万元，已按要求列入政府采购预算，详见政府采购预算表。</w:t>
      </w:r>
    </w:p>
    <w:p>
      <w:pPr>
        <w:jc w:val="center"/>
        <w:rPr>
          <w:rFonts w:hint="eastAsia" w:ascii="Times New Roman" w:hAnsi="宋体" w:cs="宋体"/>
          <w:sz w:val="36"/>
        </w:rPr>
      </w:pPr>
      <w:r>
        <w:rPr>
          <w:rFonts w:hint="eastAsia" w:ascii="方正小标宋_GBK" w:hAnsi="方正小标宋_GBK" w:eastAsia="方正小标宋_GBK" w:cs="方正小标宋_GBK"/>
          <w:sz w:val="36"/>
          <w:lang w:eastAsia="zh-CN"/>
        </w:rPr>
        <w:t>单位</w:t>
      </w:r>
      <w:r>
        <w:rPr>
          <w:rFonts w:hint="eastAsia" w:ascii="方正小标宋_GBK" w:hAnsi="方正小标宋_GBK" w:eastAsia="方正小标宋_GBK" w:cs="方正小标宋_GBK"/>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z w:val="24"/>
              </w:rPr>
              <w:t>截止时间：</w:t>
            </w:r>
            <w:r>
              <w:rPr>
                <w:rFonts w:hint="eastAsia" w:ascii="方正小标宋_GBK" w:hAnsi="方正小标宋_GBK" w:eastAsia="方正小标宋_GBK" w:cs="方正小标宋_GBK"/>
                <w:sz w:val="24"/>
                <w:lang w:val="en-US" w:eastAsia="zh-CN"/>
              </w:rPr>
              <w:t>2021</w:t>
            </w:r>
            <w:r>
              <w:rPr>
                <w:rFonts w:hint="eastAsia" w:ascii="方正小标宋_GBK" w:hAnsi="方正小标宋_GBK" w:eastAsia="方正小标宋_GBK" w:cs="方正小标宋_GBK"/>
                <w:sz w:val="24"/>
              </w:rPr>
              <w:t>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一、房屋（平方米）</w:t>
            </w:r>
          </w:p>
        </w:tc>
        <w:tc>
          <w:tcPr>
            <w:tcW w:w="2835" w:type="dxa"/>
            <w:noWrap w:val="0"/>
            <w:vAlign w:val="top"/>
          </w:tcPr>
          <w:p/>
        </w:tc>
        <w:tc>
          <w:tcPr>
            <w:tcW w:w="2835" w:type="dxa"/>
            <w:noWrap w:val="0"/>
            <w:vAlign w:val="top"/>
          </w:tcPr>
          <w:p>
            <w:pP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rPr>
            </w:pPr>
            <w:r>
              <w:rPr>
                <w:rFonts w:hint="eastAsia" w:eastAsia="宋体"/>
                <w:lang w:eastAsia="zh-CN"/>
              </w:rPr>
              <w:t>三、其他固定资产</w:t>
            </w:r>
          </w:p>
        </w:tc>
        <w:tc>
          <w:tcPr>
            <w:tcW w:w="2835" w:type="dxa"/>
            <w:noWrap w:val="0"/>
            <w:vAlign w:val="top"/>
          </w:tcPr>
          <w:p/>
        </w:tc>
        <w:tc>
          <w:tcPr>
            <w:tcW w:w="2835" w:type="dxa"/>
            <w:noWrap w:val="0"/>
            <w:vAlign w:val="top"/>
          </w:tcPr>
          <w:p>
            <w:pPr>
              <w:rPr>
                <w:rFonts w:hint="default"/>
                <w:lang w:val="en-US"/>
              </w:rPr>
            </w:pPr>
            <w:r>
              <w:rPr>
                <w:rFonts w:hint="eastAsia" w:eastAsia="宋体"/>
                <w:lang w:val="en-US" w:eastAsia="zh-CN"/>
              </w:rPr>
              <w:t>9.37</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1"/>
      <w:r>
        <w:rPr>
          <w:rFonts w:ascii="方正小标宋_GBK" w:hAnsi="方正小标宋_GBK" w:eastAsia="方正小标宋_GBK" w:cs="方正小标宋_GBK"/>
          <w:color w:val="000000"/>
          <w:sz w:val="44"/>
        </w:rPr>
        <w:t>三、河北唐山芦台经济开发区动物卫生监督所收支预算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149.55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149.55</w:t>
            </w:r>
          </w:p>
        </w:tc>
        <w:tc>
          <w:tcPr>
            <w:tcW w:w="4535" w:type="dxa"/>
            <w:vAlign w:val="center"/>
          </w:tcPr>
          <w:p>
            <w:pPr>
              <w:pStyle w:val="16"/>
            </w:pPr>
            <w:r>
              <w:t>本年支出合计</w:t>
            </w:r>
          </w:p>
        </w:tc>
        <w:tc>
          <w:tcPr>
            <w:tcW w:w="2126" w:type="dxa"/>
            <w:vAlign w:val="center"/>
          </w:tcPr>
          <w:p>
            <w:pPr>
              <w:pStyle w:val="17"/>
            </w:pPr>
            <w: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149.55</w:t>
            </w:r>
          </w:p>
        </w:tc>
        <w:tc>
          <w:tcPr>
            <w:tcW w:w="4535" w:type="dxa"/>
            <w:vAlign w:val="center"/>
          </w:tcPr>
          <w:p>
            <w:pPr>
              <w:pStyle w:val="16"/>
            </w:pPr>
            <w:r>
              <w:t>支出总计</w:t>
            </w:r>
          </w:p>
        </w:tc>
        <w:tc>
          <w:tcPr>
            <w:tcW w:w="2126" w:type="dxa"/>
            <w:vAlign w:val="center"/>
          </w:tcPr>
          <w:p>
            <w:pPr>
              <w:pStyle w:val="17"/>
            </w:pPr>
            <w:r>
              <w:t>149.55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149.55</w:t>
            </w:r>
          </w:p>
        </w:tc>
        <w:tc>
          <w:tcPr>
            <w:tcW w:w="1134" w:type="dxa"/>
            <w:vAlign w:val="center"/>
          </w:tcPr>
          <w:p>
            <w:pPr>
              <w:pStyle w:val="17"/>
            </w:pPr>
            <w:r>
              <w:t>149.55</w:t>
            </w:r>
          </w:p>
        </w:tc>
        <w:tc>
          <w:tcPr>
            <w:tcW w:w="1134" w:type="dxa"/>
            <w:vAlign w:val="center"/>
          </w:tcPr>
          <w:p>
            <w:pPr>
              <w:pStyle w:val="17"/>
            </w:pPr>
            <w:r>
              <w:t>149.55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2080599</w:t>
            </w:r>
          </w:p>
        </w:tc>
        <w:tc>
          <w:tcPr>
            <w:tcW w:w="1559" w:type="dxa"/>
            <w:vAlign w:val="center"/>
          </w:tcPr>
          <w:p>
            <w:pPr>
              <w:pStyle w:val="14"/>
            </w:pPr>
            <w:r>
              <w:t>其他行政事业单位养老支出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4.94</w:t>
            </w:r>
          </w:p>
        </w:tc>
        <w:tc>
          <w:tcPr>
            <w:tcW w:w="1134" w:type="dxa"/>
            <w:vAlign w:val="center"/>
          </w:tcPr>
          <w:p>
            <w:pPr>
              <w:pStyle w:val="13"/>
            </w:pPr>
            <w:r>
              <w:t>4.94</w:t>
            </w:r>
          </w:p>
        </w:tc>
        <w:tc>
          <w:tcPr>
            <w:tcW w:w="1134" w:type="dxa"/>
            <w:vAlign w:val="center"/>
          </w:tcPr>
          <w:p>
            <w:pPr>
              <w:pStyle w:val="13"/>
            </w:pPr>
            <w:r>
              <w:t>4.94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2130104</w:t>
            </w:r>
          </w:p>
        </w:tc>
        <w:tc>
          <w:tcPr>
            <w:tcW w:w="1559" w:type="dxa"/>
            <w:vAlign w:val="center"/>
          </w:tcPr>
          <w:p>
            <w:pPr>
              <w:pStyle w:val="14"/>
            </w:pPr>
            <w:r>
              <w:t>事业运行</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149.55</w:t>
            </w:r>
          </w:p>
        </w:tc>
        <w:tc>
          <w:tcPr>
            <w:tcW w:w="1361" w:type="dxa"/>
            <w:vAlign w:val="center"/>
          </w:tcPr>
          <w:p>
            <w:pPr>
              <w:pStyle w:val="17"/>
            </w:pPr>
            <w:r>
              <w:t>149.55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2080599</w:t>
            </w:r>
          </w:p>
        </w:tc>
        <w:tc>
          <w:tcPr>
            <w:tcW w:w="4535" w:type="dxa"/>
            <w:vAlign w:val="center"/>
          </w:tcPr>
          <w:p>
            <w:pPr>
              <w:pStyle w:val="14"/>
            </w:pPr>
            <w:r>
              <w:t>其他行政事业单位养老支出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11.83</w:t>
            </w:r>
          </w:p>
        </w:tc>
        <w:tc>
          <w:tcPr>
            <w:tcW w:w="1361" w:type="dxa"/>
            <w:vAlign w:val="center"/>
          </w:tcPr>
          <w:p>
            <w:pPr>
              <w:pStyle w:val="13"/>
            </w:pPr>
            <w:r>
              <w:t>11.83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11.83</w:t>
            </w:r>
          </w:p>
        </w:tc>
        <w:tc>
          <w:tcPr>
            <w:tcW w:w="1361" w:type="dxa"/>
            <w:vAlign w:val="center"/>
          </w:tcPr>
          <w:p>
            <w:pPr>
              <w:pStyle w:val="13"/>
            </w:pPr>
            <w:r>
              <w:t>11.83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4.94</w:t>
            </w:r>
          </w:p>
        </w:tc>
        <w:tc>
          <w:tcPr>
            <w:tcW w:w="1361" w:type="dxa"/>
            <w:vAlign w:val="center"/>
          </w:tcPr>
          <w:p>
            <w:pPr>
              <w:pStyle w:val="13"/>
            </w:pPr>
            <w:r>
              <w:t>4.94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6.89</w:t>
            </w:r>
          </w:p>
        </w:tc>
        <w:tc>
          <w:tcPr>
            <w:tcW w:w="1361" w:type="dxa"/>
            <w:vAlign w:val="center"/>
          </w:tcPr>
          <w:p>
            <w:pPr>
              <w:pStyle w:val="13"/>
            </w:pPr>
            <w:r>
              <w:t>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2130104</w:t>
            </w:r>
          </w:p>
        </w:tc>
        <w:tc>
          <w:tcPr>
            <w:tcW w:w="4535" w:type="dxa"/>
            <w:vAlign w:val="center"/>
          </w:tcPr>
          <w:p>
            <w:pPr>
              <w:pStyle w:val="14"/>
            </w:pPr>
            <w:r>
              <w:t>事业运行</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149.55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4.32</w:t>
            </w:r>
          </w:p>
        </w:tc>
        <w:tc>
          <w:tcPr>
            <w:tcW w:w="1474" w:type="dxa"/>
            <w:vAlign w:val="center"/>
          </w:tcPr>
          <w:p>
            <w:pPr>
              <w:pStyle w:val="13"/>
            </w:pPr>
            <w:r>
              <w:t>4.32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11.83</w:t>
            </w:r>
          </w:p>
        </w:tc>
        <w:tc>
          <w:tcPr>
            <w:tcW w:w="1474" w:type="dxa"/>
            <w:vAlign w:val="center"/>
          </w:tcPr>
          <w:p>
            <w:pPr>
              <w:pStyle w:val="13"/>
            </w:pPr>
            <w:r>
              <w:t>11.83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122.38</w:t>
            </w:r>
          </w:p>
        </w:tc>
        <w:tc>
          <w:tcPr>
            <w:tcW w:w="1474" w:type="dxa"/>
            <w:vAlign w:val="center"/>
          </w:tcPr>
          <w:p>
            <w:pPr>
              <w:pStyle w:val="13"/>
            </w:pPr>
            <w:r>
              <w:t>122.38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11.02</w:t>
            </w:r>
          </w:p>
        </w:tc>
        <w:tc>
          <w:tcPr>
            <w:tcW w:w="1474" w:type="dxa"/>
            <w:vAlign w:val="center"/>
          </w:tcPr>
          <w:p>
            <w:pPr>
              <w:pStyle w:val="13"/>
            </w:pPr>
            <w:r>
              <w:t>11.02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149.55</w:t>
            </w:r>
          </w:p>
        </w:tc>
        <w:tc>
          <w:tcPr>
            <w:tcW w:w="3402" w:type="dxa"/>
            <w:vAlign w:val="center"/>
          </w:tcPr>
          <w:p>
            <w:pPr>
              <w:pStyle w:val="16"/>
            </w:pPr>
            <w:r>
              <w:t>本年支出合计</w:t>
            </w:r>
          </w:p>
        </w:tc>
        <w:tc>
          <w:tcPr>
            <w:tcW w:w="1474" w:type="dxa"/>
            <w:vAlign w:val="center"/>
          </w:tcPr>
          <w:p>
            <w:pPr>
              <w:pStyle w:val="17"/>
            </w:pPr>
            <w:r>
              <w:t>149.55</w:t>
            </w:r>
          </w:p>
        </w:tc>
        <w:tc>
          <w:tcPr>
            <w:tcW w:w="1474" w:type="dxa"/>
            <w:vAlign w:val="center"/>
          </w:tcPr>
          <w:p>
            <w:pPr>
              <w:pStyle w:val="17"/>
            </w:pPr>
            <w:r>
              <w:t>149.55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149.55</w:t>
            </w:r>
          </w:p>
        </w:tc>
        <w:tc>
          <w:tcPr>
            <w:tcW w:w="3402" w:type="dxa"/>
            <w:vAlign w:val="center"/>
          </w:tcPr>
          <w:p>
            <w:pPr>
              <w:pStyle w:val="16"/>
            </w:pPr>
            <w:r>
              <w:t>支出总计</w:t>
            </w:r>
          </w:p>
        </w:tc>
        <w:tc>
          <w:tcPr>
            <w:tcW w:w="1474" w:type="dxa"/>
            <w:vAlign w:val="center"/>
          </w:tcPr>
          <w:p>
            <w:pPr>
              <w:pStyle w:val="17"/>
            </w:pPr>
            <w:r>
              <w:t>149.55</w:t>
            </w:r>
          </w:p>
        </w:tc>
        <w:tc>
          <w:tcPr>
            <w:tcW w:w="1474" w:type="dxa"/>
            <w:vAlign w:val="center"/>
          </w:tcPr>
          <w:p>
            <w:pPr>
              <w:pStyle w:val="17"/>
            </w:pPr>
            <w:r>
              <w:t>149.55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149.55</w:t>
            </w:r>
          </w:p>
        </w:tc>
        <w:tc>
          <w:tcPr>
            <w:tcW w:w="2551" w:type="dxa"/>
            <w:vAlign w:val="center"/>
          </w:tcPr>
          <w:p>
            <w:pPr>
              <w:pStyle w:val="17"/>
            </w:pPr>
            <w:r>
              <w:t>149.55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2080599</w:t>
            </w:r>
          </w:p>
        </w:tc>
        <w:tc>
          <w:tcPr>
            <w:tcW w:w="4535" w:type="dxa"/>
            <w:vAlign w:val="center"/>
          </w:tcPr>
          <w:p>
            <w:pPr>
              <w:pStyle w:val="14"/>
            </w:pPr>
            <w:r>
              <w:t>其他行政事业单位养老支出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11.83</w:t>
            </w:r>
          </w:p>
        </w:tc>
        <w:tc>
          <w:tcPr>
            <w:tcW w:w="2551" w:type="dxa"/>
            <w:vAlign w:val="center"/>
          </w:tcPr>
          <w:p>
            <w:pPr>
              <w:pStyle w:val="13"/>
            </w:pPr>
            <w:r>
              <w:t>11.83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11.83</w:t>
            </w:r>
          </w:p>
        </w:tc>
        <w:tc>
          <w:tcPr>
            <w:tcW w:w="2551" w:type="dxa"/>
            <w:vAlign w:val="center"/>
          </w:tcPr>
          <w:p>
            <w:pPr>
              <w:pStyle w:val="13"/>
            </w:pPr>
            <w:r>
              <w:t>11.83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4.94</w:t>
            </w:r>
          </w:p>
        </w:tc>
        <w:tc>
          <w:tcPr>
            <w:tcW w:w="2551" w:type="dxa"/>
            <w:vAlign w:val="center"/>
          </w:tcPr>
          <w:p>
            <w:pPr>
              <w:pStyle w:val="13"/>
            </w:pPr>
            <w:r>
              <w:t>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2130104</w:t>
            </w:r>
          </w:p>
        </w:tc>
        <w:tc>
          <w:tcPr>
            <w:tcW w:w="4535" w:type="dxa"/>
            <w:vAlign w:val="center"/>
          </w:tcPr>
          <w:p>
            <w:pPr>
              <w:pStyle w:val="14"/>
            </w:pPr>
            <w:r>
              <w:t>事业运行</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149.55</w:t>
            </w:r>
          </w:p>
        </w:tc>
        <w:tc>
          <w:tcPr>
            <w:tcW w:w="2551" w:type="dxa"/>
            <w:vAlign w:val="center"/>
          </w:tcPr>
          <w:p>
            <w:pPr>
              <w:pStyle w:val="17"/>
            </w:pPr>
            <w:r>
              <w:t>139.72</w:t>
            </w:r>
          </w:p>
        </w:tc>
        <w:tc>
          <w:tcPr>
            <w:tcW w:w="2551" w:type="dxa"/>
            <w:vAlign w:val="center"/>
          </w:tcPr>
          <w:p>
            <w:pPr>
              <w:pStyle w:val="17"/>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131.77</w:t>
            </w:r>
          </w:p>
        </w:tc>
        <w:tc>
          <w:tcPr>
            <w:tcW w:w="2551" w:type="dxa"/>
            <w:vAlign w:val="center"/>
          </w:tcPr>
          <w:p>
            <w:pPr>
              <w:pStyle w:val="13"/>
            </w:pPr>
            <w:r>
              <w:t>131.77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37.93</w:t>
            </w:r>
          </w:p>
        </w:tc>
        <w:tc>
          <w:tcPr>
            <w:tcW w:w="2551" w:type="dxa"/>
            <w:vAlign w:val="center"/>
          </w:tcPr>
          <w:p>
            <w:pPr>
              <w:pStyle w:val="13"/>
            </w:pPr>
            <w:r>
              <w:t>37.93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7.29</w:t>
            </w:r>
          </w:p>
        </w:tc>
        <w:tc>
          <w:tcPr>
            <w:tcW w:w="2551" w:type="dxa"/>
            <w:vAlign w:val="center"/>
          </w:tcPr>
          <w:p>
            <w:pPr>
              <w:pStyle w:val="13"/>
            </w:pPr>
            <w:r>
              <w:t>7.29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11.52</w:t>
            </w:r>
          </w:p>
        </w:tc>
        <w:tc>
          <w:tcPr>
            <w:tcW w:w="2551" w:type="dxa"/>
            <w:vAlign w:val="center"/>
          </w:tcPr>
          <w:p>
            <w:pPr>
              <w:pStyle w:val="13"/>
            </w:pPr>
            <w:r>
              <w:t>11.52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30.14</w:t>
            </w:r>
          </w:p>
        </w:tc>
        <w:tc>
          <w:tcPr>
            <w:tcW w:w="2551" w:type="dxa"/>
            <w:vAlign w:val="center"/>
          </w:tcPr>
          <w:p>
            <w:pPr>
              <w:pStyle w:val="13"/>
            </w:pPr>
            <w:r>
              <w:t>30.14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11.46</w:t>
            </w:r>
          </w:p>
        </w:tc>
        <w:tc>
          <w:tcPr>
            <w:tcW w:w="2551" w:type="dxa"/>
            <w:vAlign w:val="center"/>
          </w:tcPr>
          <w:p>
            <w:pPr>
              <w:pStyle w:val="13"/>
            </w:pPr>
            <w:r>
              <w:t>11.46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5.73</w:t>
            </w:r>
          </w:p>
        </w:tc>
        <w:tc>
          <w:tcPr>
            <w:tcW w:w="2551" w:type="dxa"/>
            <w:vAlign w:val="center"/>
          </w:tcPr>
          <w:p>
            <w:pPr>
              <w:pStyle w:val="13"/>
            </w:pPr>
            <w:r>
              <w:t>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4.94</w:t>
            </w:r>
          </w:p>
        </w:tc>
        <w:tc>
          <w:tcPr>
            <w:tcW w:w="2551" w:type="dxa"/>
            <w:vAlign w:val="center"/>
          </w:tcPr>
          <w:p>
            <w:pPr>
              <w:pStyle w:val="13"/>
            </w:pPr>
            <w:r>
              <w:t>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5.45</w:t>
            </w:r>
          </w:p>
        </w:tc>
        <w:tc>
          <w:tcPr>
            <w:tcW w:w="2551" w:type="dxa"/>
            <w:vAlign w:val="center"/>
          </w:tcPr>
          <w:p>
            <w:pPr>
              <w:pStyle w:val="13"/>
            </w:pPr>
            <w:r>
              <w:t>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0.86</w:t>
            </w:r>
          </w:p>
        </w:tc>
        <w:tc>
          <w:tcPr>
            <w:tcW w:w="2551" w:type="dxa"/>
            <w:vAlign w:val="center"/>
          </w:tcPr>
          <w:p>
            <w:pPr>
              <w:pStyle w:val="13"/>
            </w:pPr>
            <w:r>
              <w:t>0.86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5.43</w:t>
            </w:r>
          </w:p>
        </w:tc>
        <w:tc>
          <w:tcPr>
            <w:tcW w:w="2551" w:type="dxa"/>
            <w:vAlign w:val="center"/>
          </w:tcPr>
          <w:p>
            <w:pPr>
              <w:pStyle w:val="13"/>
            </w:pPr>
            <w:r>
              <w:t>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9.83</w:t>
            </w:r>
          </w:p>
        </w:tc>
        <w:tc>
          <w:tcPr>
            <w:tcW w:w="2551" w:type="dxa"/>
            <w:vAlign w:val="center"/>
          </w:tcPr>
          <w:p>
            <w:pPr>
              <w:pStyle w:val="13"/>
            </w:pPr>
          </w:p>
        </w:tc>
        <w:tc>
          <w:tcPr>
            <w:tcW w:w="2551" w:type="dxa"/>
            <w:vAlign w:val="center"/>
          </w:tcPr>
          <w:p>
            <w:pPr>
              <w:pStyle w:val="13"/>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0.32</w:t>
            </w:r>
          </w:p>
        </w:tc>
        <w:tc>
          <w:tcPr>
            <w:tcW w:w="2551" w:type="dxa"/>
            <w:vAlign w:val="center"/>
          </w:tcPr>
          <w:p>
            <w:pPr>
              <w:pStyle w:val="13"/>
            </w:pPr>
          </w:p>
        </w:tc>
        <w:tc>
          <w:tcPr>
            <w:tcW w:w="2551"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0.82</w:t>
            </w:r>
          </w:p>
        </w:tc>
        <w:tc>
          <w:tcPr>
            <w:tcW w:w="2551" w:type="dxa"/>
            <w:vAlign w:val="center"/>
          </w:tcPr>
          <w:p>
            <w:pPr>
              <w:pStyle w:val="13"/>
            </w:pPr>
          </w:p>
        </w:tc>
        <w:tc>
          <w:tcPr>
            <w:tcW w:w="2551" w:type="dxa"/>
            <w:vAlign w:val="center"/>
          </w:tcPr>
          <w:p>
            <w:pPr>
              <w:pStyle w:val="13"/>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0.85</w:t>
            </w:r>
          </w:p>
        </w:tc>
        <w:tc>
          <w:tcPr>
            <w:tcW w:w="2551" w:type="dxa"/>
            <w:vAlign w:val="center"/>
          </w:tcPr>
          <w:p>
            <w:pPr>
              <w:pStyle w:val="13"/>
            </w:pPr>
          </w:p>
        </w:tc>
        <w:tc>
          <w:tcPr>
            <w:tcW w:w="2551"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1.36</w:t>
            </w:r>
          </w:p>
        </w:tc>
        <w:tc>
          <w:tcPr>
            <w:tcW w:w="2551" w:type="dxa"/>
            <w:vAlign w:val="center"/>
          </w:tcPr>
          <w:p>
            <w:pPr>
              <w:pStyle w:val="13"/>
            </w:pPr>
          </w:p>
        </w:tc>
        <w:tc>
          <w:tcPr>
            <w:tcW w:w="2551"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3.15</w:t>
            </w:r>
          </w:p>
        </w:tc>
        <w:tc>
          <w:tcPr>
            <w:tcW w:w="2551" w:type="dxa"/>
            <w:vAlign w:val="center"/>
          </w:tcPr>
          <w:p>
            <w:pPr>
              <w:pStyle w:val="13"/>
            </w:pPr>
          </w:p>
        </w:tc>
        <w:tc>
          <w:tcPr>
            <w:tcW w:w="2551"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7.95</w:t>
            </w:r>
          </w:p>
        </w:tc>
        <w:tc>
          <w:tcPr>
            <w:tcW w:w="2551" w:type="dxa"/>
            <w:vAlign w:val="center"/>
          </w:tcPr>
          <w:p>
            <w:pPr>
              <w:pStyle w:val="13"/>
            </w:pPr>
            <w:r>
              <w:t>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河北唐山芦台经济开发区动物卫生监督所2022年单位预算信息公开情况说明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按照《预算法》、《地方预决算公开操作规程》和《关于进一步推进预算公开工作的实施意见》规定，现将河北唐山芦台经济开发区动物卫生监督所2022年单位预算公开如下：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河北唐山芦台经济开发区动物卫生监督所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2022年，河北唐山芦台经济开发区动物卫生监督所安排政府采购预算0.00万元。具体内容见下表。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河北唐山芦台经济开发区动物卫生监督所上年末固定资产金额为0.00万元（详见下表）。本年度拟购置固定资产总额为0.00万元，已按要求列入政府采购预算，详见政府采购预算表。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326008河北唐山芦台经济开发区动物卫生监督所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bookmarkStart w:id="2" w:name="_GoBack"/>
      <w:bookmarkEnd w:id="2"/>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D3A9FC-FBBF-4BB0-A43F-CA801FBF30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601D2B-19C2-4150-9E74-2ECA77AD04F5}"/>
  </w:font>
  <w:font w:name="方正仿宋_GBK">
    <w:panose1 w:val="02000000000000000000"/>
    <w:charset w:val="86"/>
    <w:family w:val="auto"/>
    <w:pitch w:val="default"/>
    <w:sig w:usb0="A00002BF" w:usb1="38CF7CFA" w:usb2="00082016" w:usb3="00000000" w:csb0="00040001" w:csb1="00000000"/>
    <w:embedRegular r:id="rId3" w:fontKey="{EBCB595C-0DDB-4996-883C-8CEA4D5BBAD6}"/>
  </w:font>
  <w:font w:name="方正小标宋_GBK">
    <w:altName w:val="Arial Unicode MS"/>
    <w:panose1 w:val="03000509000000000000"/>
    <w:charset w:val="86"/>
    <w:family w:val="script"/>
    <w:pitch w:val="default"/>
    <w:sig w:usb0="00000000" w:usb1="00000000" w:usb2="00000010" w:usb3="00000000" w:csb0="00040000" w:csb1="00000000"/>
    <w:embedRegular r:id="rId4" w:fontKey="{1D55493F-EEE6-4CF3-9F0E-1E7B5A34BC07}"/>
  </w:font>
  <w:font w:name="方正书宋_GBK">
    <w:altName w:val="Arial Unicode MS"/>
    <w:panose1 w:val="00000000000000000000"/>
    <w:charset w:val="00"/>
    <w:family w:val="auto"/>
    <w:pitch w:val="default"/>
    <w:sig w:usb0="00000000" w:usb1="00000000" w:usb2="00000000" w:usb3="00000000" w:csb0="00000000" w:csb1="00000000"/>
    <w:embedRegular r:id="rId5" w:fontKey="{050B324F-51EF-45B7-BAD2-7433F15CB6C6}"/>
  </w:font>
  <w:font w:name="方正楷体_GBK">
    <w:altName w:val="Arial Unicode MS"/>
    <w:panose1 w:val="00000000000000000000"/>
    <w:charset w:val="00"/>
    <w:family w:val="auto"/>
    <w:pitch w:val="default"/>
    <w:sig w:usb0="00000000" w:usb1="00000000" w:usb2="00000000" w:usb3="00000000" w:csb0="00000000" w:csb1="00000000"/>
    <w:embedRegular r:id="rId6" w:fontKey="{A5884B43-2C7B-43BB-8CC6-65737503B424}"/>
  </w:font>
  <w:font w:name="仿宋_GB2312">
    <w:panose1 w:val="02010609030101010101"/>
    <w:charset w:val="86"/>
    <w:family w:val="modern"/>
    <w:pitch w:val="default"/>
    <w:sig w:usb0="00000001" w:usb1="080E0000" w:usb2="00000000" w:usb3="00000000" w:csb0="00040000" w:csb1="00000000"/>
    <w:embedRegular r:id="rId7" w:fontKey="{FB3CB21B-927C-46B9-940F-49DB29CFC4E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B2DD8"/>
    <w:multiLevelType w:val="singleLevel"/>
    <w:tmpl w:val="781B2DD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5B73E6"/>
    <w:rsid w:val="005B73E6"/>
    <w:rsid w:val="00724A97"/>
    <w:rsid w:val="00756C47"/>
    <w:rsid w:val="00F3138A"/>
    <w:rsid w:val="122072E7"/>
    <w:rsid w:val="23982FE1"/>
    <w:rsid w:val="292D12E0"/>
    <w:rsid w:val="43ED2B93"/>
    <w:rsid w:val="511F70DA"/>
    <w:rsid w:val="7975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p"/>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2022-02-24T16:38:15Z</dcterms:created>
  <dcterms:modified xsi:type="dcterms:W3CDTF">2022-02-24T08:38:15Z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2022-02-24T16:38:25Z</dcterms:created>
  <dcterms:modified xsi:type="dcterms:W3CDTF">2022-02-24T08:38:25Z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2022-02-24T16:38:18Z</dcterms:created>
  <dcterms:modified xsi:type="dcterms:W3CDTF">2022-02-24T08:38:18Z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2022-02-24T16:39:10Z</dcterms:created>
  <dcterms:modified xsi:type="dcterms:W3CDTF">2022-02-24T08:39:10Z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2022-02-24T16:38:56Z</dcterms:created>
  <dcterms:modified xsi:type="dcterms:W3CDTF">2022-02-24T08:38:56Z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2022-02-24T16:38:54Z</dcterms:created>
  <dcterms:modified xsi:type="dcterms:W3CDTF">2022-02-24T08:38:54Z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2022-02-24T16:38:50Z</dcterms:created>
  <dcterms:modified xsi:type="dcterms:W3CDTF">2022-02-24T08:38:50Z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2022-02-24T16:38:28Z</dcterms:created>
  <dcterms:modified xsi:type="dcterms:W3CDTF">2022-02-24T08:38:28Z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2022-02-24T16:38:24Z</dcterms:created>
  <dcterms:modified xsi:type="dcterms:W3CDTF">2022-02-24T08:38:24Z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2022-02-24T16:38:18Z</dcterms:created>
  <dcterms:modified xsi:type="dcterms:W3CDTF">2022-02-24T08:38:18Z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2022-02-24T16:38:07Z</dcterms:created>
  <dcterms:modified xsi:type="dcterms:W3CDTF">2022-02-24T08:38:07Z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2022-02-24T16:39:13Z</dcterms:created>
  <dcterms:modified xsi:type="dcterms:W3CDTF">2022-02-24T08:39:13Z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2022-02-24T16:38:51Z</dcterms:created>
  <dcterms:modified xsi:type="dcterms:W3CDTF">2022-02-24T08:38:51Z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2022-02-24T16:39:20Z</dcterms:created>
  <dcterms:modified xsi:type="dcterms:W3CDTF">2022-02-24T08:39:20Z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2022-02-24T16:38:16Z</dcterms:created>
  <dcterms:modified xsi:type="dcterms:W3CDTF">2022-02-24T08:38:16Z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2022-02-24T16:38:53Z</dcterms:created>
  <dcterms:modified xsi:type="dcterms:W3CDTF">2022-02-24T08:38:53Z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2022-02-24T16:38:27Z</dcterms:created>
  <dcterms:modified xsi:type="dcterms:W3CDTF">2022-02-24T08:38:27Z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2022-02-24T16:38:15Z</dcterms:created>
  <dcterms:modified xsi:type="dcterms:W3CDTF">2022-02-24T08:38:15Z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2022-02-24T16:38:22Z</dcterms:created>
  <dcterms:modified xsi:type="dcterms:W3CDTF">2022-02-24T08:38:22Z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2022-02-24T16:38:39Z</dcterms:created>
  <dcterms:modified xsi:type="dcterms:W3CDTF">2022-02-24T08:38:39Z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2022-02-24T16:38:17Z</dcterms:created>
  <dcterms:modified xsi:type="dcterms:W3CDTF">2022-02-24T08:38:17Z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2022-02-24T16:39:02Z</dcterms:created>
  <dcterms:modified xsi:type="dcterms:W3CDTF">2022-02-24T08:39:02Z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2022-02-24T16:38:59Z</dcterms:created>
  <dcterms:modified xsi:type="dcterms:W3CDTF">2022-02-24T08:38:59Z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2022-02-24T16:38:32Z</dcterms:created>
  <dcterms:modified xsi:type="dcterms:W3CDTF">2022-02-24T08:38:32Z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2022-02-24T16:38:49Z</dcterms:created>
  <dcterms:modified xsi:type="dcterms:W3CDTF">2022-02-24T08:38:49Z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2022-02-24T16:38:23Z</dcterms:created>
  <dcterms:modified xsi:type="dcterms:W3CDTF">2022-02-24T08:38:23Z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2022-02-24T16:38:48Z</dcterms:created>
  <dcterms:modified xsi:type="dcterms:W3CDTF">2022-02-24T08:38:48Z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2022-02-24T16:39:22Z</dcterms:created>
  <dcterms:modified xsi:type="dcterms:W3CDTF">2022-02-24T08:39:22Z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2022-02-24T16:38:59Z</dcterms:created>
  <dcterms:modified xsi:type="dcterms:W3CDTF">2022-02-24T08:38:59Z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2022-02-24T16:38:58Z</dcterms:created>
  <dcterms:modified xsi:type="dcterms:W3CDTF">2022-02-24T08:38:58Z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2022-02-24T16:38:58Z</dcterms:created>
  <dcterms:modified xsi:type="dcterms:W3CDTF">2022-02-24T08:38:58Z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2022-02-24T16:38:48Z</dcterms:created>
  <dcterms:modified xsi:type="dcterms:W3CDTF">2022-02-24T08:38:48Z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2022-02-24T16:38:27Z</dcterms:created>
  <dcterms:modified xsi:type="dcterms:W3CDTF">2022-02-24T08:38:27Z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2022-02-24T16:38:29Z</dcterms:created>
  <dcterms:modified xsi:type="dcterms:W3CDTF">2022-02-24T08:38:29Z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2022-02-24T16:38:56Z</dcterms:created>
  <dcterms:modified xsi:type="dcterms:W3CDTF">2022-02-24T08:38:56Z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2022-02-24T16:38:54Z</dcterms:created>
  <dcterms:modified xsi:type="dcterms:W3CDTF">2022-02-24T08:38:54Z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A22A2C-2F01-436C-A6BB-5684DFE5A6BF}">
  <ds:schemaRefs/>
</ds:datastoreItem>
</file>

<file path=customXml/itemProps10.xml><?xml version="1.0" encoding="utf-8"?>
<ds:datastoreItem xmlns:ds="http://schemas.openxmlformats.org/officeDocument/2006/customXml" ds:itemID="{98F345D4-875B-40AB-BD2B-B476574067B4}">
  <ds:schemaRefs/>
</ds:datastoreItem>
</file>

<file path=customXml/itemProps11.xml><?xml version="1.0" encoding="utf-8"?>
<ds:datastoreItem xmlns:ds="http://schemas.openxmlformats.org/officeDocument/2006/customXml" ds:itemID="{847E558F-EED4-4C43-AE23-F05AE910EC9D}">
  <ds:schemaRefs/>
</ds:datastoreItem>
</file>

<file path=customXml/itemProps12.xml><?xml version="1.0" encoding="utf-8"?>
<ds:datastoreItem xmlns:ds="http://schemas.openxmlformats.org/officeDocument/2006/customXml" ds:itemID="{A87B9D6D-7380-47F9-97D6-E1D301848436}">
  <ds:schemaRefs/>
</ds:datastoreItem>
</file>

<file path=customXml/itemProps13.xml><?xml version="1.0" encoding="utf-8"?>
<ds:datastoreItem xmlns:ds="http://schemas.openxmlformats.org/officeDocument/2006/customXml" ds:itemID="{A423DC77-3D50-4033-BDE2-8A2B4DFE3603}">
  <ds:schemaRefs/>
</ds:datastoreItem>
</file>

<file path=customXml/itemProps14.xml><?xml version="1.0" encoding="utf-8"?>
<ds:datastoreItem xmlns:ds="http://schemas.openxmlformats.org/officeDocument/2006/customXml" ds:itemID="{4CEB7802-E2C3-482F-8999-9D52B60B2290}">
  <ds:schemaRefs/>
</ds:datastoreItem>
</file>

<file path=customXml/itemProps15.xml><?xml version="1.0" encoding="utf-8"?>
<ds:datastoreItem xmlns:ds="http://schemas.openxmlformats.org/officeDocument/2006/customXml" ds:itemID="{EAEC8F4D-FE29-488E-9B48-D1D7CA3C58C6}">
  <ds:schemaRefs/>
</ds:datastoreItem>
</file>

<file path=customXml/itemProps16.xml><?xml version="1.0" encoding="utf-8"?>
<ds:datastoreItem xmlns:ds="http://schemas.openxmlformats.org/officeDocument/2006/customXml" ds:itemID="{69A0CA48-5682-4867-BD7B-05AF8506FD83}">
  <ds:schemaRefs/>
</ds:datastoreItem>
</file>

<file path=customXml/itemProps17.xml><?xml version="1.0" encoding="utf-8"?>
<ds:datastoreItem xmlns:ds="http://schemas.openxmlformats.org/officeDocument/2006/customXml" ds:itemID="{9AA7B77E-D78C-4003-BABF-B940C5F987D4}">
  <ds:schemaRefs/>
</ds:datastoreItem>
</file>

<file path=customXml/itemProps18.xml><?xml version="1.0" encoding="utf-8"?>
<ds:datastoreItem xmlns:ds="http://schemas.openxmlformats.org/officeDocument/2006/customXml" ds:itemID="{91396E85-B8AB-4F80-9CB0-55E8A7C35770}">
  <ds:schemaRefs/>
</ds:datastoreItem>
</file>

<file path=customXml/itemProps19.xml><?xml version="1.0" encoding="utf-8"?>
<ds:datastoreItem xmlns:ds="http://schemas.openxmlformats.org/officeDocument/2006/customXml" ds:itemID="{6DC79F2E-5CFD-4E8E-9A8D-2AEAAD29887A}">
  <ds:schemaRefs/>
</ds:datastoreItem>
</file>

<file path=customXml/itemProps2.xml><?xml version="1.0" encoding="utf-8"?>
<ds:datastoreItem xmlns:ds="http://schemas.openxmlformats.org/officeDocument/2006/customXml" ds:itemID="{34A5ABAF-E064-40FC-8030-7CFAC64C5E6C}">
  <ds:schemaRefs/>
</ds:datastoreItem>
</file>

<file path=customXml/itemProps20.xml><?xml version="1.0" encoding="utf-8"?>
<ds:datastoreItem xmlns:ds="http://schemas.openxmlformats.org/officeDocument/2006/customXml" ds:itemID="{7012C053-2EAC-4583-987E-B35F2DEC283A}">
  <ds:schemaRefs/>
</ds:datastoreItem>
</file>

<file path=customXml/itemProps21.xml><?xml version="1.0" encoding="utf-8"?>
<ds:datastoreItem xmlns:ds="http://schemas.openxmlformats.org/officeDocument/2006/customXml" ds:itemID="{585F9B68-BAF5-47AC-9D03-97841B1B0E45}">
  <ds:schemaRefs/>
</ds:datastoreItem>
</file>

<file path=customXml/itemProps22.xml><?xml version="1.0" encoding="utf-8"?>
<ds:datastoreItem xmlns:ds="http://schemas.openxmlformats.org/officeDocument/2006/customXml" ds:itemID="{933D950F-56F6-4ADE-B65D-5E12C139864E}">
  <ds:schemaRefs/>
</ds:datastoreItem>
</file>

<file path=customXml/itemProps23.xml><?xml version="1.0" encoding="utf-8"?>
<ds:datastoreItem xmlns:ds="http://schemas.openxmlformats.org/officeDocument/2006/customXml" ds:itemID="{D621FD22-3228-4D62-AA8A-E7B66EAFF0EB}">
  <ds:schemaRefs/>
</ds:datastoreItem>
</file>

<file path=customXml/itemProps24.xml><?xml version="1.0" encoding="utf-8"?>
<ds:datastoreItem xmlns:ds="http://schemas.openxmlformats.org/officeDocument/2006/customXml" ds:itemID="{8AEBEA7E-9D9B-4463-B7BA-5C0232DC3656}">
  <ds:schemaRefs/>
</ds:datastoreItem>
</file>

<file path=customXml/itemProps25.xml><?xml version="1.0" encoding="utf-8"?>
<ds:datastoreItem xmlns:ds="http://schemas.openxmlformats.org/officeDocument/2006/customXml" ds:itemID="{4690A75A-2C86-488D-9566-8533556632E7}">
  <ds:schemaRefs/>
</ds:datastoreItem>
</file>

<file path=customXml/itemProps26.xml><?xml version="1.0" encoding="utf-8"?>
<ds:datastoreItem xmlns:ds="http://schemas.openxmlformats.org/officeDocument/2006/customXml" ds:itemID="{17AECC45-1EFE-4175-B0AE-67C7B7A1FAD8}">
  <ds:schemaRefs/>
</ds:datastoreItem>
</file>

<file path=customXml/itemProps27.xml><?xml version="1.0" encoding="utf-8"?>
<ds:datastoreItem xmlns:ds="http://schemas.openxmlformats.org/officeDocument/2006/customXml" ds:itemID="{A1ADE080-AB41-4532-BEE2-5DC889AD6E05}">
  <ds:schemaRefs/>
</ds:datastoreItem>
</file>

<file path=customXml/itemProps28.xml><?xml version="1.0" encoding="utf-8"?>
<ds:datastoreItem xmlns:ds="http://schemas.openxmlformats.org/officeDocument/2006/customXml" ds:itemID="{B1D28EC9-58BF-47E2-8DE0-0927EE7E1538}">
  <ds:schemaRefs/>
</ds:datastoreItem>
</file>

<file path=customXml/itemProps29.xml><?xml version="1.0" encoding="utf-8"?>
<ds:datastoreItem xmlns:ds="http://schemas.openxmlformats.org/officeDocument/2006/customXml" ds:itemID="{63F976D8-E44F-4BCF-9CF1-00D1E7F4FD0F}">
  <ds:schemaRefs/>
</ds:datastoreItem>
</file>

<file path=customXml/itemProps3.xml><?xml version="1.0" encoding="utf-8"?>
<ds:datastoreItem xmlns:ds="http://schemas.openxmlformats.org/officeDocument/2006/customXml" ds:itemID="{2A1739C4-87B5-49E9-9649-25A62327D4F8}">
  <ds:schemaRefs/>
</ds:datastoreItem>
</file>

<file path=customXml/itemProps30.xml><?xml version="1.0" encoding="utf-8"?>
<ds:datastoreItem xmlns:ds="http://schemas.openxmlformats.org/officeDocument/2006/customXml" ds:itemID="{E0F4412D-B5A1-4714-A471-4006645BE7F9}">
  <ds:schemaRefs/>
</ds:datastoreItem>
</file>

<file path=customXml/itemProps31.xml><?xml version="1.0" encoding="utf-8"?>
<ds:datastoreItem xmlns:ds="http://schemas.openxmlformats.org/officeDocument/2006/customXml" ds:itemID="{DA0AA8B5-D81E-4DD2-A590-BC3C6A88687C}">
  <ds:schemaRefs/>
</ds:datastoreItem>
</file>

<file path=customXml/itemProps32.xml><?xml version="1.0" encoding="utf-8"?>
<ds:datastoreItem xmlns:ds="http://schemas.openxmlformats.org/officeDocument/2006/customXml" ds:itemID="{1F6C0740-1C41-4BB7-855B-450C713CA9E1}">
  <ds:schemaRefs/>
</ds:datastoreItem>
</file>

<file path=customXml/itemProps33.xml><?xml version="1.0" encoding="utf-8"?>
<ds:datastoreItem xmlns:ds="http://schemas.openxmlformats.org/officeDocument/2006/customXml" ds:itemID="{430696FD-F8D1-447A-919C-E93897566301}">
  <ds:schemaRefs/>
</ds:datastoreItem>
</file>

<file path=customXml/itemProps34.xml><?xml version="1.0" encoding="utf-8"?>
<ds:datastoreItem xmlns:ds="http://schemas.openxmlformats.org/officeDocument/2006/customXml" ds:itemID="{D186F83B-4C2B-49AD-B589-33396816C3A7}">
  <ds:schemaRefs/>
</ds:datastoreItem>
</file>

<file path=customXml/itemProps35.xml><?xml version="1.0" encoding="utf-8"?>
<ds:datastoreItem xmlns:ds="http://schemas.openxmlformats.org/officeDocument/2006/customXml" ds:itemID="{B24F9F89-9A5F-44F9-8BE7-216D78D129A6}">
  <ds:schemaRefs/>
</ds:datastoreItem>
</file>

<file path=customXml/itemProps36.xml><?xml version="1.0" encoding="utf-8"?>
<ds:datastoreItem xmlns:ds="http://schemas.openxmlformats.org/officeDocument/2006/customXml" ds:itemID="{9688917B-7E04-4032-8D20-9167E256DC94}">
  <ds:schemaRefs/>
</ds:datastoreItem>
</file>

<file path=customXml/itemProps37.xml><?xml version="1.0" encoding="utf-8"?>
<ds:datastoreItem xmlns:ds="http://schemas.openxmlformats.org/officeDocument/2006/customXml" ds:itemID="{7371FCAF-69F5-440D-9774-659FB831656F}">
  <ds:schemaRefs/>
</ds:datastoreItem>
</file>

<file path=customXml/itemProps38.xml><?xml version="1.0" encoding="utf-8"?>
<ds:datastoreItem xmlns:ds="http://schemas.openxmlformats.org/officeDocument/2006/customXml" ds:itemID="{5D7EE935-CF55-42FE-9F34-EE5933FDFEC9}">
  <ds:schemaRefs/>
</ds:datastoreItem>
</file>

<file path=customXml/itemProps39.xml><?xml version="1.0" encoding="utf-8"?>
<ds:datastoreItem xmlns:ds="http://schemas.openxmlformats.org/officeDocument/2006/customXml" ds:itemID="{DF5ABD29-DACB-46F1-AE4D-05FE8E0498D3}">
  <ds:schemaRefs/>
</ds:datastoreItem>
</file>

<file path=customXml/itemProps4.xml><?xml version="1.0" encoding="utf-8"?>
<ds:datastoreItem xmlns:ds="http://schemas.openxmlformats.org/officeDocument/2006/customXml" ds:itemID="{9204C3A2-E238-4629-B38F-F9C9E73BC6D4}">
  <ds:schemaRefs/>
</ds:datastoreItem>
</file>

<file path=customXml/itemProps40.xml><?xml version="1.0" encoding="utf-8"?>
<ds:datastoreItem xmlns:ds="http://schemas.openxmlformats.org/officeDocument/2006/customXml" ds:itemID="{57699FC4-07B5-435F-80C3-588BFEA84B6F}">
  <ds:schemaRefs/>
</ds:datastoreItem>
</file>

<file path=customXml/itemProps41.xml><?xml version="1.0" encoding="utf-8"?>
<ds:datastoreItem xmlns:ds="http://schemas.openxmlformats.org/officeDocument/2006/customXml" ds:itemID="{AFB5F87D-2B86-442B-A814-EB5BC2F19F81}">
  <ds:schemaRefs/>
</ds:datastoreItem>
</file>

<file path=customXml/itemProps42.xml><?xml version="1.0" encoding="utf-8"?>
<ds:datastoreItem xmlns:ds="http://schemas.openxmlformats.org/officeDocument/2006/customXml" ds:itemID="{7F34A31A-707E-41C4-9539-E3CD42BEEB8D}">
  <ds:schemaRefs/>
</ds:datastoreItem>
</file>

<file path=customXml/itemProps43.xml><?xml version="1.0" encoding="utf-8"?>
<ds:datastoreItem xmlns:ds="http://schemas.openxmlformats.org/officeDocument/2006/customXml" ds:itemID="{1FCBB077-D5E2-4114-8EFC-031164654305}">
  <ds:schemaRefs/>
</ds:datastoreItem>
</file>

<file path=customXml/itemProps44.xml><?xml version="1.0" encoding="utf-8"?>
<ds:datastoreItem xmlns:ds="http://schemas.openxmlformats.org/officeDocument/2006/customXml" ds:itemID="{7B12A288-AD92-4B4C-98E6-1536FE0D3679}">
  <ds:schemaRefs/>
</ds:datastoreItem>
</file>

<file path=customXml/itemProps45.xml><?xml version="1.0" encoding="utf-8"?>
<ds:datastoreItem xmlns:ds="http://schemas.openxmlformats.org/officeDocument/2006/customXml" ds:itemID="{8A9DC48D-A8A0-4FD7-89C9-160B143FAA1A}">
  <ds:schemaRefs/>
</ds:datastoreItem>
</file>

<file path=customXml/itemProps46.xml><?xml version="1.0" encoding="utf-8"?>
<ds:datastoreItem xmlns:ds="http://schemas.openxmlformats.org/officeDocument/2006/customXml" ds:itemID="{FF486275-96E6-454B-A92D-1E2F6D6C5C93}">
  <ds:schemaRefs/>
</ds:datastoreItem>
</file>

<file path=customXml/itemProps47.xml><?xml version="1.0" encoding="utf-8"?>
<ds:datastoreItem xmlns:ds="http://schemas.openxmlformats.org/officeDocument/2006/customXml" ds:itemID="{D6AA3495-58DC-4698-B4EC-A0910614CEDF}">
  <ds:schemaRefs/>
</ds:datastoreItem>
</file>

<file path=customXml/itemProps48.xml><?xml version="1.0" encoding="utf-8"?>
<ds:datastoreItem xmlns:ds="http://schemas.openxmlformats.org/officeDocument/2006/customXml" ds:itemID="{5245E9D0-1951-4BB2-8510-79CA39DA10BC}">
  <ds:schemaRefs/>
</ds:datastoreItem>
</file>

<file path=customXml/itemProps49.xml><?xml version="1.0" encoding="utf-8"?>
<ds:datastoreItem xmlns:ds="http://schemas.openxmlformats.org/officeDocument/2006/customXml" ds:itemID="{51B60D3E-DF08-4211-A438-AC05638ADF18}">
  <ds:schemaRefs/>
</ds:datastoreItem>
</file>

<file path=customXml/itemProps5.xml><?xml version="1.0" encoding="utf-8"?>
<ds:datastoreItem xmlns:ds="http://schemas.openxmlformats.org/officeDocument/2006/customXml" ds:itemID="{1BD26D25-AC9B-4D66-ADEB-C2416AD17877}">
  <ds:schemaRefs/>
</ds:datastoreItem>
</file>

<file path=customXml/itemProps50.xml><?xml version="1.0" encoding="utf-8"?>
<ds:datastoreItem xmlns:ds="http://schemas.openxmlformats.org/officeDocument/2006/customXml" ds:itemID="{C2C0909A-6547-4585-AE92-BA5B1D7C2398}">
  <ds:schemaRefs/>
</ds:datastoreItem>
</file>

<file path=customXml/itemProps51.xml><?xml version="1.0" encoding="utf-8"?>
<ds:datastoreItem xmlns:ds="http://schemas.openxmlformats.org/officeDocument/2006/customXml" ds:itemID="{147E2E8C-38B7-4A68-B870-6E6CB22F3BC4}">
  <ds:schemaRefs/>
</ds:datastoreItem>
</file>

<file path=customXml/itemProps52.xml><?xml version="1.0" encoding="utf-8"?>
<ds:datastoreItem xmlns:ds="http://schemas.openxmlformats.org/officeDocument/2006/customXml" ds:itemID="{C647C5A3-F159-43B7-877C-E31AA4F19E8F}">
  <ds:schemaRefs/>
</ds:datastoreItem>
</file>

<file path=customXml/itemProps53.xml><?xml version="1.0" encoding="utf-8"?>
<ds:datastoreItem xmlns:ds="http://schemas.openxmlformats.org/officeDocument/2006/customXml" ds:itemID="{38E71F0F-F6F9-41CF-AADE-D7862DF853AA}">
  <ds:schemaRefs/>
</ds:datastoreItem>
</file>

<file path=customXml/itemProps54.xml><?xml version="1.0" encoding="utf-8"?>
<ds:datastoreItem xmlns:ds="http://schemas.openxmlformats.org/officeDocument/2006/customXml" ds:itemID="{B47F540D-4A02-40AA-88D9-C11E0B473718}">
  <ds:schemaRefs/>
</ds:datastoreItem>
</file>

<file path=customXml/itemProps55.xml><?xml version="1.0" encoding="utf-8"?>
<ds:datastoreItem xmlns:ds="http://schemas.openxmlformats.org/officeDocument/2006/customXml" ds:itemID="{A1FE7F07-C611-4E90-A48D-B7AD61DC8715}">
  <ds:schemaRefs/>
</ds:datastoreItem>
</file>

<file path=customXml/itemProps56.xml><?xml version="1.0" encoding="utf-8"?>
<ds:datastoreItem xmlns:ds="http://schemas.openxmlformats.org/officeDocument/2006/customXml" ds:itemID="{A1514B2B-1D9A-468B-A679-A0293014BA56}">
  <ds:schemaRefs/>
</ds:datastoreItem>
</file>

<file path=customXml/itemProps57.xml><?xml version="1.0" encoding="utf-8"?>
<ds:datastoreItem xmlns:ds="http://schemas.openxmlformats.org/officeDocument/2006/customXml" ds:itemID="{781CF206-230F-4C65-AD8F-B5553BBCB2DB}">
  <ds:schemaRefs/>
</ds:datastoreItem>
</file>

<file path=customXml/itemProps58.xml><?xml version="1.0" encoding="utf-8"?>
<ds:datastoreItem xmlns:ds="http://schemas.openxmlformats.org/officeDocument/2006/customXml" ds:itemID="{313025C5-4FFE-41A2-B2FB-CE8A12F071FB}">
  <ds:schemaRefs/>
</ds:datastoreItem>
</file>

<file path=customXml/itemProps59.xml><?xml version="1.0" encoding="utf-8"?>
<ds:datastoreItem xmlns:ds="http://schemas.openxmlformats.org/officeDocument/2006/customXml" ds:itemID="{17CD579D-A98D-4003-B46D-B17E99F2ED8C}">
  <ds:schemaRefs/>
</ds:datastoreItem>
</file>

<file path=customXml/itemProps6.xml><?xml version="1.0" encoding="utf-8"?>
<ds:datastoreItem xmlns:ds="http://schemas.openxmlformats.org/officeDocument/2006/customXml" ds:itemID="{F1927AF8-5DDF-4E7B-8946-149E050D2695}">
  <ds:schemaRefs/>
</ds:datastoreItem>
</file>

<file path=customXml/itemProps60.xml><?xml version="1.0" encoding="utf-8"?>
<ds:datastoreItem xmlns:ds="http://schemas.openxmlformats.org/officeDocument/2006/customXml" ds:itemID="{BC25A78B-E775-4558-97E9-B84377CFF83A}">
  <ds:schemaRefs/>
</ds:datastoreItem>
</file>

<file path=customXml/itemProps61.xml><?xml version="1.0" encoding="utf-8"?>
<ds:datastoreItem xmlns:ds="http://schemas.openxmlformats.org/officeDocument/2006/customXml" ds:itemID="{D20431A2-0DA5-40AF-A831-B42286152CCD}">
  <ds:schemaRefs/>
</ds:datastoreItem>
</file>

<file path=customXml/itemProps62.xml><?xml version="1.0" encoding="utf-8"?>
<ds:datastoreItem xmlns:ds="http://schemas.openxmlformats.org/officeDocument/2006/customXml" ds:itemID="{6FB0131E-7E0C-4448-AF03-8E73F059415A}">
  <ds:schemaRefs/>
</ds:datastoreItem>
</file>

<file path=customXml/itemProps63.xml><?xml version="1.0" encoding="utf-8"?>
<ds:datastoreItem xmlns:ds="http://schemas.openxmlformats.org/officeDocument/2006/customXml" ds:itemID="{0D9C3897-838F-47CB-AECA-E86DA7611C7A}">
  <ds:schemaRefs/>
</ds:datastoreItem>
</file>

<file path=customXml/itemProps64.xml><?xml version="1.0" encoding="utf-8"?>
<ds:datastoreItem xmlns:ds="http://schemas.openxmlformats.org/officeDocument/2006/customXml" ds:itemID="{C9E80104-0E6C-4665-9CBE-F5C450B85476}">
  <ds:schemaRefs/>
</ds:datastoreItem>
</file>

<file path=customXml/itemProps65.xml><?xml version="1.0" encoding="utf-8"?>
<ds:datastoreItem xmlns:ds="http://schemas.openxmlformats.org/officeDocument/2006/customXml" ds:itemID="{32C7E25A-DC5B-4417-9123-A73AE503DC6E}">
  <ds:schemaRefs/>
</ds:datastoreItem>
</file>

<file path=customXml/itemProps66.xml><?xml version="1.0" encoding="utf-8"?>
<ds:datastoreItem xmlns:ds="http://schemas.openxmlformats.org/officeDocument/2006/customXml" ds:itemID="{E2F46566-B58E-4D7D-8D87-E1CA75A60BD9}">
  <ds:schemaRefs/>
</ds:datastoreItem>
</file>

<file path=customXml/itemProps67.xml><?xml version="1.0" encoding="utf-8"?>
<ds:datastoreItem xmlns:ds="http://schemas.openxmlformats.org/officeDocument/2006/customXml" ds:itemID="{E01A45BC-6173-41E7-9E25-C57E6BFBA3DF}">
  <ds:schemaRefs/>
</ds:datastoreItem>
</file>

<file path=customXml/itemProps68.xml><?xml version="1.0" encoding="utf-8"?>
<ds:datastoreItem xmlns:ds="http://schemas.openxmlformats.org/officeDocument/2006/customXml" ds:itemID="{B38BB503-0380-4E58-AB7F-661597AD6094}">
  <ds:schemaRefs/>
</ds:datastoreItem>
</file>

<file path=customXml/itemProps69.xml><?xml version="1.0" encoding="utf-8"?>
<ds:datastoreItem xmlns:ds="http://schemas.openxmlformats.org/officeDocument/2006/customXml" ds:itemID="{867780A8-BBD8-49FD-878D-AB4FC724BB8C}">
  <ds:schemaRefs/>
</ds:datastoreItem>
</file>

<file path=customXml/itemProps7.xml><?xml version="1.0" encoding="utf-8"?>
<ds:datastoreItem xmlns:ds="http://schemas.openxmlformats.org/officeDocument/2006/customXml" ds:itemID="{0EA28C31-965B-407F-ADAA-8D36F79DF6E0}">
  <ds:schemaRefs/>
</ds:datastoreItem>
</file>

<file path=customXml/itemProps70.xml><?xml version="1.0" encoding="utf-8"?>
<ds:datastoreItem xmlns:ds="http://schemas.openxmlformats.org/officeDocument/2006/customXml" ds:itemID="{E18CA2B8-F277-4F5B-8F9C-523BD8E284A8}">
  <ds:schemaRefs/>
</ds:datastoreItem>
</file>

<file path=customXml/itemProps71.xml><?xml version="1.0" encoding="utf-8"?>
<ds:datastoreItem xmlns:ds="http://schemas.openxmlformats.org/officeDocument/2006/customXml" ds:itemID="{279BFFCE-A410-4947-AF0B-706F21873ED2}">
  <ds:schemaRefs/>
</ds:datastoreItem>
</file>

<file path=customXml/itemProps72.xml><?xml version="1.0" encoding="utf-8"?>
<ds:datastoreItem xmlns:ds="http://schemas.openxmlformats.org/officeDocument/2006/customXml" ds:itemID="{2AE12875-4ED9-46FC-920D-37B3040E91F3}">
  <ds:schemaRefs/>
</ds:datastoreItem>
</file>

<file path=customXml/itemProps73.xml><?xml version="1.0" encoding="utf-8"?>
<ds:datastoreItem xmlns:ds="http://schemas.openxmlformats.org/officeDocument/2006/customXml" ds:itemID="{62AEF51F-782A-4DB0-941A-53165B483151}">
  <ds:schemaRefs/>
</ds:datastoreItem>
</file>

<file path=customXml/itemProps74.xml><?xml version="1.0" encoding="utf-8"?>
<ds:datastoreItem xmlns:ds="http://schemas.openxmlformats.org/officeDocument/2006/customXml" ds:itemID="{50FF9205-EFF2-496C-9CF1-0B335D925B96}">
  <ds:schemaRefs/>
</ds:datastoreItem>
</file>

<file path=customXml/itemProps75.xml><?xml version="1.0" encoding="utf-8"?>
<ds:datastoreItem xmlns:ds="http://schemas.openxmlformats.org/officeDocument/2006/customXml" ds:itemID="{B135BD0F-354B-467D-B160-32AD6D447B42}">
  <ds:schemaRefs/>
</ds:datastoreItem>
</file>

<file path=customXml/itemProps76.xml><?xml version="1.0" encoding="utf-8"?>
<ds:datastoreItem xmlns:ds="http://schemas.openxmlformats.org/officeDocument/2006/customXml" ds:itemID="{B7CCA6B3-F1C9-4EBB-B54C-4EA19E8DCF54}">
  <ds:schemaRefs/>
</ds:datastoreItem>
</file>

<file path=customXml/itemProps77.xml><?xml version="1.0" encoding="utf-8"?>
<ds:datastoreItem xmlns:ds="http://schemas.openxmlformats.org/officeDocument/2006/customXml" ds:itemID="{EA3D1FFD-B04C-43B9-B0EC-29BEA19929AE}">
  <ds:schemaRefs/>
</ds:datastoreItem>
</file>

<file path=customXml/itemProps78.xml><?xml version="1.0" encoding="utf-8"?>
<ds:datastoreItem xmlns:ds="http://schemas.openxmlformats.org/officeDocument/2006/customXml" ds:itemID="{A1762DC4-ECC8-48E9-8A54-916FC10ECD0E}">
  <ds:schemaRefs/>
</ds:datastoreItem>
</file>

<file path=customXml/itemProps79.xml><?xml version="1.0" encoding="utf-8"?>
<ds:datastoreItem xmlns:ds="http://schemas.openxmlformats.org/officeDocument/2006/customXml" ds:itemID="{22DF08BC-64A3-4FC9-B3D0-43D1F89CFC43}">
  <ds:schemaRefs/>
</ds:datastoreItem>
</file>

<file path=customXml/itemProps8.xml><?xml version="1.0" encoding="utf-8"?>
<ds:datastoreItem xmlns:ds="http://schemas.openxmlformats.org/officeDocument/2006/customXml" ds:itemID="{611C8D90-2E85-428F-AFE8-9FC6350AFB5A}">
  <ds:schemaRefs/>
</ds:datastoreItem>
</file>

<file path=customXml/itemProps80.xml><?xml version="1.0" encoding="utf-8"?>
<ds:datastoreItem xmlns:ds="http://schemas.openxmlformats.org/officeDocument/2006/customXml" ds:itemID="{515647FB-9FFD-4C58-BF6F-032397ED00F1}">
  <ds:schemaRefs/>
</ds:datastoreItem>
</file>

<file path=customXml/itemProps81.xml><?xml version="1.0" encoding="utf-8"?>
<ds:datastoreItem xmlns:ds="http://schemas.openxmlformats.org/officeDocument/2006/customXml" ds:itemID="{13B37FFC-9FD5-4DB5-81FD-31C336A43FAB}">
  <ds:schemaRefs/>
</ds:datastoreItem>
</file>

<file path=customXml/itemProps82.xml><?xml version="1.0" encoding="utf-8"?>
<ds:datastoreItem xmlns:ds="http://schemas.openxmlformats.org/officeDocument/2006/customXml" ds:itemID="{FCD6055D-1703-4B5C-9416-3165C7CF803D}">
  <ds:schemaRefs/>
</ds:datastoreItem>
</file>

<file path=customXml/itemProps83.xml><?xml version="1.0" encoding="utf-8"?>
<ds:datastoreItem xmlns:ds="http://schemas.openxmlformats.org/officeDocument/2006/customXml" ds:itemID="{DBE93866-4C59-4959-A3F3-DC7F38F6525B}">
  <ds:schemaRefs/>
</ds:datastoreItem>
</file>

<file path=customXml/itemProps84.xml><?xml version="1.0" encoding="utf-8"?>
<ds:datastoreItem xmlns:ds="http://schemas.openxmlformats.org/officeDocument/2006/customXml" ds:itemID="{3E0B4370-5BD7-4319-BEF1-28AC7E8C8A6B}">
  <ds:schemaRefs/>
</ds:datastoreItem>
</file>

<file path=customXml/itemProps85.xml><?xml version="1.0" encoding="utf-8"?>
<ds:datastoreItem xmlns:ds="http://schemas.openxmlformats.org/officeDocument/2006/customXml" ds:itemID="{EAC720D5-6CE8-42FF-8CD1-B72A26216ABB}">
  <ds:schemaRefs/>
</ds:datastoreItem>
</file>

<file path=customXml/itemProps86.xml><?xml version="1.0" encoding="utf-8"?>
<ds:datastoreItem xmlns:ds="http://schemas.openxmlformats.org/officeDocument/2006/customXml" ds:itemID="{96DA2DCE-FBDC-4A33-B3BB-E72532E6DC8F}">
  <ds:schemaRefs/>
</ds:datastoreItem>
</file>

<file path=customXml/itemProps87.xml><?xml version="1.0" encoding="utf-8"?>
<ds:datastoreItem xmlns:ds="http://schemas.openxmlformats.org/officeDocument/2006/customXml" ds:itemID="{2693A9A1-9C0D-48F6-9E80-AFCAED6F9F34}">
  <ds:schemaRefs/>
</ds:datastoreItem>
</file>

<file path=customXml/itemProps88.xml><?xml version="1.0" encoding="utf-8"?>
<ds:datastoreItem xmlns:ds="http://schemas.openxmlformats.org/officeDocument/2006/customXml" ds:itemID="{0847ACB5-A082-4323-844F-889CED5BF2E3}">
  <ds:schemaRefs/>
</ds:datastoreItem>
</file>

<file path=customXml/itemProps89.xml><?xml version="1.0" encoding="utf-8"?>
<ds:datastoreItem xmlns:ds="http://schemas.openxmlformats.org/officeDocument/2006/customXml" ds:itemID="{8CBA939F-7630-42E0-A52D-A10F9C7821A6}">
  <ds:schemaRefs/>
</ds:datastoreItem>
</file>

<file path=customXml/itemProps9.xml><?xml version="1.0" encoding="utf-8"?>
<ds:datastoreItem xmlns:ds="http://schemas.openxmlformats.org/officeDocument/2006/customXml" ds:itemID="{D914B193-F3A6-4004-8BBE-62D876A3BA36}">
  <ds:schemaRefs/>
</ds:datastoreItem>
</file>

<file path=customXml/itemProps90.xml><?xml version="1.0" encoding="utf-8"?>
<ds:datastoreItem xmlns:ds="http://schemas.openxmlformats.org/officeDocument/2006/customXml" ds:itemID="{3D51075D-5757-4B7D-A6D1-B3F0C4057C4D}">
  <ds:schemaRefs/>
</ds:datastoreItem>
</file>

<file path=customXml/itemProps91.xml><?xml version="1.0" encoding="utf-8"?>
<ds:datastoreItem xmlns:ds="http://schemas.openxmlformats.org/officeDocument/2006/customXml" ds:itemID="{D2E68083-339D-4DFB-8FD8-5B9E3D1AE77D}">
  <ds:schemaRefs/>
</ds:datastoreItem>
</file>

<file path=customXml/itemProps92.xml><?xml version="1.0" encoding="utf-8"?>
<ds:datastoreItem xmlns:ds="http://schemas.openxmlformats.org/officeDocument/2006/customXml" ds:itemID="{183B627B-2390-4690-8BB7-AACB685DB768}">
  <ds:schemaRefs/>
</ds:datastoreItem>
</file>

<file path=customXml/itemProps93.xml><?xml version="1.0" encoding="utf-8"?>
<ds:datastoreItem xmlns:ds="http://schemas.openxmlformats.org/officeDocument/2006/customXml" ds:itemID="{BF5CC92F-1D33-41CD-8322-53EEC44071D4}">
  <ds:schemaRefs/>
</ds:datastoreItem>
</file>

<file path=customXml/itemProps94.xml><?xml version="1.0" encoding="utf-8"?>
<ds:datastoreItem xmlns:ds="http://schemas.openxmlformats.org/officeDocument/2006/customXml" ds:itemID="{65D3C06E-0E50-49D7-991C-D8B53B553877}">
  <ds:schemaRefs/>
</ds:datastoreItem>
</file>

<file path=customXml/itemProps95.xml><?xml version="1.0" encoding="utf-8"?>
<ds:datastoreItem xmlns:ds="http://schemas.openxmlformats.org/officeDocument/2006/customXml" ds:itemID="{077A368A-4F93-4EB4-81A0-6DE7E75CB09F}">
  <ds:schemaRefs/>
</ds:datastoreItem>
</file>

<file path=customXml/itemProps96.xml><?xml version="1.0" encoding="utf-8"?>
<ds:datastoreItem xmlns:ds="http://schemas.openxmlformats.org/officeDocument/2006/customXml" ds:itemID="{FCC14A4E-B478-4AC7-9286-2A76F66C2A25}">
  <ds:schemaRefs/>
</ds:datastoreItem>
</file>

<file path=customXml/itemProps97.xml><?xml version="1.0" encoding="utf-8"?>
<ds:datastoreItem xmlns:ds="http://schemas.openxmlformats.org/officeDocument/2006/customXml" ds:itemID="{A576EEBF-A4F9-412A-98D7-6F1E75555680}">
  <ds:schemaRefs/>
</ds:datastoreItem>
</file>

<file path=customXml/itemProps98.xml><?xml version="1.0" encoding="utf-8"?>
<ds:datastoreItem xmlns:ds="http://schemas.openxmlformats.org/officeDocument/2006/customXml" ds:itemID="{1BC8C756-D16A-4A1F-9FC8-2B28BEE1C0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10268</Words>
  <Characters>12708</Characters>
  <Lines>116</Lines>
  <Paragraphs>32</Paragraphs>
  <TotalTime>1</TotalTime>
  <ScaleCrop>false</ScaleCrop>
  <LinksUpToDate>false</LinksUpToDate>
  <CharactersWithSpaces>12953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2022-03-09T06:00:00Z</dcterms:created>
  <dc:creator>Administrator</dc:creator>
  <cp:lastModifiedBy>*:.一二三</cp:lastModifiedBy>
  <dcterms:modified xsi:type="dcterms:W3CDTF">2023-09-04T09:10:08Z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9BC18E05E6384B10AB0D0BE3C0F1E789_13</vt:lpwstr>
  </property>
</Properties>
</file>