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227C6">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bookmarkStart w:id="0" w:name="_GoBack"/>
      <w:bookmarkEnd w:id="0"/>
      <w:r>
        <w:rPr>
          <w:rFonts w:hint="eastAsia" w:ascii="黑体" w:hAnsi="Times New Roman" w:eastAsia="黑体" w:cs="Times New Roman"/>
          <w:sz w:val="48"/>
          <w:szCs w:val="48"/>
        </w:rPr>
        <w:pict>
          <v:group id="_x0000_s1059" o:spid="_x0000_s1059" o:spt="203" style="position:absolute;left:0pt;margin-left:-3.75pt;margin-top:2.25pt;height:308.5pt;width:600.25pt;z-index:-251641856;mso-width-relative:page;mso-height-relative:page;"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60"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61" o:spid="_x0000_s1061"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14:paraId="742E74D5">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shape id="文本框 10" o:spid="_x0000_s1026" o:spt="202" type="#_x0000_t202" style="position:absolute;left:0pt;margin-left:106.25pt;margin-top:693.55pt;height:79.95pt;width:404.15pt;z-index:251663360;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14:paraId="1E1A0B82">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椭圆 8" o:spid="_x0000_s1051" o:spt="3" type="#_x0000_t3" style="position:absolute;left:0pt;margin-left:53.5pt;margin-top:232.45pt;height:121.95pt;width:121.95pt;z-index:251660288;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on="t" focussize="0,0"/>
            <v:stroke on="f" weight="1pt" joinstyle="miter"/>
            <v:imagedata o:title=""/>
            <o:lock v:ext="edit"/>
          </v:shape>
        </w:pict>
      </w:r>
      <w:r>
        <w:pict>
          <v:rect id="矩形 14" o:spid="_x0000_s1050" o:spt="1" style="position:absolute;left:0pt;margin-left:33.6pt;margin-top:256.75pt;height:69.6pt;width:160.65pt;z-index:251665408;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14:paraId="5BBBA954">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64384;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shape>
        </w:pict>
      </w:r>
      <w:r>
        <w:pict>
          <v:group id="_x0000_s1046" o:spid="_x0000_s1046" o:spt="203" style="position:absolute;left:0pt;margin-left:1.25pt;margin-top:821.7pt;height:21.45pt;width:595.25pt;z-index:251661312;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3" o:spid="_x0000_s1043" o:spt="203" style="position:absolute;left:0pt;margin-left:-2.5pt;margin-top:-3.35pt;height:69.6pt;width:600.25pt;z-index:-251657216;mso-width-relative:page;mso-height-relative:page;" coordorigin="13622,-66719" coordsize="12005,1392046"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29;top:-66719;height:1392046;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14:paraId="20DF362C">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42" o:spt="1" style="position:absolute;left:0pt;margin-left:184.75pt;margin-top:286.6pt;height:31.25pt;width:339.65pt;mso-wrap-style:none;z-index:251662336;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14:paraId="365AC56D"/>
              </w:txbxContent>
            </v:textbox>
          </v:rect>
        </w:pict>
      </w:r>
    </w:p>
    <w:p w14:paraId="58DAC1A3"/>
    <w:p w14:paraId="70FB9F82">
      <w:pPr>
        <w:jc w:val="center"/>
        <w:rPr>
          <w:rFonts w:ascii="黑体" w:hAnsi="黑体" w:eastAsia="黑体" w:cs="黑体"/>
          <w:sz w:val="56"/>
          <w:szCs w:val="72"/>
        </w:rPr>
      </w:pPr>
    </w:p>
    <w:p w14:paraId="3834ED27">
      <w:pPr>
        <w:jc w:val="center"/>
        <w:rPr>
          <w:rFonts w:ascii="黑体" w:hAnsi="黑体" w:eastAsia="黑体" w:cs="黑体"/>
          <w:sz w:val="56"/>
          <w:szCs w:val="72"/>
        </w:rPr>
      </w:pPr>
    </w:p>
    <w:p w14:paraId="2E7485F0">
      <w:pPr>
        <w:rPr>
          <w:rFonts w:ascii="黑体" w:hAnsi="Times New Roman" w:eastAsia="黑体" w:cs="Times New Roman"/>
          <w:sz w:val="48"/>
          <w:szCs w:val="48"/>
        </w:rPr>
      </w:pPr>
      <w:r>
        <w:rPr>
          <w:rFonts w:hint="eastAsia" w:ascii="黑体" w:hAnsi="Times New Roman" w:eastAsia="黑体" w:cs="Times New Roman"/>
          <w:sz w:val="48"/>
          <w:szCs w:val="48"/>
        </w:rPr>
        <w:br w:type="page"/>
      </w:r>
    </w:p>
    <w:p w14:paraId="24463707">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14:paraId="24983295">
      <w:pPr>
        <w:rPr>
          <w:rFonts w:ascii="黑体" w:hAnsi="黑体" w:eastAsia="黑体" w:cs="黑体"/>
          <w:sz w:val="56"/>
          <w:szCs w:val="72"/>
        </w:rPr>
      </w:pPr>
    </w:p>
    <w:p w14:paraId="11AF2909">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14:paraId="35BC26C5">
      <w:pPr>
        <w:spacing w:line="360" w:lineRule="auto"/>
        <w:jc w:val="center"/>
        <w:rPr>
          <w:rFonts w:ascii="黑体" w:hAnsi="黑体" w:eastAsia="黑体" w:cs="黑体"/>
          <w:sz w:val="56"/>
          <w:szCs w:val="72"/>
        </w:rPr>
      </w:pPr>
    </w:p>
    <w:p w14:paraId="7F8A15F6">
      <w:pPr>
        <w:spacing w:line="600" w:lineRule="auto"/>
        <w:jc w:val="center"/>
        <w:rPr>
          <w:rFonts w:ascii="黑体" w:hAnsi="黑体" w:eastAsia="黑体" w:cs="黑体"/>
          <w:sz w:val="56"/>
          <w:szCs w:val="72"/>
        </w:rPr>
      </w:pPr>
    </w:p>
    <w:p w14:paraId="6AD3D64F">
      <w:pPr>
        <w:spacing w:line="600" w:lineRule="auto"/>
        <w:jc w:val="center"/>
        <w:rPr>
          <w:rFonts w:ascii="黑体" w:hAnsi="黑体" w:eastAsia="黑体" w:cs="黑体"/>
          <w:sz w:val="56"/>
          <w:szCs w:val="72"/>
        </w:rPr>
      </w:pPr>
    </w:p>
    <w:p w14:paraId="7BFA4472">
      <w:pPr>
        <w:spacing w:line="600" w:lineRule="auto"/>
        <w:jc w:val="center"/>
        <w:rPr>
          <w:rFonts w:ascii="黑体" w:hAnsi="黑体" w:eastAsia="黑体" w:cs="黑体"/>
          <w:sz w:val="56"/>
          <w:szCs w:val="72"/>
        </w:rPr>
      </w:pPr>
    </w:p>
    <w:p w14:paraId="215A2E1D">
      <w:pPr>
        <w:spacing w:line="600" w:lineRule="auto"/>
        <w:jc w:val="center"/>
        <w:rPr>
          <w:rFonts w:ascii="黑体" w:hAnsi="黑体" w:eastAsia="黑体" w:cs="黑体"/>
          <w:sz w:val="56"/>
          <w:szCs w:val="72"/>
        </w:rPr>
      </w:pPr>
    </w:p>
    <w:p w14:paraId="1476C5F5">
      <w:pPr>
        <w:spacing w:line="480" w:lineRule="auto"/>
        <w:jc w:val="center"/>
        <w:rPr>
          <w:rFonts w:ascii="黑体" w:hAnsi="黑体" w:eastAsia="黑体" w:cs="黑体"/>
          <w:sz w:val="56"/>
          <w:szCs w:val="72"/>
        </w:rPr>
      </w:pPr>
    </w:p>
    <w:p w14:paraId="34AA958F">
      <w:pPr>
        <w:spacing w:line="480" w:lineRule="auto"/>
        <w:jc w:val="center"/>
        <w:rPr>
          <w:rFonts w:ascii="黑体" w:hAnsi="黑体" w:eastAsia="黑体" w:cs="黑体"/>
          <w:sz w:val="56"/>
          <w:szCs w:val="72"/>
        </w:rPr>
      </w:pPr>
    </w:p>
    <w:p w14:paraId="6272028B">
      <w:pPr>
        <w:spacing w:line="480" w:lineRule="auto"/>
        <w:jc w:val="center"/>
        <w:rPr>
          <w:rFonts w:ascii="黑体" w:hAnsi="黑体" w:eastAsia="黑体" w:cs="黑体"/>
          <w:sz w:val="56"/>
          <w:szCs w:val="72"/>
        </w:rPr>
      </w:pPr>
    </w:p>
    <w:p w14:paraId="29563708">
      <w:pPr>
        <w:snapToGrid w:val="0"/>
        <w:spacing w:line="480" w:lineRule="auto"/>
        <w:rPr>
          <w:rFonts w:ascii="黑体" w:hAnsi="黑体" w:eastAsia="黑体" w:cs="黑体"/>
          <w:sz w:val="56"/>
          <w:szCs w:val="72"/>
        </w:rPr>
      </w:pPr>
    </w:p>
    <w:p w14:paraId="190E2379">
      <w:pPr>
        <w:snapToGrid w:val="0"/>
        <w:jc w:val="center"/>
        <w:rPr>
          <w:rFonts w:ascii="楷体_GB2312" w:hAnsi="楷体_GB2312" w:eastAsia="楷体_GB2312" w:cs="楷体_GB2312"/>
          <w:color w:val="000000" w:themeColor="text1"/>
          <w:kern w:val="0"/>
          <w:sz w:val="36"/>
          <w:szCs w:val="36"/>
          <w:highlight w:val="yellow"/>
        </w:rPr>
      </w:pPr>
      <w:r>
        <w:rPr>
          <w:rFonts w:hint="eastAsia" w:ascii="楷体_GB2312" w:hAnsi="楷体_GB2312" w:eastAsia="楷体_GB2312" w:cs="楷体_GB2312"/>
          <w:color w:val="000000" w:themeColor="text1"/>
          <w:kern w:val="0"/>
          <w:sz w:val="36"/>
          <w:szCs w:val="36"/>
        </w:rPr>
        <w:t>河北唐山芦台经济开发区人力资源和社会保障局</w:t>
      </w:r>
    </w:p>
    <w:p w14:paraId="60CB7A51">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14:paraId="6EB7EEA1">
      <w:pPr>
        <w:tabs>
          <w:tab w:val="left" w:pos="2728"/>
        </w:tabs>
        <w:jc w:val="center"/>
        <w:rPr>
          <w:rFonts w:ascii="黑体" w:hAnsi="Times New Roman" w:eastAsia="黑体" w:cs="Times New Roman"/>
          <w:sz w:val="48"/>
          <w:szCs w:val="48"/>
        </w:rPr>
      </w:pPr>
    </w:p>
    <w:p w14:paraId="721811DE">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14:paraId="7D0C6C8B">
      <w:pPr>
        <w:widowControl/>
        <w:spacing w:after="160" w:line="580" w:lineRule="exact"/>
        <w:ind w:firstLine="640" w:firstLineChars="200"/>
        <w:rPr>
          <w:rFonts w:ascii="Times New Roman" w:hAnsi="Times New Roman" w:eastAsia="黑体" w:cs="Times New Roman"/>
          <w:sz w:val="32"/>
          <w:szCs w:val="32"/>
        </w:rPr>
      </w:pPr>
    </w:p>
    <w:p w14:paraId="19495A67">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07962E1D">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0B6FD630">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71F818E0">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14:paraId="3556028B">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1052B84F">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208C85FA">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02BA635D">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14:paraId="536C6BB6">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14:paraId="3765D9D1">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14:paraId="0178382F">
      <w:pPr>
        <w:widowControl/>
        <w:spacing w:after="160" w:line="580" w:lineRule="exact"/>
        <w:ind w:left="640"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七、</w:t>
      </w:r>
      <w:r>
        <w:rPr>
          <w:rFonts w:hint="eastAsia" w:ascii="仿宋_GB2312" w:hAnsi="Times New Roman" w:eastAsia="仿宋_GB2312" w:cs="Times New Roman"/>
          <w:sz w:val="32"/>
          <w:szCs w:val="32"/>
        </w:rPr>
        <w:t>其他重要事项的说明</w:t>
      </w:r>
    </w:p>
    <w:p w14:paraId="36A9BEFB">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56DA1335">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14:paraId="7C2B3B74">
      <w:pPr>
        <w:widowControl/>
        <w:spacing w:after="160" w:line="580" w:lineRule="exact"/>
        <w:ind w:firstLine="640" w:firstLineChars="200"/>
        <w:rPr>
          <w:rFonts w:ascii="Times New Roman" w:hAnsi="Times New Roman" w:eastAsia="黑体" w:cs="Times New Roman"/>
          <w:sz w:val="32"/>
          <w:szCs w:val="32"/>
        </w:rPr>
      </w:pPr>
    </w:p>
    <w:p w14:paraId="7AD60315">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14:paraId="69499BCC">
      <w:pPr>
        <w:widowControl/>
        <w:spacing w:line="580" w:lineRule="exact"/>
        <w:ind w:firstLine="640" w:firstLineChars="200"/>
        <w:rPr>
          <w:rFonts w:eastAsia="黑体"/>
          <w:sz w:val="32"/>
          <w:szCs w:val="32"/>
        </w:rPr>
      </w:pPr>
    </w:p>
    <w:p w14:paraId="05655D1A">
      <w:pPr>
        <w:widowControl/>
        <w:spacing w:line="580" w:lineRule="exact"/>
        <w:ind w:firstLine="640" w:firstLineChars="200"/>
        <w:rPr>
          <w:rFonts w:eastAsia="黑体"/>
          <w:sz w:val="32"/>
          <w:szCs w:val="32"/>
        </w:rPr>
      </w:pPr>
    </w:p>
    <w:p w14:paraId="540B990B">
      <w:pPr>
        <w:widowControl/>
        <w:spacing w:line="580" w:lineRule="exact"/>
        <w:ind w:firstLine="640" w:firstLineChars="200"/>
        <w:rPr>
          <w:rFonts w:eastAsia="黑体"/>
          <w:sz w:val="32"/>
          <w:szCs w:val="32"/>
        </w:rPr>
      </w:pPr>
    </w:p>
    <w:p w14:paraId="3B2BFE72">
      <w:r>
        <w:rPr>
          <w:sz w:val="72"/>
        </w:rPr>
        <w:pict>
          <v:shape id="_x0000_s1054" o:spid="_x0000_s1054" o:spt="202" type="#_x0000_t202" style="position:absolute;left:0pt;margin-left:-85.7pt;margin-top:80.7pt;height:263.1pt;width:613.65pt;z-index:251670528;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o:title="image1" focussize="0,0" r:id="rId30"/>
            <v:stroke weight="1pt" color="#FFD966" joinstyle="round"/>
            <v:imagedata o:title=""/>
            <o:lock v:ext="edit"/>
            <v:textbox>
              <w:txbxContent>
                <w:p w14:paraId="7C535643">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14:paraId="3094A118">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4B1C3E83">
      <w:pPr>
        <w:widowControl/>
        <w:spacing w:line="580" w:lineRule="exact"/>
        <w:ind w:firstLine="600" w:firstLineChars="200"/>
        <w:rPr>
          <w:rFonts w:ascii="仿宋_GB2312" w:hAnsi="Calibri" w:eastAsia="仿宋_GB2312" w:cs="ArialUnicodeMS"/>
          <w:kern w:val="0"/>
          <w:sz w:val="32"/>
          <w:szCs w:val="32"/>
        </w:rPr>
      </w:pPr>
      <w:r>
        <w:rPr>
          <w:rFonts w:hint="eastAsia" w:ascii="仿宋_GB2312" w:hAnsi="等线" w:eastAsia="仿宋_GB2312"/>
          <w:color w:val="333333"/>
          <w:sz w:val="30"/>
          <w:szCs w:val="30"/>
        </w:rPr>
        <w:t>贯彻执行国家、省、市人力资源和社会保障法律、法规和方针政策</w:t>
      </w:r>
      <w:r>
        <w:rPr>
          <w:rFonts w:hint="eastAsia" w:ascii="仿宋_GB2312" w:hAnsi="等线" w:eastAsia="仿宋_GB2312"/>
          <w:sz w:val="30"/>
          <w:szCs w:val="30"/>
        </w:rPr>
        <w:t>，组织实施并制定劳动事业发展规划和年度计划。综合管理辖区内城乡劳动力就业、流动就业；</w:t>
      </w:r>
      <w:r>
        <w:rPr>
          <w:rFonts w:hint="eastAsia" w:ascii="仿宋_GB2312" w:hAnsi="等线" w:eastAsia="仿宋_GB2312"/>
          <w:color w:val="333333"/>
          <w:sz w:val="30"/>
          <w:szCs w:val="30"/>
        </w:rPr>
        <w:t>监督用人单位贯彻执行《中华人民共和国劳动法》及相关劳动法律法规；依法管理经办养老保险(参保、账户管理、职工退休、退职、死亡)、医疗保险、工伤保险、失业保险、生育保险等手续；</w:t>
      </w:r>
      <w:r>
        <w:rPr>
          <w:rFonts w:hint="eastAsia" w:ascii="仿宋_GB2312" w:hAnsi="等线" w:eastAsia="仿宋_GB2312"/>
          <w:sz w:val="30"/>
          <w:szCs w:val="30"/>
        </w:rPr>
        <w:t>管理辖区内职业技能培训、职业技能考核鉴定；实施劳动预备制度和实施职业资格证书制度；管理辖区内各类企业劳动关系协调工作，负责辖区内企业劳动合同鉴证、劳动争议处理、劳动争议仲裁工作；</w:t>
      </w:r>
      <w:r>
        <w:rPr>
          <w:rFonts w:hint="eastAsia" w:ascii="仿宋_GB2312" w:hAnsi="等线" w:eastAsia="仿宋_GB2312"/>
          <w:color w:val="333333"/>
          <w:sz w:val="30"/>
          <w:szCs w:val="30"/>
        </w:rPr>
        <w:t>依法对本辖区用人单位进行劳动保险、劳动安全、劳动环境、工作条件、最低工资保障、劳动合同等方面的监督检查，并对违法违规的用人单位进行查处；</w:t>
      </w:r>
      <w:r>
        <w:rPr>
          <w:rFonts w:hint="eastAsia" w:ascii="仿宋_GB2312" w:hAnsi="等线" w:eastAsia="仿宋_GB2312"/>
          <w:sz w:val="30"/>
          <w:szCs w:val="30"/>
        </w:rPr>
        <w:t>处理劳动关系方面的群体性突出事件；</w:t>
      </w:r>
      <w:r>
        <w:rPr>
          <w:rFonts w:hint="eastAsia" w:ascii="仿宋_GB2312" w:hAnsi="等线" w:eastAsia="仿宋_GB2312"/>
          <w:color w:val="333333"/>
          <w:sz w:val="30"/>
          <w:szCs w:val="30"/>
        </w:rPr>
        <w:t>完成上级政府和人社部门交付的任务</w:t>
      </w:r>
    </w:p>
    <w:p w14:paraId="73E6F2AE">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15E7287A">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 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1368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24FBE3A9">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49B6D415">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0D06329F">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7D785320">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3BE8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706204D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14:paraId="35D188A3">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河北唐山芦台经济开发区人力资源和社会保障局</w:t>
            </w:r>
          </w:p>
        </w:tc>
        <w:tc>
          <w:tcPr>
            <w:tcW w:w="2445" w:type="dxa"/>
          </w:tcPr>
          <w:p w14:paraId="6847C25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tcPr>
          <w:p w14:paraId="2F547A3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14:paraId="3754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21AC0FB9">
            <w:pPr>
              <w:spacing w:line="560" w:lineRule="exact"/>
              <w:jc w:val="center"/>
              <w:rPr>
                <w:rFonts w:ascii="仿宋_GB2312" w:hAnsi="Calibri" w:eastAsia="仿宋_GB2312" w:cs="ArialUnicodeMS"/>
                <w:kern w:val="0"/>
                <w:sz w:val="28"/>
                <w:szCs w:val="28"/>
              </w:rPr>
            </w:pPr>
          </w:p>
        </w:tc>
        <w:tc>
          <w:tcPr>
            <w:tcW w:w="3485" w:type="dxa"/>
          </w:tcPr>
          <w:p w14:paraId="0514666B">
            <w:pPr>
              <w:spacing w:line="560" w:lineRule="exact"/>
              <w:rPr>
                <w:rFonts w:ascii="仿宋_GB2312" w:hAnsi="Calibri" w:eastAsia="仿宋_GB2312" w:cs="ArialUnicodeMS"/>
                <w:kern w:val="0"/>
                <w:sz w:val="28"/>
                <w:szCs w:val="28"/>
              </w:rPr>
            </w:pPr>
          </w:p>
        </w:tc>
        <w:tc>
          <w:tcPr>
            <w:tcW w:w="2445" w:type="dxa"/>
          </w:tcPr>
          <w:p w14:paraId="7949D28E">
            <w:pPr>
              <w:spacing w:line="560" w:lineRule="exact"/>
              <w:jc w:val="center"/>
              <w:rPr>
                <w:rFonts w:ascii="仿宋_GB2312" w:hAnsi="Calibri" w:eastAsia="仿宋_GB2312" w:cs="ArialUnicodeMS"/>
                <w:kern w:val="0"/>
                <w:sz w:val="28"/>
                <w:szCs w:val="28"/>
              </w:rPr>
            </w:pPr>
          </w:p>
        </w:tc>
        <w:tc>
          <w:tcPr>
            <w:tcW w:w="2665" w:type="dxa"/>
          </w:tcPr>
          <w:p w14:paraId="64CD0B26">
            <w:pPr>
              <w:spacing w:line="560" w:lineRule="exact"/>
              <w:jc w:val="center"/>
              <w:rPr>
                <w:rFonts w:ascii="仿宋_GB2312" w:hAnsi="Calibri" w:eastAsia="仿宋_GB2312" w:cs="ArialUnicodeMS"/>
                <w:kern w:val="0"/>
                <w:sz w:val="28"/>
                <w:szCs w:val="28"/>
              </w:rPr>
            </w:pPr>
          </w:p>
        </w:tc>
      </w:tr>
    </w:tbl>
    <w:p w14:paraId="0231F7C5">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14:paraId="57AD37EC">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14:paraId="1E3E1F00">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55" o:spid="_x0000_s1055" o:spt="202" type="#_x0000_t202" style="position:absolute;left:0pt;margin-left:-85.7pt;margin-top:238.15pt;height:173.25pt;width:613.65pt;z-index:25167155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14:paraId="02550D79">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14:paraId="5380A503">
                  <w:pPr>
                    <w:widowControl/>
                    <w:jc w:val="center"/>
                    <w:rPr>
                      <w:rFonts w:ascii="黑体" w:hAnsi="黑体" w:eastAsia="黑体" w:cs="黑体"/>
                      <w:color w:val="000000" w:themeColor="text1"/>
                      <w:sz w:val="96"/>
                      <w:szCs w:val="96"/>
                    </w:rPr>
                  </w:pPr>
                </w:p>
              </w:txbxContent>
            </v:textbox>
          </v:shape>
        </w:pict>
      </w:r>
    </w:p>
    <w:p w14:paraId="02E33DCD">
      <w:pPr>
        <w:widowControl/>
        <w:spacing w:line="580" w:lineRule="exact"/>
        <w:ind w:firstLine="640" w:firstLineChars="200"/>
        <w:rPr>
          <w:rFonts w:eastAsia="黑体"/>
          <w:sz w:val="32"/>
          <w:szCs w:val="32"/>
        </w:rPr>
      </w:pPr>
    </w:p>
    <w:p w14:paraId="63CA350B">
      <w:pPr>
        <w:jc w:val="center"/>
        <w:rPr>
          <w:rFonts w:ascii="黑体" w:hAnsi="黑体" w:eastAsia="黑体" w:cs="黑体"/>
          <w:sz w:val="56"/>
          <w:szCs w:val="72"/>
        </w:rPr>
      </w:pPr>
    </w:p>
    <w:p w14:paraId="7AFC439C">
      <w:pPr>
        <w:jc w:val="center"/>
        <w:rPr>
          <w:rFonts w:ascii="黑体" w:hAnsi="黑体" w:eastAsia="黑体" w:cs="黑体"/>
          <w:sz w:val="56"/>
          <w:szCs w:val="72"/>
        </w:rPr>
      </w:pPr>
    </w:p>
    <w:p w14:paraId="6337EEA7">
      <w:pPr>
        <w:jc w:val="center"/>
        <w:rPr>
          <w:rFonts w:ascii="黑体" w:hAnsi="黑体" w:eastAsia="黑体" w:cs="黑体"/>
          <w:sz w:val="56"/>
          <w:szCs w:val="72"/>
        </w:rPr>
      </w:pPr>
      <w:r>
        <w:rPr>
          <w:sz w:val="72"/>
        </w:rPr>
        <w:pict>
          <v:shape id="_x0000_s1056" o:spid="_x0000_s1056" o:spt="202" type="#_x0000_t202" style="position:absolute;left:0pt;margin-left:-90.8pt;margin-top:4.35pt;height:263.1pt;width:613.65pt;z-index:251672576;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o:title="image1" focussize="0,0" r:id="rId30"/>
            <v:stroke weight="0.5pt" color="#FFD966" joinstyle="round"/>
            <v:imagedata o:title=""/>
            <o:lock v:ext="edit"/>
            <v:textbox>
              <w:txbxContent>
                <w:p w14:paraId="109F28DD">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14:paraId="22335E64">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14:paraId="29D7E4FE"/>
              </w:txbxContent>
            </v:textbox>
          </v:shape>
        </w:pict>
      </w:r>
    </w:p>
    <w:p w14:paraId="72C7908D">
      <w:pPr>
        <w:jc w:val="center"/>
        <w:rPr>
          <w:rFonts w:ascii="黑体" w:hAnsi="黑体" w:eastAsia="黑体" w:cs="黑体"/>
          <w:sz w:val="56"/>
          <w:szCs w:val="72"/>
        </w:rPr>
      </w:pPr>
    </w:p>
    <w:p w14:paraId="134B6E87">
      <w:pPr>
        <w:jc w:val="center"/>
        <w:rPr>
          <w:rFonts w:ascii="黑体" w:hAnsi="黑体" w:eastAsia="黑体" w:cs="黑体"/>
          <w:sz w:val="56"/>
          <w:szCs w:val="72"/>
        </w:rPr>
      </w:pPr>
    </w:p>
    <w:p w14:paraId="3C7617FF">
      <w:pPr>
        <w:jc w:val="center"/>
        <w:rPr>
          <w:rFonts w:ascii="黑体" w:hAnsi="黑体" w:eastAsia="黑体" w:cs="黑体"/>
          <w:sz w:val="56"/>
          <w:szCs w:val="72"/>
        </w:rPr>
      </w:pPr>
    </w:p>
    <w:p w14:paraId="490CBAFC">
      <w:pPr>
        <w:jc w:val="center"/>
        <w:rPr>
          <w:rFonts w:ascii="黑体" w:hAnsi="黑体" w:eastAsia="黑体" w:cs="黑体"/>
          <w:sz w:val="56"/>
          <w:szCs w:val="72"/>
        </w:rPr>
      </w:pPr>
    </w:p>
    <w:p w14:paraId="7A4EA54A">
      <w:pPr>
        <w:jc w:val="center"/>
        <w:rPr>
          <w:rFonts w:ascii="黑体" w:hAnsi="黑体" w:eastAsia="黑体" w:cs="黑体"/>
          <w:sz w:val="56"/>
          <w:szCs w:val="72"/>
        </w:rPr>
      </w:pPr>
    </w:p>
    <w:p w14:paraId="15F2D1B6">
      <w:pPr>
        <w:jc w:val="center"/>
        <w:rPr>
          <w:rFonts w:ascii="黑体" w:hAnsi="黑体" w:eastAsia="黑体" w:cs="黑体"/>
          <w:sz w:val="56"/>
          <w:szCs w:val="72"/>
        </w:rPr>
      </w:pPr>
    </w:p>
    <w:p w14:paraId="7DCBE684">
      <w:pPr>
        <w:jc w:val="center"/>
        <w:rPr>
          <w:rFonts w:ascii="黑体" w:hAnsi="黑体" w:eastAsia="黑体" w:cs="黑体"/>
          <w:sz w:val="56"/>
          <w:szCs w:val="72"/>
        </w:rPr>
      </w:pPr>
    </w:p>
    <w:p w14:paraId="1028D8C2">
      <w:pPr>
        <w:jc w:val="center"/>
        <w:rPr>
          <w:rFonts w:ascii="黑体" w:hAnsi="黑体" w:eastAsia="黑体" w:cs="黑体"/>
          <w:sz w:val="56"/>
          <w:szCs w:val="72"/>
        </w:rPr>
      </w:pPr>
    </w:p>
    <w:p w14:paraId="3996DB11">
      <w:pPr>
        <w:jc w:val="center"/>
        <w:rPr>
          <w:rFonts w:ascii="黑体" w:hAnsi="黑体" w:eastAsia="黑体" w:cs="黑体"/>
          <w:sz w:val="56"/>
          <w:szCs w:val="72"/>
        </w:rPr>
      </w:pPr>
    </w:p>
    <w:p w14:paraId="4017E13D">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6CFB0EFA">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w:t>
      </w:r>
      <w:r>
        <w:rPr>
          <w:rFonts w:ascii="仿宋_GB2312" w:hAnsi="Times New Roman" w:eastAsia="仿宋_GB2312" w:cs="DengXian-Regular"/>
          <w:sz w:val="32"/>
          <w:szCs w:val="32"/>
        </w:rPr>
        <w:t>1986.23</w:t>
      </w:r>
      <w:r>
        <w:rPr>
          <w:rFonts w:hint="eastAsia" w:ascii="仿宋_GB2312" w:hAnsi="Times New Roman" w:eastAsia="仿宋_GB2312" w:cs="DengXian-Regular"/>
          <w:sz w:val="32"/>
          <w:szCs w:val="32"/>
        </w:rPr>
        <w:t>万元。与2018年度决算相比，收支增加</w:t>
      </w:r>
      <w:r>
        <w:rPr>
          <w:rFonts w:ascii="仿宋_GB2312" w:hAnsi="Times New Roman" w:eastAsia="仿宋_GB2312" w:cs="DengXian-Regular"/>
          <w:sz w:val="32"/>
          <w:szCs w:val="32"/>
        </w:rPr>
        <w:t>234.39</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13.38</w:t>
      </w:r>
      <w:r>
        <w:rPr>
          <w:rFonts w:hint="eastAsia" w:ascii="仿宋_GB2312" w:hAnsi="Times New Roman" w:eastAsia="仿宋_GB2312" w:cs="DengXian-Regular"/>
          <w:sz w:val="32"/>
          <w:szCs w:val="32"/>
        </w:rPr>
        <w:t>%，主要原因是人员及社会保障费用增加。</w:t>
      </w:r>
    </w:p>
    <w:p w14:paraId="4C7BD01E">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14:paraId="375D7049">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本部门2019年度本年收入合计</w:t>
      </w:r>
      <w:r>
        <w:rPr>
          <w:rFonts w:ascii="仿宋_GB2312" w:hAnsi="Times New Roman" w:eastAsia="仿宋_GB2312" w:cs="DengXian-Regular"/>
          <w:sz w:val="32"/>
          <w:szCs w:val="32"/>
        </w:rPr>
        <w:t>1986.23</w:t>
      </w:r>
      <w:r>
        <w:rPr>
          <w:rFonts w:hint="eastAsia" w:ascii="仿宋_GB2312" w:hAnsi="Times New Roman" w:eastAsia="仿宋_GB2312" w:cs="DengXian-Regular"/>
          <w:sz w:val="32"/>
          <w:szCs w:val="32"/>
        </w:rPr>
        <w:t>万元，其中：财政拨款收入</w:t>
      </w:r>
      <w:r>
        <w:rPr>
          <w:rFonts w:ascii="仿宋_GB2312" w:hAnsi="Times New Roman" w:eastAsia="仿宋_GB2312" w:cs="DengXian-Regular"/>
          <w:sz w:val="32"/>
          <w:szCs w:val="32"/>
        </w:rPr>
        <w:t>1986.23</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w:t>
      </w:r>
    </w:p>
    <w:p w14:paraId="7290AEC7">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14:paraId="01B415D3">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本部门2019年度本年支出合计</w:t>
      </w:r>
      <w:r>
        <w:rPr>
          <w:rFonts w:ascii="仿宋_GB2312" w:hAnsi="Times New Roman" w:eastAsia="仿宋_GB2312" w:cs="DengXian-Regular"/>
          <w:sz w:val="32"/>
          <w:szCs w:val="32"/>
        </w:rPr>
        <w:t>1882.63</w:t>
      </w:r>
      <w:r>
        <w:rPr>
          <w:rFonts w:hint="eastAsia" w:ascii="仿宋_GB2312" w:hAnsi="Times New Roman" w:eastAsia="仿宋_GB2312" w:cs="DengXian-Regular"/>
          <w:sz w:val="32"/>
          <w:szCs w:val="32"/>
        </w:rPr>
        <w:t>万元，其中：基本支出</w:t>
      </w:r>
      <w:r>
        <w:rPr>
          <w:rFonts w:ascii="仿宋_GB2312" w:hAnsi="Times New Roman" w:eastAsia="仿宋_GB2312" w:cs="DengXian-Regular"/>
          <w:sz w:val="32"/>
          <w:szCs w:val="32"/>
        </w:rPr>
        <w:t>1880.63</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99.9</w:t>
      </w:r>
      <w:r>
        <w:rPr>
          <w:rFonts w:hint="eastAsia" w:ascii="仿宋_GB2312" w:hAnsi="Times New Roman" w:eastAsia="仿宋_GB2312" w:cs="DengXian-Regular"/>
          <w:sz w:val="32"/>
          <w:szCs w:val="32"/>
        </w:rPr>
        <w:t>%；项目支出</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0.1</w:t>
      </w:r>
      <w:r>
        <w:rPr>
          <w:rFonts w:hint="eastAsia" w:ascii="仿宋_GB2312" w:hAnsi="Times New Roman" w:eastAsia="仿宋_GB2312" w:cs="DengXian-Regular"/>
          <w:sz w:val="32"/>
          <w:szCs w:val="32"/>
        </w:rPr>
        <w:t>%。</w:t>
      </w:r>
    </w:p>
    <w:p w14:paraId="7DA30644">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6C8CBFEF">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14:paraId="0ED5C8FE">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w:t>
      </w:r>
      <w:r>
        <w:rPr>
          <w:rFonts w:ascii="仿宋_GB2312" w:hAnsi="Times New Roman" w:eastAsia="仿宋_GB2312" w:cs="DengXian-Regular"/>
          <w:sz w:val="32"/>
          <w:szCs w:val="32"/>
        </w:rPr>
        <w:t>1986.23</w:t>
      </w:r>
      <w:r>
        <w:rPr>
          <w:rFonts w:hint="eastAsia" w:ascii="仿宋_GB2312" w:hAnsi="Times New Roman" w:eastAsia="仿宋_GB2312" w:cs="DengXian-Regular"/>
          <w:sz w:val="32"/>
          <w:szCs w:val="32"/>
        </w:rPr>
        <w:t>万元,比2018年度增加2</w:t>
      </w:r>
      <w:r>
        <w:rPr>
          <w:rFonts w:ascii="仿宋_GB2312" w:hAnsi="Times New Roman" w:eastAsia="仿宋_GB2312" w:cs="DengXian-Regular"/>
          <w:sz w:val="32"/>
          <w:szCs w:val="32"/>
        </w:rPr>
        <w:t>34.39</w:t>
      </w:r>
      <w:r>
        <w:rPr>
          <w:rFonts w:hint="eastAsia" w:ascii="仿宋_GB2312" w:hAnsi="Times New Roman" w:eastAsia="仿宋_GB2312" w:cs="DengXian-Regular"/>
          <w:sz w:val="32"/>
          <w:szCs w:val="32"/>
        </w:rPr>
        <w:t>万元，增长1</w:t>
      </w:r>
      <w:r>
        <w:rPr>
          <w:rFonts w:ascii="仿宋_GB2312" w:hAnsi="Times New Roman" w:eastAsia="仿宋_GB2312" w:cs="DengXian-Regular"/>
          <w:sz w:val="32"/>
          <w:szCs w:val="32"/>
        </w:rPr>
        <w:t>3.38</w:t>
      </w:r>
      <w:r>
        <w:rPr>
          <w:rFonts w:hint="eastAsia" w:ascii="仿宋_GB2312" w:hAnsi="Times New Roman" w:eastAsia="仿宋_GB2312" w:cs="DengXian-Regular"/>
          <w:sz w:val="32"/>
          <w:szCs w:val="32"/>
        </w:rPr>
        <w:t>%，主要是人员及社会保障费用增加；本年支出</w:t>
      </w:r>
      <w:r>
        <w:rPr>
          <w:rFonts w:ascii="仿宋_GB2312" w:hAnsi="Times New Roman" w:eastAsia="仿宋_GB2312" w:cs="DengXian-Regular"/>
          <w:sz w:val="32"/>
          <w:szCs w:val="32"/>
        </w:rPr>
        <w:t>1882.63</w:t>
      </w:r>
      <w:r>
        <w:rPr>
          <w:rFonts w:hint="eastAsia" w:ascii="仿宋_GB2312" w:hAnsi="Times New Roman" w:eastAsia="仿宋_GB2312" w:cs="DengXian-Regular"/>
          <w:sz w:val="32"/>
          <w:szCs w:val="32"/>
        </w:rPr>
        <w:t>万元，增加1</w:t>
      </w:r>
      <w:r>
        <w:rPr>
          <w:rFonts w:ascii="仿宋_GB2312" w:hAnsi="Times New Roman" w:eastAsia="仿宋_GB2312" w:cs="DengXian-Regular"/>
          <w:sz w:val="32"/>
          <w:szCs w:val="32"/>
        </w:rPr>
        <w:t>30.79</w:t>
      </w:r>
      <w:r>
        <w:rPr>
          <w:rFonts w:hint="eastAsia" w:ascii="仿宋_GB2312" w:hAnsi="Times New Roman" w:eastAsia="仿宋_GB2312" w:cs="DengXian-Regular"/>
          <w:sz w:val="32"/>
          <w:szCs w:val="32"/>
        </w:rPr>
        <w:t>万元，增长7</w:t>
      </w:r>
      <w:r>
        <w:rPr>
          <w:rFonts w:ascii="仿宋_GB2312" w:hAnsi="Times New Roman" w:eastAsia="仿宋_GB2312" w:cs="DengXian-Regular"/>
          <w:sz w:val="32"/>
          <w:szCs w:val="32"/>
        </w:rPr>
        <w:t>.46</w:t>
      </w:r>
      <w:r>
        <w:rPr>
          <w:rFonts w:hint="eastAsia" w:ascii="仿宋_GB2312" w:hAnsi="Times New Roman" w:eastAsia="仿宋_GB2312" w:cs="DengXian-Regular"/>
          <w:sz w:val="32"/>
          <w:szCs w:val="32"/>
        </w:rPr>
        <w:t>%，主要是主要是人员及社会保障费用增加。</w:t>
      </w:r>
    </w:p>
    <w:p w14:paraId="44A483A3">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5CE69D8E">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w:t>
      </w:r>
      <w:r>
        <w:rPr>
          <w:rFonts w:ascii="仿宋_GB2312" w:hAnsi="Times New Roman" w:eastAsia="仿宋_GB2312" w:cs="DengXian-Regular"/>
          <w:sz w:val="32"/>
          <w:szCs w:val="32"/>
        </w:rPr>
        <w:t>1986.23</w:t>
      </w:r>
      <w:r>
        <w:rPr>
          <w:rFonts w:hint="eastAsia" w:ascii="仿宋_GB2312" w:hAnsi="Times New Roman" w:eastAsia="仿宋_GB2312" w:cs="DengXian-Regular"/>
          <w:sz w:val="32"/>
          <w:szCs w:val="32"/>
        </w:rPr>
        <w:t>万元，完成年初预算的</w:t>
      </w:r>
      <w:r>
        <w:rPr>
          <w:rFonts w:ascii="仿宋_GB2312" w:hAnsi="Times New Roman" w:eastAsia="仿宋_GB2312" w:cs="DengXian-Regular"/>
          <w:sz w:val="32"/>
          <w:szCs w:val="32"/>
        </w:rPr>
        <w:t>41.27</w:t>
      </w:r>
      <w:r>
        <w:rPr>
          <w:rFonts w:hint="eastAsia" w:ascii="仿宋_GB2312" w:hAnsi="Times New Roman" w:eastAsia="仿宋_GB2312" w:cs="DengXian-Regular"/>
          <w:sz w:val="32"/>
          <w:szCs w:val="32"/>
        </w:rPr>
        <w:t>%,比年初预算减少</w:t>
      </w:r>
      <w:r>
        <w:rPr>
          <w:rFonts w:ascii="仿宋_GB2312" w:hAnsi="Times New Roman" w:eastAsia="仿宋_GB2312" w:cs="DengXian-Regular"/>
          <w:sz w:val="32"/>
          <w:szCs w:val="32"/>
        </w:rPr>
        <w:t>2825.47</w:t>
      </w:r>
      <w:r>
        <w:rPr>
          <w:rFonts w:hint="eastAsia" w:ascii="仿宋_GB2312" w:hAnsi="Times New Roman" w:eastAsia="仿宋_GB2312" w:cs="DengXian-Regular"/>
          <w:sz w:val="32"/>
          <w:szCs w:val="32"/>
        </w:rPr>
        <w:t>万元，决算数小于预算数主要原因是财政对行政社会保险基金的补贴支出直接专入专户，用于养老保险待遇发放；本年支出</w:t>
      </w:r>
      <w:r>
        <w:rPr>
          <w:rFonts w:ascii="仿宋_GB2312" w:hAnsi="Times New Roman" w:eastAsia="仿宋_GB2312" w:cs="DengXian-Regular"/>
          <w:sz w:val="32"/>
          <w:szCs w:val="32"/>
        </w:rPr>
        <w:t>1882.63</w:t>
      </w:r>
      <w:r>
        <w:rPr>
          <w:rFonts w:hint="eastAsia" w:ascii="仿宋_GB2312" w:hAnsi="Times New Roman" w:eastAsia="仿宋_GB2312" w:cs="DengXian-Regular"/>
          <w:sz w:val="32"/>
          <w:szCs w:val="32"/>
        </w:rPr>
        <w:t>万元，完成年初预算的</w:t>
      </w:r>
      <w:r>
        <w:rPr>
          <w:rFonts w:ascii="仿宋_GB2312" w:hAnsi="Times New Roman" w:eastAsia="仿宋_GB2312" w:cs="DengXian-Regular"/>
          <w:sz w:val="32"/>
          <w:szCs w:val="32"/>
        </w:rPr>
        <w:t>39.13</w:t>
      </w:r>
      <w:r>
        <w:rPr>
          <w:rFonts w:hint="eastAsia" w:ascii="仿宋_GB2312" w:hAnsi="Times New Roman" w:eastAsia="仿宋_GB2312" w:cs="DengXian-Regular"/>
          <w:sz w:val="32"/>
          <w:szCs w:val="32"/>
        </w:rPr>
        <w:t>%,比年初预算增加减少2</w:t>
      </w:r>
      <w:r>
        <w:rPr>
          <w:rFonts w:ascii="仿宋_GB2312" w:hAnsi="Times New Roman" w:eastAsia="仿宋_GB2312" w:cs="DengXian-Regular"/>
          <w:sz w:val="32"/>
          <w:szCs w:val="32"/>
        </w:rPr>
        <w:t>929.07</w:t>
      </w:r>
      <w:r>
        <w:rPr>
          <w:rFonts w:hint="eastAsia" w:ascii="仿宋_GB2312" w:hAnsi="Times New Roman" w:eastAsia="仿宋_GB2312" w:cs="DengXian-Regular"/>
          <w:sz w:val="32"/>
          <w:szCs w:val="32"/>
        </w:rPr>
        <w:t>万元，决算数大于（小于）预算数主要原因是主要是财政对行政社会保险基金的补贴支出直接专入专户，用于养老保险待遇发放。</w:t>
      </w:r>
    </w:p>
    <w:p w14:paraId="421FD76B">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31F9EF6B">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2019 年度财政拨款支出</w:t>
      </w:r>
      <w:r>
        <w:rPr>
          <w:rFonts w:ascii="仿宋_GB2312" w:hAnsi="Times New Roman" w:eastAsia="仿宋_GB2312" w:cs="DengXian-Regular"/>
          <w:sz w:val="32"/>
          <w:szCs w:val="32"/>
        </w:rPr>
        <w:t>1882.63</w:t>
      </w:r>
      <w:r>
        <w:rPr>
          <w:rFonts w:hint="eastAsia" w:ascii="仿宋_GB2312" w:hAnsi="Times New Roman" w:eastAsia="仿宋_GB2312" w:cs="DengXian-Regular"/>
          <w:sz w:val="32"/>
          <w:szCs w:val="32"/>
        </w:rPr>
        <w:t>万元，其中社会保障和就业支出1</w:t>
      </w:r>
      <w:r>
        <w:rPr>
          <w:rFonts w:ascii="仿宋_GB2312" w:hAnsi="Times New Roman" w:eastAsia="仿宋_GB2312" w:cs="DengXian-Regular"/>
          <w:sz w:val="32"/>
          <w:szCs w:val="32"/>
        </w:rPr>
        <w:t>840.89</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97.78</w:t>
      </w:r>
      <w:r>
        <w:rPr>
          <w:rFonts w:hint="eastAsia" w:ascii="仿宋_GB2312" w:hAnsi="Times New Roman" w:eastAsia="仿宋_GB2312" w:cs="DengXian-Regular"/>
          <w:sz w:val="32"/>
          <w:szCs w:val="32"/>
        </w:rPr>
        <w:t>%；卫生健康支出2</w:t>
      </w:r>
      <w:r>
        <w:rPr>
          <w:rFonts w:ascii="仿宋_GB2312" w:hAnsi="Times New Roman" w:eastAsia="仿宋_GB2312" w:cs="DengXian-Regular"/>
          <w:sz w:val="32"/>
          <w:szCs w:val="32"/>
        </w:rPr>
        <w:t>3.66</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1.26</w:t>
      </w:r>
      <w:r>
        <w:rPr>
          <w:rFonts w:hint="eastAsia" w:ascii="仿宋_GB2312" w:hAnsi="Times New Roman" w:eastAsia="仿宋_GB2312" w:cs="DengXian-Regular"/>
          <w:sz w:val="32"/>
          <w:szCs w:val="32"/>
        </w:rPr>
        <w:t>%；农林水支出3</w:t>
      </w:r>
      <w:r>
        <w:rPr>
          <w:rFonts w:ascii="仿宋_GB2312" w:hAnsi="Times New Roman" w:eastAsia="仿宋_GB2312" w:cs="DengXian-Regular"/>
          <w:sz w:val="32"/>
          <w:szCs w:val="32"/>
        </w:rPr>
        <w:t>.08</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0.16</w:t>
      </w:r>
      <w:r>
        <w:rPr>
          <w:rFonts w:hint="eastAsia" w:ascii="仿宋_GB2312" w:hAnsi="Times New Roman" w:eastAsia="仿宋_GB2312" w:cs="DengXian-Regular"/>
          <w:sz w:val="32"/>
          <w:szCs w:val="32"/>
        </w:rPr>
        <w:t>%；住房保障支出1</w:t>
      </w:r>
      <w:r>
        <w:rPr>
          <w:rFonts w:ascii="仿宋_GB2312" w:hAnsi="Times New Roman" w:eastAsia="仿宋_GB2312" w:cs="DengXian-Regular"/>
          <w:sz w:val="32"/>
          <w:szCs w:val="32"/>
        </w:rPr>
        <w:t>5</w:t>
      </w:r>
      <w:r>
        <w:rPr>
          <w:rFonts w:hint="eastAsia" w:ascii="仿宋_GB2312" w:hAnsi="Times New Roman" w:eastAsia="仿宋_GB2312" w:cs="DengXian-Regular"/>
          <w:sz w:val="32"/>
          <w:szCs w:val="32"/>
        </w:rPr>
        <w:t>万元，占0</w:t>
      </w:r>
      <w:r>
        <w:rPr>
          <w:rFonts w:ascii="仿宋_GB2312" w:hAnsi="Times New Roman" w:eastAsia="仿宋_GB2312" w:cs="DengXian-Regular"/>
          <w:sz w:val="32"/>
          <w:szCs w:val="32"/>
        </w:rPr>
        <w:t>.8</w:t>
      </w:r>
      <w:r>
        <w:rPr>
          <w:rFonts w:hint="eastAsia" w:ascii="仿宋_GB2312" w:hAnsi="Times New Roman" w:eastAsia="仿宋_GB2312" w:cs="DengXian-Regular"/>
          <w:sz w:val="32"/>
          <w:szCs w:val="32"/>
        </w:rPr>
        <w:t>%</w:t>
      </w:r>
    </w:p>
    <w:p w14:paraId="34E4B7F9">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4581C709">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ascii="仿宋_GB2312" w:hAnsi="Times New Roman" w:eastAsia="仿宋_GB2312" w:cs="DengXian-Regular"/>
          <w:sz w:val="32"/>
          <w:szCs w:val="32"/>
        </w:rPr>
        <w:t>1880.63</w:t>
      </w:r>
      <w:r>
        <w:rPr>
          <w:rFonts w:hint="eastAsia" w:ascii="仿宋_GB2312" w:hAnsi="Times New Roman" w:eastAsia="仿宋_GB2312" w:cs="DengXian-Regular"/>
          <w:sz w:val="32"/>
          <w:szCs w:val="32"/>
        </w:rPr>
        <w:t>万元，其中：人员经费</w:t>
      </w:r>
      <w:r>
        <w:rPr>
          <w:rFonts w:ascii="仿宋_GB2312" w:hAnsi="Times New Roman" w:eastAsia="仿宋_GB2312" w:cs="DengXian-Regular"/>
          <w:sz w:val="32"/>
          <w:szCs w:val="32"/>
        </w:rPr>
        <w:t>1856.2</w:t>
      </w:r>
      <w:r>
        <w:rPr>
          <w:rFonts w:hint="eastAsia" w:ascii="仿宋_GB2312" w:hAnsi="Times New Roman" w:eastAsia="仿宋_GB2312" w:cs="DengXian-Regular"/>
          <w:sz w:val="32"/>
          <w:szCs w:val="32"/>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Pr>
          <w:rFonts w:ascii="仿宋_GB2312" w:hAnsi="Times New Roman" w:eastAsia="仿宋_GB2312" w:cs="DengXian-Regular"/>
          <w:sz w:val="32"/>
          <w:szCs w:val="32"/>
        </w:rPr>
        <w:t>24.43</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7860BC91">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14:paraId="4468E7B8">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万元，完成预算的</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%,与预算持平；较2018年度减少</w:t>
      </w:r>
      <w:r>
        <w:rPr>
          <w:rFonts w:ascii="仿宋_GB2312" w:hAnsi="Times New Roman" w:eastAsia="仿宋_GB2312" w:cs="DengXian-Regular"/>
          <w:sz w:val="32"/>
          <w:szCs w:val="32"/>
        </w:rPr>
        <w:t>1.81</w:t>
      </w:r>
      <w:r>
        <w:rPr>
          <w:rFonts w:hint="eastAsia" w:ascii="仿宋_GB2312" w:hAnsi="Times New Roman" w:eastAsia="仿宋_GB2312" w:cs="DengXian-Regular"/>
          <w:sz w:val="32"/>
          <w:szCs w:val="32"/>
        </w:rPr>
        <w:t>万元，降低1</w:t>
      </w:r>
      <w:r>
        <w:rPr>
          <w:rFonts w:ascii="仿宋_GB2312" w:hAnsi="Times New Roman" w:eastAsia="仿宋_GB2312" w:cs="DengXian-Regular"/>
          <w:sz w:val="32"/>
          <w:szCs w:val="32"/>
        </w:rPr>
        <w:t>00</w:t>
      </w:r>
      <w:r>
        <w:rPr>
          <w:rFonts w:hint="eastAsia" w:ascii="仿宋_GB2312" w:hAnsi="Times New Roman" w:eastAsia="仿宋_GB2312" w:cs="DengXian-Regular"/>
          <w:sz w:val="32"/>
          <w:szCs w:val="32"/>
        </w:rPr>
        <w:t>%，主要是未发生“三公“经费支出。具体情况如下：</w:t>
      </w:r>
    </w:p>
    <w:p w14:paraId="4DDF8150">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ascii="楷体_GB2312" w:hAnsi="Times New Roman" w:eastAsia="楷体_GB2312" w:cs="DengXian-Bold"/>
          <w:b/>
          <w:bCs/>
          <w:sz w:val="32"/>
          <w:szCs w:val="32"/>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本部门2019年度因公出国（境）团组</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个、共</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人/参加其他单位组织的因公出国（境）团组</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个、共</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人/无本单位组织的出国（境）团组。未发生此类支出，与上年持平无变化。</w:t>
      </w:r>
    </w:p>
    <w:p w14:paraId="68CC632D">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（二）公务用车购置及运行维护费支出</w:t>
      </w:r>
      <w:r>
        <w:rPr>
          <w:rFonts w:ascii="楷体_GB2312" w:hAnsi="Times New Roman" w:eastAsia="楷体_GB2312" w:cs="DengXian-Bold"/>
          <w:b/>
          <w:bCs/>
          <w:sz w:val="32"/>
          <w:szCs w:val="32"/>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本部门2019年度公务用车购置及运行维护费较预算一致，未发生此类支出，与上年持平无变化。</w:t>
      </w:r>
    </w:p>
    <w:p w14:paraId="2AE546B5">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仿宋_GB2312" w:hAnsi="Times New Roman" w:eastAsia="仿宋_GB2312" w:cs="DengXian-Bold"/>
          <w:b/>
          <w:bCs/>
          <w:sz w:val="32"/>
          <w:szCs w:val="32"/>
        </w:rPr>
        <w:t>其中：</w:t>
      </w:r>
    </w:p>
    <w:p w14:paraId="52893E72">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辆，发生“公务用车购置”经费支出</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万元。无公务用车购置费支出与上年持平无变化。</w:t>
      </w:r>
    </w:p>
    <w:p w14:paraId="6A6C27E7">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辆。未发生此类支出，与上年持平无变化。</w:t>
      </w:r>
    </w:p>
    <w:p w14:paraId="0159B059">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ascii="楷体_GB2312" w:hAnsi="Times New Roman" w:eastAsia="楷体_GB2312" w:cs="DengXian-Bold"/>
          <w:b/>
          <w:bCs/>
          <w:sz w:val="32"/>
          <w:szCs w:val="32"/>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本部门2019年度公务接待共</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批次、</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人次。公务接待费支出较预算一致，未发生此类支出，与上年持平无变化。</w:t>
      </w:r>
    </w:p>
    <w:p w14:paraId="408BF544">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53D3B8FE">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14:paraId="4736F2D8">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w:t>
      </w:r>
    </w:p>
    <w:p w14:paraId="5CE44D85">
      <w:pPr>
        <w:ind w:firstLine="640" w:firstLineChars="200"/>
        <w:rPr>
          <w:rFonts w:ascii="仿宋_GB2312" w:hAnsi="宋体" w:eastAsia="仿宋_GB2312" w:cs="楷体"/>
          <w:color w:val="000000"/>
          <w:kern w:val="0"/>
          <w:sz w:val="32"/>
          <w:szCs w:val="32"/>
        </w:rPr>
      </w:pPr>
      <w:r>
        <w:rPr>
          <w:rFonts w:hint="eastAsia" w:ascii="仿宋_GB2312" w:hAnsi="宋体" w:eastAsia="仿宋_GB2312" w:cs="楷体"/>
          <w:color w:val="000000"/>
          <w:kern w:val="0"/>
          <w:sz w:val="32"/>
          <w:szCs w:val="32"/>
        </w:rPr>
        <w:t>一、社会保险主要指标完成情况</w:t>
      </w:r>
    </w:p>
    <w:p w14:paraId="340213DF">
      <w:pPr>
        <w:ind w:firstLine="640" w:firstLineChars="200"/>
        <w:rPr>
          <w:rFonts w:ascii="仿宋_GB2312" w:hAnsi="宋体" w:eastAsia="仿宋_GB2312" w:cs="Arial"/>
          <w:color w:val="000000"/>
          <w:kern w:val="0"/>
          <w:sz w:val="32"/>
          <w:szCs w:val="32"/>
        </w:rPr>
      </w:pPr>
      <w:r>
        <w:rPr>
          <w:rFonts w:hint="eastAsia" w:ascii="仿宋_GB2312" w:hAnsi="宋体" w:eastAsia="仿宋_GB2312" w:cs="楷体"/>
          <w:color w:val="000000"/>
          <w:kern w:val="0"/>
          <w:sz w:val="32"/>
          <w:szCs w:val="32"/>
        </w:rPr>
        <w:t>⑴企业养老保险：</w:t>
      </w:r>
      <w:r>
        <w:rPr>
          <w:rFonts w:hint="eastAsia" w:ascii="仿宋_GB2312" w:hAnsi="宋体" w:eastAsia="仿宋_GB2312" w:cs="Arial"/>
          <w:color w:val="000000"/>
          <w:kern w:val="0"/>
          <w:sz w:val="32"/>
          <w:szCs w:val="32"/>
        </w:rPr>
        <w:t>截至年末，全区企业职工养老保险覆盖人数18140人，全年新增参保人数2170人，完成市局下达扩面任务1828人的118.5%，超额完成扩面任务。全年征收保险费8437.7万元，完成市达任务。退休职工5228人，全年预计养老金支出19694万元，按时足额发放率100%。</w:t>
      </w:r>
    </w:p>
    <w:p w14:paraId="09B2A0B5">
      <w:pPr>
        <w:ind w:firstLine="640" w:firstLineChars="200"/>
        <w:rPr>
          <w:rFonts w:ascii="仿宋_GB2312" w:hAnsi="宋体" w:eastAsia="仿宋_GB2312" w:cs="Arial"/>
          <w:color w:val="000000"/>
          <w:kern w:val="0"/>
          <w:sz w:val="32"/>
          <w:szCs w:val="32"/>
        </w:rPr>
      </w:pPr>
      <w:r>
        <w:rPr>
          <w:rFonts w:hint="eastAsia" w:ascii="仿宋_GB2312" w:hAnsi="宋体" w:eastAsia="仿宋_GB2312" w:cs="楷体"/>
          <w:color w:val="000000"/>
          <w:kern w:val="0"/>
          <w:sz w:val="32"/>
          <w:szCs w:val="32"/>
        </w:rPr>
        <w:t>⑵城乡居民养老保险：</w:t>
      </w:r>
      <w:r>
        <w:rPr>
          <w:rFonts w:hint="eastAsia" w:ascii="仿宋_GB2312" w:hAnsi="宋体" w:eastAsia="仿宋_GB2312" w:cs="Arial"/>
          <w:color w:val="000000"/>
          <w:kern w:val="0"/>
          <w:sz w:val="32"/>
          <w:szCs w:val="32"/>
        </w:rPr>
        <w:t>2019年末全区参保人数 9344人，领取待遇 4784人，新增参保缴费人数360人，完成市局目标的2836%，全年征收养老保险费298.8万元，发放养老待遇644万元，发放率100%。</w:t>
      </w:r>
    </w:p>
    <w:p w14:paraId="4836F5D9">
      <w:pPr>
        <w:ind w:firstLine="640" w:firstLineChars="200"/>
        <w:rPr>
          <w:rFonts w:ascii="仿宋_GB2312" w:hAnsi="宋体" w:eastAsia="仿宋_GB2312" w:cs="Arial"/>
          <w:color w:val="000000"/>
          <w:kern w:val="0"/>
          <w:sz w:val="32"/>
          <w:szCs w:val="32"/>
        </w:rPr>
      </w:pPr>
      <w:r>
        <w:rPr>
          <w:rFonts w:hint="eastAsia" w:ascii="仿宋_GB2312" w:hAnsi="宋体" w:eastAsia="仿宋_GB2312" w:cs="楷体"/>
          <w:color w:val="000000"/>
          <w:kern w:val="0"/>
          <w:sz w:val="32"/>
          <w:szCs w:val="32"/>
        </w:rPr>
        <w:t>⑶机关事业养老保险：</w:t>
      </w:r>
      <w:r>
        <w:rPr>
          <w:rFonts w:hint="eastAsia" w:ascii="仿宋_GB2312" w:hAnsi="宋体" w:eastAsia="仿宋_GB2312" w:cs="Arial"/>
          <w:color w:val="000000"/>
          <w:kern w:val="0"/>
          <w:sz w:val="32"/>
          <w:szCs w:val="32"/>
        </w:rPr>
        <w:t>参保人数520人，退休827人，征收养老保险费1013万元，发放养老待遇4428万元，机关事业单位业务清算已完成，职业年金账户资金如期按照规定完成上划省局。</w:t>
      </w:r>
    </w:p>
    <w:p w14:paraId="2D9E646A">
      <w:pPr>
        <w:ind w:firstLine="640" w:firstLineChars="200"/>
        <w:rPr>
          <w:rFonts w:ascii="仿宋_GB2312" w:hAnsi="宋体" w:eastAsia="仿宋_GB2312" w:cs="Arial"/>
          <w:color w:val="000000"/>
          <w:kern w:val="0"/>
          <w:sz w:val="32"/>
          <w:szCs w:val="32"/>
        </w:rPr>
      </w:pPr>
      <w:r>
        <w:rPr>
          <w:rFonts w:hint="eastAsia" w:ascii="仿宋_GB2312" w:hAnsi="宋体" w:eastAsia="仿宋_GB2312" w:cs="楷体"/>
          <w:color w:val="000000"/>
          <w:kern w:val="0"/>
          <w:sz w:val="32"/>
          <w:szCs w:val="32"/>
        </w:rPr>
        <w:t>⑷工伤保险：</w:t>
      </w:r>
      <w:r>
        <w:rPr>
          <w:rFonts w:hint="eastAsia" w:ascii="仿宋_GB2312" w:hAnsi="宋体" w:eastAsia="仿宋_GB2312" w:cs="Arial"/>
          <w:color w:val="000000"/>
          <w:kern w:val="0"/>
          <w:sz w:val="32"/>
          <w:szCs w:val="32"/>
        </w:rPr>
        <w:t>2019年末全区参保人数8067人，全年征收保险费640万元，发放工伤待遇886万元，按时足额发放率100%。</w:t>
      </w:r>
    </w:p>
    <w:p w14:paraId="3BCD62A2">
      <w:pPr>
        <w:ind w:firstLine="640" w:firstLineChars="200"/>
        <w:rPr>
          <w:rFonts w:ascii="仿宋_GB2312" w:hAnsi="宋体" w:eastAsia="仿宋_GB2312" w:cs="Arial"/>
          <w:color w:val="000000"/>
          <w:kern w:val="0"/>
          <w:sz w:val="32"/>
          <w:szCs w:val="32"/>
        </w:rPr>
      </w:pPr>
      <w:r>
        <w:rPr>
          <w:rFonts w:hint="eastAsia" w:ascii="仿宋_GB2312" w:hAnsi="宋体" w:eastAsia="仿宋_GB2312" w:cs="楷体"/>
          <w:color w:val="000000"/>
          <w:kern w:val="0"/>
          <w:sz w:val="32"/>
          <w:szCs w:val="32"/>
        </w:rPr>
        <w:t>⑸失业保险：</w:t>
      </w:r>
      <w:r>
        <w:rPr>
          <w:rFonts w:hint="eastAsia" w:ascii="仿宋_GB2312" w:hAnsi="宋体" w:eastAsia="仿宋_GB2312" w:cs="Arial"/>
          <w:color w:val="000000"/>
          <w:kern w:val="0"/>
          <w:sz w:val="32"/>
          <w:szCs w:val="32"/>
        </w:rPr>
        <w:t>参保人数5207人，征收保险费207万元，发放失业待遇113.48万元，发放技能提升补贴11人，发放金额1.65万元，享受失业保险费返还政策34家，已返还资金16万元。</w:t>
      </w:r>
    </w:p>
    <w:p w14:paraId="026EE5AA">
      <w:pPr>
        <w:ind w:firstLine="640" w:firstLineChars="200"/>
        <w:rPr>
          <w:rFonts w:ascii="仿宋_GB2312" w:hAnsi="宋体" w:eastAsia="仿宋_GB2312" w:cs="楷体"/>
          <w:color w:val="000000"/>
          <w:kern w:val="0"/>
          <w:sz w:val="32"/>
          <w:szCs w:val="32"/>
        </w:rPr>
      </w:pPr>
      <w:r>
        <w:rPr>
          <w:rFonts w:hint="eastAsia" w:ascii="仿宋_GB2312" w:hAnsi="宋体" w:eastAsia="仿宋_GB2312" w:cs="楷体"/>
          <w:color w:val="000000"/>
          <w:kern w:val="0"/>
          <w:sz w:val="32"/>
          <w:szCs w:val="32"/>
        </w:rPr>
        <w:t>二、医疗保险指标完成情况</w:t>
      </w:r>
    </w:p>
    <w:p w14:paraId="39DF232E">
      <w:pPr>
        <w:ind w:firstLine="640" w:firstLineChars="200"/>
        <w:rPr>
          <w:rFonts w:ascii="仿宋_GB2312" w:hAnsi="宋体" w:eastAsia="仿宋_GB2312"/>
          <w:color w:val="000000"/>
          <w:kern w:val="0"/>
          <w:sz w:val="32"/>
          <w:szCs w:val="32"/>
        </w:rPr>
      </w:pPr>
      <w:r>
        <w:rPr>
          <w:rFonts w:hint="eastAsia" w:ascii="仿宋_GB2312" w:hAnsi="宋体" w:eastAsia="仿宋_GB2312" w:cs="楷体"/>
          <w:color w:val="000000"/>
          <w:kern w:val="0"/>
          <w:sz w:val="32"/>
          <w:szCs w:val="32"/>
          <w:lang w:val="zh-CN"/>
        </w:rPr>
        <w:t>⑴职工基本医疗保险：</w:t>
      </w:r>
      <w:r>
        <w:rPr>
          <w:rFonts w:hint="eastAsia" w:ascii="仿宋_GB2312" w:hAnsi="宋体" w:eastAsia="仿宋_GB2312" w:cs="仿宋"/>
          <w:color w:val="000000"/>
          <w:kern w:val="0"/>
          <w:sz w:val="32"/>
          <w:szCs w:val="32"/>
          <w:lang w:val="zh-CN"/>
        </w:rPr>
        <w:t>征缴医保基金28</w:t>
      </w:r>
      <w:r>
        <w:rPr>
          <w:rFonts w:hint="eastAsia" w:ascii="仿宋_GB2312" w:hAnsi="宋体" w:eastAsia="仿宋_GB2312" w:cs="仿宋"/>
          <w:color w:val="000000"/>
          <w:kern w:val="0"/>
          <w:sz w:val="32"/>
          <w:szCs w:val="32"/>
        </w:rPr>
        <w:t>93.63</w:t>
      </w:r>
      <w:r>
        <w:rPr>
          <w:rFonts w:hint="eastAsia" w:ascii="仿宋_GB2312" w:hAnsi="宋体" w:eastAsia="仿宋_GB2312" w:cs="仿宋"/>
          <w:color w:val="000000"/>
          <w:kern w:val="0"/>
          <w:sz w:val="32"/>
          <w:szCs w:val="32"/>
          <w:lang w:val="zh-CN"/>
        </w:rPr>
        <w:t>万元，</w:t>
      </w:r>
      <w:r>
        <w:rPr>
          <w:rFonts w:hint="eastAsia" w:ascii="仿宋_GB2312" w:hAnsi="宋体" w:eastAsia="仿宋_GB2312" w:cs="仿宋"/>
          <w:color w:val="000000"/>
          <w:kern w:val="0"/>
          <w:sz w:val="32"/>
          <w:szCs w:val="32"/>
        </w:rPr>
        <w:t>利息收入52.3万元，</w:t>
      </w:r>
      <w:r>
        <w:rPr>
          <w:rFonts w:hint="eastAsia" w:ascii="仿宋_GB2312" w:hAnsi="宋体" w:eastAsia="仿宋_GB2312" w:cs="仿宋"/>
          <w:color w:val="000000"/>
          <w:kern w:val="0"/>
          <w:sz w:val="32"/>
          <w:szCs w:val="32"/>
          <w:lang w:val="zh-CN"/>
        </w:rPr>
        <w:t>待遇支出27</w:t>
      </w:r>
      <w:r>
        <w:rPr>
          <w:rFonts w:hint="eastAsia" w:ascii="仿宋_GB2312" w:hAnsi="宋体" w:eastAsia="仿宋_GB2312" w:cs="仿宋"/>
          <w:color w:val="000000"/>
          <w:kern w:val="0"/>
          <w:sz w:val="32"/>
          <w:szCs w:val="32"/>
        </w:rPr>
        <w:t>63.58</w:t>
      </w:r>
      <w:r>
        <w:rPr>
          <w:rFonts w:hint="eastAsia" w:ascii="仿宋_GB2312" w:hAnsi="宋体" w:eastAsia="仿宋_GB2312" w:cs="仿宋"/>
          <w:color w:val="000000"/>
          <w:kern w:val="0"/>
          <w:sz w:val="32"/>
          <w:szCs w:val="32"/>
          <w:lang w:val="zh-CN"/>
        </w:rPr>
        <w:t>万元，收支节余1</w:t>
      </w:r>
      <w:r>
        <w:rPr>
          <w:rFonts w:hint="eastAsia" w:ascii="仿宋_GB2312" w:hAnsi="宋体" w:eastAsia="仿宋_GB2312" w:cs="仿宋"/>
          <w:color w:val="000000"/>
          <w:kern w:val="0"/>
          <w:sz w:val="32"/>
          <w:szCs w:val="32"/>
        </w:rPr>
        <w:t>82.35</w:t>
      </w:r>
      <w:r>
        <w:rPr>
          <w:rFonts w:hint="eastAsia" w:ascii="仿宋_GB2312" w:hAnsi="宋体" w:eastAsia="仿宋_GB2312" w:cs="仿宋"/>
          <w:color w:val="000000"/>
          <w:kern w:val="0"/>
          <w:sz w:val="32"/>
          <w:szCs w:val="32"/>
          <w:lang w:val="zh-CN"/>
        </w:rPr>
        <w:t>万元，累计结余</w:t>
      </w:r>
      <w:r>
        <w:rPr>
          <w:rFonts w:hint="eastAsia" w:ascii="仿宋_GB2312" w:hAnsi="宋体" w:eastAsia="仿宋_GB2312" w:cs="仿宋"/>
          <w:color w:val="000000"/>
          <w:kern w:val="0"/>
          <w:sz w:val="32"/>
          <w:szCs w:val="32"/>
        </w:rPr>
        <w:t>5006.83</w:t>
      </w:r>
      <w:r>
        <w:rPr>
          <w:rFonts w:hint="eastAsia" w:ascii="仿宋_GB2312" w:hAnsi="宋体" w:eastAsia="仿宋_GB2312" w:cs="仿宋"/>
          <w:color w:val="000000"/>
          <w:kern w:val="0"/>
          <w:sz w:val="32"/>
          <w:szCs w:val="32"/>
          <w:lang w:val="zh-CN"/>
        </w:rPr>
        <w:t>万元，参保职工1</w:t>
      </w:r>
      <w:r>
        <w:rPr>
          <w:rFonts w:hint="eastAsia" w:ascii="仿宋_GB2312" w:hAnsi="宋体" w:eastAsia="仿宋_GB2312" w:cs="仿宋"/>
          <w:color w:val="000000"/>
          <w:kern w:val="0"/>
          <w:sz w:val="32"/>
          <w:szCs w:val="32"/>
        </w:rPr>
        <w:t>1418</w:t>
      </w:r>
      <w:r>
        <w:rPr>
          <w:rFonts w:hint="eastAsia" w:ascii="仿宋_GB2312" w:hAnsi="宋体" w:eastAsia="仿宋_GB2312" w:cs="仿宋"/>
          <w:color w:val="000000"/>
          <w:kern w:val="0"/>
          <w:sz w:val="32"/>
          <w:szCs w:val="32"/>
          <w:lang w:val="zh-CN"/>
        </w:rPr>
        <w:t>人。</w:t>
      </w:r>
    </w:p>
    <w:p w14:paraId="19E479BB">
      <w:pPr>
        <w:ind w:firstLine="640" w:firstLineChars="200"/>
        <w:rPr>
          <w:rFonts w:ascii="仿宋_GB2312" w:hAnsi="宋体" w:eastAsia="仿宋_GB2312"/>
          <w:color w:val="000000"/>
          <w:kern w:val="0"/>
          <w:sz w:val="32"/>
          <w:szCs w:val="32"/>
        </w:rPr>
      </w:pPr>
      <w:r>
        <w:rPr>
          <w:rFonts w:hint="eastAsia" w:ascii="仿宋_GB2312" w:hAnsi="宋体" w:eastAsia="仿宋_GB2312" w:cs="楷体"/>
          <w:color w:val="000000"/>
          <w:kern w:val="0"/>
          <w:sz w:val="32"/>
          <w:szCs w:val="32"/>
          <w:lang w:val="zh-CN"/>
        </w:rPr>
        <w:t>⑵城乡居民基本医疗保险：</w:t>
      </w:r>
      <w:r>
        <w:rPr>
          <w:rFonts w:hint="eastAsia" w:ascii="仿宋_GB2312" w:hAnsi="宋体" w:eastAsia="仿宋_GB2312" w:cs="仿宋"/>
          <w:color w:val="000000"/>
          <w:kern w:val="0"/>
          <w:sz w:val="32"/>
          <w:szCs w:val="32"/>
          <w:lang w:val="zh-CN"/>
        </w:rPr>
        <w:t>收缴医疗保险费1</w:t>
      </w:r>
      <w:r>
        <w:rPr>
          <w:rFonts w:hint="eastAsia" w:ascii="仿宋_GB2312" w:hAnsi="宋体" w:eastAsia="仿宋_GB2312" w:cs="仿宋"/>
          <w:color w:val="000000"/>
          <w:kern w:val="0"/>
          <w:sz w:val="32"/>
          <w:szCs w:val="32"/>
        </w:rPr>
        <w:t>995.56</w:t>
      </w:r>
      <w:r>
        <w:rPr>
          <w:rFonts w:hint="eastAsia" w:ascii="仿宋_GB2312" w:hAnsi="宋体" w:eastAsia="仿宋_GB2312" w:cs="仿宋"/>
          <w:color w:val="000000"/>
          <w:kern w:val="0"/>
          <w:sz w:val="32"/>
          <w:szCs w:val="32"/>
          <w:lang w:val="zh-CN"/>
        </w:rPr>
        <w:t>万元，待遇支出</w:t>
      </w:r>
      <w:r>
        <w:rPr>
          <w:rFonts w:hint="eastAsia" w:ascii="仿宋_GB2312" w:hAnsi="宋体" w:eastAsia="仿宋_GB2312" w:cs="仿宋"/>
          <w:color w:val="000000"/>
          <w:kern w:val="0"/>
          <w:sz w:val="32"/>
          <w:szCs w:val="32"/>
        </w:rPr>
        <w:t>796.49</w:t>
      </w:r>
      <w:r>
        <w:rPr>
          <w:rFonts w:hint="eastAsia" w:ascii="仿宋_GB2312" w:hAnsi="宋体" w:eastAsia="仿宋_GB2312" w:cs="仿宋"/>
          <w:color w:val="000000"/>
          <w:kern w:val="0"/>
          <w:sz w:val="32"/>
          <w:szCs w:val="32"/>
          <w:lang w:val="zh-CN"/>
        </w:rPr>
        <w:t>万元，基金累计结余4</w:t>
      </w:r>
      <w:r>
        <w:rPr>
          <w:rFonts w:hint="eastAsia" w:ascii="仿宋_GB2312" w:hAnsi="宋体" w:eastAsia="仿宋_GB2312" w:cs="仿宋"/>
          <w:color w:val="000000"/>
          <w:kern w:val="0"/>
          <w:sz w:val="32"/>
          <w:szCs w:val="32"/>
        </w:rPr>
        <w:t>531.07</w:t>
      </w:r>
      <w:r>
        <w:rPr>
          <w:rFonts w:hint="eastAsia" w:ascii="仿宋_GB2312" w:hAnsi="宋体" w:eastAsia="仿宋_GB2312" w:cs="仿宋"/>
          <w:color w:val="000000"/>
          <w:kern w:val="0"/>
          <w:sz w:val="32"/>
          <w:szCs w:val="32"/>
          <w:lang w:val="zh-CN"/>
        </w:rPr>
        <w:t>万元，参保人员达到23725人</w:t>
      </w:r>
    </w:p>
    <w:p w14:paraId="4181390F">
      <w:pPr>
        <w:ind w:firstLine="640" w:firstLineChars="200"/>
        <w:rPr>
          <w:rFonts w:ascii="仿宋_GB2312" w:hAnsi="宋体" w:eastAsia="仿宋_GB2312" w:cs="仿宋"/>
          <w:color w:val="000000"/>
          <w:kern w:val="0"/>
          <w:sz w:val="32"/>
          <w:szCs w:val="32"/>
          <w:lang w:val="zh-CN"/>
        </w:rPr>
      </w:pPr>
      <w:r>
        <w:rPr>
          <w:rFonts w:hint="eastAsia" w:ascii="仿宋_GB2312" w:hAnsi="宋体" w:eastAsia="仿宋_GB2312" w:cs="楷体"/>
          <w:color w:val="000000"/>
          <w:kern w:val="0"/>
          <w:sz w:val="32"/>
          <w:szCs w:val="32"/>
          <w:lang w:val="zh-CN"/>
        </w:rPr>
        <w:t>⑶职工生育险保险：</w:t>
      </w:r>
      <w:r>
        <w:rPr>
          <w:rFonts w:hint="eastAsia" w:ascii="仿宋_GB2312" w:hAnsi="宋体" w:eastAsia="仿宋_GB2312" w:cs="仿宋"/>
          <w:color w:val="000000"/>
          <w:kern w:val="0"/>
          <w:sz w:val="32"/>
          <w:szCs w:val="32"/>
          <w:lang w:val="zh-CN"/>
        </w:rPr>
        <w:t>参保人数</w:t>
      </w:r>
      <w:r>
        <w:rPr>
          <w:rFonts w:hint="eastAsia" w:ascii="仿宋_GB2312" w:hAnsi="宋体" w:eastAsia="仿宋_GB2312" w:cs="仿宋"/>
          <w:color w:val="000000"/>
          <w:kern w:val="0"/>
          <w:sz w:val="32"/>
          <w:szCs w:val="32"/>
        </w:rPr>
        <w:t>6098</w:t>
      </w:r>
      <w:r>
        <w:rPr>
          <w:rFonts w:hint="eastAsia" w:ascii="仿宋_GB2312" w:hAnsi="宋体" w:eastAsia="仿宋_GB2312" w:cs="仿宋"/>
          <w:color w:val="000000"/>
          <w:kern w:val="0"/>
          <w:sz w:val="32"/>
          <w:szCs w:val="32"/>
          <w:lang w:val="zh-CN"/>
        </w:rPr>
        <w:t>人。征缴保险费</w:t>
      </w:r>
      <w:r>
        <w:rPr>
          <w:rFonts w:hint="eastAsia" w:ascii="仿宋_GB2312" w:hAnsi="宋体" w:eastAsia="仿宋_GB2312" w:cs="仿宋"/>
          <w:color w:val="000000"/>
          <w:kern w:val="0"/>
          <w:sz w:val="32"/>
          <w:szCs w:val="32"/>
        </w:rPr>
        <w:t>195.35</w:t>
      </w:r>
      <w:r>
        <w:rPr>
          <w:rFonts w:hint="eastAsia" w:ascii="仿宋_GB2312" w:hAnsi="宋体" w:eastAsia="仿宋_GB2312" w:cs="仿宋"/>
          <w:color w:val="000000"/>
          <w:kern w:val="0"/>
          <w:sz w:val="32"/>
          <w:szCs w:val="32"/>
          <w:lang w:val="zh-CN"/>
        </w:rPr>
        <w:t>万元，</w:t>
      </w:r>
      <w:r>
        <w:rPr>
          <w:rFonts w:hint="eastAsia" w:ascii="仿宋_GB2312" w:hAnsi="宋体" w:eastAsia="仿宋_GB2312" w:cs="仿宋"/>
          <w:color w:val="000000"/>
          <w:kern w:val="0"/>
          <w:sz w:val="32"/>
          <w:szCs w:val="32"/>
        </w:rPr>
        <w:t>利息收入4.51万元。</w:t>
      </w:r>
      <w:r>
        <w:rPr>
          <w:rFonts w:hint="eastAsia" w:ascii="仿宋_GB2312" w:hAnsi="宋体" w:eastAsia="仿宋_GB2312" w:cs="仿宋"/>
          <w:color w:val="000000"/>
          <w:kern w:val="0"/>
          <w:sz w:val="32"/>
          <w:szCs w:val="32"/>
          <w:lang w:val="zh-CN"/>
        </w:rPr>
        <w:t>待遇支出</w:t>
      </w:r>
      <w:r>
        <w:rPr>
          <w:rFonts w:hint="eastAsia" w:ascii="仿宋_GB2312" w:hAnsi="宋体" w:eastAsia="仿宋_GB2312" w:cs="仿宋"/>
          <w:color w:val="000000"/>
          <w:kern w:val="0"/>
          <w:sz w:val="32"/>
          <w:szCs w:val="32"/>
        </w:rPr>
        <w:t>36.2</w:t>
      </w:r>
      <w:r>
        <w:rPr>
          <w:rFonts w:hint="eastAsia" w:ascii="仿宋_GB2312" w:hAnsi="宋体" w:eastAsia="仿宋_GB2312" w:cs="仿宋"/>
          <w:color w:val="000000"/>
          <w:kern w:val="0"/>
          <w:sz w:val="32"/>
          <w:szCs w:val="32"/>
          <w:lang w:val="zh-CN"/>
        </w:rPr>
        <w:t>万元。基金累计结余5</w:t>
      </w:r>
      <w:r>
        <w:rPr>
          <w:rFonts w:hint="eastAsia" w:ascii="仿宋_GB2312" w:hAnsi="宋体" w:eastAsia="仿宋_GB2312" w:cs="仿宋"/>
          <w:color w:val="000000"/>
          <w:kern w:val="0"/>
          <w:sz w:val="32"/>
          <w:szCs w:val="32"/>
        </w:rPr>
        <w:t>71.61</w:t>
      </w:r>
      <w:r>
        <w:rPr>
          <w:rFonts w:hint="eastAsia" w:ascii="仿宋_GB2312" w:hAnsi="宋体" w:eastAsia="仿宋_GB2312" w:cs="仿宋"/>
          <w:color w:val="000000"/>
          <w:kern w:val="0"/>
          <w:sz w:val="32"/>
          <w:szCs w:val="32"/>
          <w:lang w:val="zh-CN"/>
        </w:rPr>
        <w:t>万元。</w:t>
      </w:r>
    </w:p>
    <w:p w14:paraId="12E99AD5">
      <w:pPr>
        <w:ind w:firstLine="640" w:firstLineChars="200"/>
        <w:rPr>
          <w:rFonts w:ascii="仿宋_GB2312" w:hAnsi="宋体" w:eastAsia="仿宋_GB2312"/>
          <w:color w:val="000000"/>
          <w:kern w:val="0"/>
          <w:sz w:val="32"/>
          <w:szCs w:val="32"/>
        </w:rPr>
      </w:pPr>
      <w:r>
        <w:rPr>
          <w:rFonts w:hint="eastAsia" w:ascii="仿宋_GB2312" w:hAnsi="宋体" w:eastAsia="仿宋_GB2312" w:cs="仿宋"/>
          <w:color w:val="000000"/>
          <w:kern w:val="0"/>
          <w:sz w:val="32"/>
          <w:szCs w:val="32"/>
          <w:lang w:val="zh-CN"/>
        </w:rPr>
        <w:t>三、就业指标完成情况</w:t>
      </w:r>
    </w:p>
    <w:p w14:paraId="49DA9714">
      <w:pPr>
        <w:ind w:firstLine="640" w:firstLineChars="200"/>
        <w:rPr>
          <w:rFonts w:ascii="仿宋_GB2312" w:hAnsi="宋体" w:eastAsia="仿宋_GB2312"/>
          <w:color w:val="000000"/>
          <w:kern w:val="0"/>
          <w:sz w:val="32"/>
          <w:szCs w:val="32"/>
        </w:rPr>
      </w:pPr>
      <w:r>
        <w:rPr>
          <w:rFonts w:hint="eastAsia" w:ascii="仿宋_GB2312" w:hAnsi="宋体" w:eastAsia="仿宋_GB2312" w:cs="仿宋"/>
          <w:color w:val="000000"/>
          <w:kern w:val="0"/>
          <w:sz w:val="32"/>
          <w:szCs w:val="32"/>
          <w:lang w:val="zh-CN"/>
        </w:rPr>
        <w:t>⑴全年实现城镇新增就业1</w:t>
      </w:r>
      <w:r>
        <w:rPr>
          <w:rFonts w:hint="eastAsia" w:ascii="仿宋_GB2312" w:hAnsi="宋体" w:eastAsia="仿宋_GB2312" w:cs="仿宋"/>
          <w:color w:val="000000"/>
          <w:kern w:val="0"/>
          <w:sz w:val="32"/>
          <w:szCs w:val="32"/>
        </w:rPr>
        <w:t>202</w:t>
      </w:r>
      <w:r>
        <w:rPr>
          <w:rFonts w:hint="eastAsia" w:ascii="仿宋_GB2312" w:hAnsi="宋体" w:eastAsia="仿宋_GB2312" w:cs="仿宋"/>
          <w:color w:val="000000"/>
          <w:kern w:val="0"/>
          <w:sz w:val="32"/>
          <w:szCs w:val="32"/>
          <w:lang w:val="zh-CN"/>
        </w:rPr>
        <w:t>人，完成目标任务1</w:t>
      </w:r>
      <w:r>
        <w:rPr>
          <w:rFonts w:hint="eastAsia" w:ascii="仿宋_GB2312" w:hAnsi="宋体" w:eastAsia="仿宋_GB2312" w:cs="仿宋"/>
          <w:color w:val="000000"/>
          <w:kern w:val="0"/>
          <w:sz w:val="32"/>
          <w:szCs w:val="32"/>
        </w:rPr>
        <w:t>16.7</w:t>
      </w:r>
      <w:r>
        <w:rPr>
          <w:rFonts w:hint="eastAsia" w:ascii="仿宋_GB2312" w:hAnsi="宋体" w:eastAsia="仿宋_GB2312" w:cs="仿宋"/>
          <w:color w:val="000000"/>
          <w:kern w:val="0"/>
          <w:sz w:val="32"/>
          <w:szCs w:val="32"/>
          <w:lang w:val="zh-CN"/>
        </w:rPr>
        <w:t>%；下岗失业人员实现再就业68</w:t>
      </w:r>
      <w:r>
        <w:rPr>
          <w:rFonts w:hint="eastAsia" w:ascii="仿宋_GB2312" w:hAnsi="宋体" w:eastAsia="仿宋_GB2312" w:cs="仿宋"/>
          <w:color w:val="000000"/>
          <w:kern w:val="0"/>
          <w:sz w:val="32"/>
          <w:szCs w:val="32"/>
        </w:rPr>
        <w:t>8</w:t>
      </w:r>
      <w:r>
        <w:rPr>
          <w:rFonts w:hint="eastAsia" w:ascii="仿宋_GB2312" w:hAnsi="宋体" w:eastAsia="仿宋_GB2312" w:cs="仿宋"/>
          <w:color w:val="000000"/>
          <w:kern w:val="0"/>
          <w:sz w:val="32"/>
          <w:szCs w:val="32"/>
          <w:lang w:val="zh-CN"/>
        </w:rPr>
        <w:t>人，完成目标任务10</w:t>
      </w:r>
      <w:r>
        <w:rPr>
          <w:rFonts w:hint="eastAsia" w:ascii="仿宋_GB2312" w:hAnsi="宋体" w:eastAsia="仿宋_GB2312" w:cs="仿宋"/>
          <w:color w:val="000000"/>
          <w:kern w:val="0"/>
          <w:sz w:val="32"/>
          <w:szCs w:val="32"/>
        </w:rPr>
        <w:t>5</w:t>
      </w:r>
      <w:r>
        <w:rPr>
          <w:rFonts w:hint="eastAsia" w:ascii="仿宋_GB2312" w:hAnsi="宋体" w:eastAsia="仿宋_GB2312" w:cs="仿宋"/>
          <w:color w:val="000000"/>
          <w:kern w:val="0"/>
          <w:sz w:val="32"/>
          <w:szCs w:val="32"/>
          <w:lang w:val="zh-CN"/>
        </w:rPr>
        <w:t>.</w:t>
      </w:r>
      <w:r>
        <w:rPr>
          <w:rFonts w:hint="eastAsia" w:ascii="仿宋_GB2312" w:hAnsi="宋体" w:eastAsia="仿宋_GB2312" w:cs="仿宋"/>
          <w:color w:val="000000"/>
          <w:kern w:val="0"/>
          <w:sz w:val="32"/>
          <w:szCs w:val="32"/>
        </w:rPr>
        <w:t>8</w:t>
      </w:r>
      <w:r>
        <w:rPr>
          <w:rFonts w:hint="eastAsia" w:ascii="仿宋_GB2312" w:hAnsi="宋体" w:eastAsia="仿宋_GB2312" w:cs="仿宋"/>
          <w:color w:val="000000"/>
          <w:kern w:val="0"/>
          <w:sz w:val="32"/>
          <w:szCs w:val="32"/>
          <w:lang w:val="zh-CN"/>
        </w:rPr>
        <w:t>%（其中</w:t>
      </w:r>
      <w:r>
        <w:rPr>
          <w:rFonts w:hint="eastAsia" w:ascii="仿宋_GB2312" w:hAnsi="宋体" w:eastAsia="仿宋_GB2312"/>
          <w:color w:val="000000"/>
          <w:kern w:val="0"/>
          <w:sz w:val="32"/>
          <w:szCs w:val="32"/>
        </w:rPr>
        <w:t>“</w:t>
      </w:r>
      <w:r>
        <w:rPr>
          <w:rFonts w:hint="eastAsia" w:ascii="仿宋_GB2312" w:hAnsi="宋体" w:eastAsia="仿宋_GB2312" w:cs="仿宋"/>
          <w:color w:val="000000"/>
          <w:kern w:val="0"/>
          <w:sz w:val="32"/>
          <w:szCs w:val="32"/>
          <w:lang w:val="zh-CN"/>
        </w:rPr>
        <w:t>4050</w:t>
      </w:r>
      <w:r>
        <w:rPr>
          <w:rFonts w:hint="eastAsia" w:ascii="仿宋_GB2312" w:hAnsi="宋体" w:eastAsia="仿宋_GB2312"/>
          <w:color w:val="000000"/>
          <w:kern w:val="0"/>
          <w:sz w:val="32"/>
          <w:szCs w:val="32"/>
        </w:rPr>
        <w:t>”</w:t>
      </w:r>
      <w:r>
        <w:rPr>
          <w:rFonts w:hint="eastAsia" w:ascii="仿宋_GB2312" w:hAnsi="宋体" w:eastAsia="仿宋_GB2312" w:cs="仿宋"/>
          <w:color w:val="000000"/>
          <w:kern w:val="0"/>
          <w:sz w:val="32"/>
          <w:szCs w:val="32"/>
          <w:lang w:val="zh-CN"/>
        </w:rPr>
        <w:t>人员实现再就业26</w:t>
      </w:r>
      <w:r>
        <w:rPr>
          <w:rFonts w:hint="eastAsia" w:ascii="仿宋_GB2312" w:hAnsi="宋体" w:eastAsia="仿宋_GB2312" w:cs="仿宋"/>
          <w:color w:val="000000"/>
          <w:kern w:val="0"/>
          <w:sz w:val="32"/>
          <w:szCs w:val="32"/>
        </w:rPr>
        <w:t>7</w:t>
      </w:r>
      <w:r>
        <w:rPr>
          <w:rFonts w:hint="eastAsia" w:ascii="仿宋_GB2312" w:hAnsi="宋体" w:eastAsia="仿宋_GB2312" w:cs="仿宋"/>
          <w:color w:val="000000"/>
          <w:kern w:val="0"/>
          <w:sz w:val="32"/>
          <w:szCs w:val="32"/>
          <w:lang w:val="zh-CN"/>
        </w:rPr>
        <w:t>人，完成目标任务10</w:t>
      </w:r>
      <w:r>
        <w:rPr>
          <w:rFonts w:hint="eastAsia" w:ascii="仿宋_GB2312" w:hAnsi="宋体" w:eastAsia="仿宋_GB2312" w:cs="仿宋"/>
          <w:color w:val="000000"/>
          <w:kern w:val="0"/>
          <w:sz w:val="32"/>
          <w:szCs w:val="32"/>
        </w:rPr>
        <w:t>6.8</w:t>
      </w:r>
      <w:r>
        <w:rPr>
          <w:rFonts w:hint="eastAsia" w:ascii="仿宋_GB2312" w:hAnsi="宋体" w:eastAsia="仿宋_GB2312" w:cs="仿宋"/>
          <w:color w:val="000000"/>
          <w:kern w:val="0"/>
          <w:sz w:val="32"/>
          <w:szCs w:val="32"/>
          <w:lang w:val="zh-CN"/>
        </w:rPr>
        <w:t>%）；城镇登记失业登记失业率为0.</w:t>
      </w:r>
      <w:r>
        <w:rPr>
          <w:rFonts w:hint="eastAsia" w:ascii="仿宋_GB2312" w:hAnsi="宋体" w:eastAsia="仿宋_GB2312" w:cs="仿宋"/>
          <w:color w:val="000000"/>
          <w:kern w:val="0"/>
          <w:sz w:val="32"/>
          <w:szCs w:val="32"/>
        </w:rPr>
        <w:t>1</w:t>
      </w:r>
      <w:r>
        <w:rPr>
          <w:rFonts w:hint="eastAsia" w:ascii="仿宋_GB2312" w:hAnsi="宋体" w:eastAsia="仿宋_GB2312" w:cs="仿宋"/>
          <w:color w:val="000000"/>
          <w:kern w:val="0"/>
          <w:sz w:val="32"/>
          <w:szCs w:val="32"/>
          <w:lang w:val="zh-CN"/>
        </w:rPr>
        <w:t>%；实现农村富余劳动力向非农产业转移1</w:t>
      </w:r>
      <w:r>
        <w:rPr>
          <w:rFonts w:hint="eastAsia" w:ascii="仿宋_GB2312" w:hAnsi="宋体" w:eastAsia="仿宋_GB2312" w:cs="仿宋"/>
          <w:color w:val="000000"/>
          <w:kern w:val="0"/>
          <w:sz w:val="32"/>
          <w:szCs w:val="32"/>
        </w:rPr>
        <w:t>50</w:t>
      </w:r>
      <w:r>
        <w:rPr>
          <w:rFonts w:hint="eastAsia" w:ascii="仿宋_GB2312" w:hAnsi="宋体" w:eastAsia="仿宋_GB2312" w:cs="仿宋"/>
          <w:color w:val="000000"/>
          <w:kern w:val="0"/>
          <w:sz w:val="32"/>
          <w:szCs w:val="32"/>
          <w:lang w:val="zh-CN"/>
        </w:rPr>
        <w:t>人次，完成目标任务1</w:t>
      </w:r>
      <w:r>
        <w:rPr>
          <w:rFonts w:hint="eastAsia" w:ascii="仿宋_GB2312" w:hAnsi="宋体" w:eastAsia="仿宋_GB2312" w:cs="仿宋"/>
          <w:color w:val="000000"/>
          <w:kern w:val="0"/>
          <w:sz w:val="32"/>
          <w:szCs w:val="32"/>
        </w:rPr>
        <w:t>50</w:t>
      </w:r>
      <w:r>
        <w:rPr>
          <w:rFonts w:hint="eastAsia" w:ascii="仿宋_GB2312" w:hAnsi="宋体" w:eastAsia="仿宋_GB2312" w:cs="仿宋"/>
          <w:color w:val="000000"/>
          <w:kern w:val="0"/>
          <w:sz w:val="32"/>
          <w:szCs w:val="32"/>
          <w:lang w:val="zh-CN"/>
        </w:rPr>
        <w:t>%。</w:t>
      </w:r>
    </w:p>
    <w:p w14:paraId="0CF74309">
      <w:pPr>
        <w:ind w:firstLine="640" w:firstLineChars="200"/>
        <w:rPr>
          <w:rFonts w:ascii="仿宋_GB2312" w:hAnsi="宋体" w:eastAsia="仿宋_GB2312" w:cs="仿宋"/>
          <w:color w:val="000000"/>
          <w:kern w:val="0"/>
          <w:sz w:val="32"/>
          <w:szCs w:val="32"/>
          <w:lang w:val="zh-CN"/>
        </w:rPr>
      </w:pPr>
      <w:r>
        <w:rPr>
          <w:rFonts w:hint="eastAsia" w:ascii="仿宋_GB2312" w:hAnsi="宋体" w:eastAsia="仿宋_GB2312" w:cs="仿宋"/>
          <w:color w:val="000000"/>
          <w:kern w:val="0"/>
          <w:sz w:val="32"/>
          <w:szCs w:val="32"/>
          <w:lang w:val="zh-CN"/>
        </w:rPr>
        <w:t>⑵发放小额贷款5人，贷款贴息23.1万元。支付就业创业补助资金共计3</w:t>
      </w:r>
      <w:r>
        <w:rPr>
          <w:rFonts w:hint="eastAsia" w:ascii="仿宋_GB2312" w:hAnsi="宋体" w:eastAsia="仿宋_GB2312" w:cs="仿宋"/>
          <w:color w:val="000000"/>
          <w:kern w:val="0"/>
          <w:sz w:val="32"/>
          <w:szCs w:val="32"/>
        </w:rPr>
        <w:t>09.8</w:t>
      </w:r>
      <w:r>
        <w:rPr>
          <w:rFonts w:hint="eastAsia" w:ascii="仿宋_GB2312" w:hAnsi="宋体" w:eastAsia="仿宋_GB2312" w:cs="仿宋"/>
          <w:color w:val="000000"/>
          <w:kern w:val="0"/>
          <w:sz w:val="32"/>
          <w:szCs w:val="32"/>
          <w:lang w:val="zh-CN"/>
        </w:rPr>
        <w:t>万元。其中公益岗补贴80人（含涉军人员62人），岗位补贴资金1</w:t>
      </w:r>
      <w:r>
        <w:rPr>
          <w:rFonts w:hint="eastAsia" w:ascii="仿宋_GB2312" w:hAnsi="宋体" w:eastAsia="仿宋_GB2312" w:cs="仿宋"/>
          <w:color w:val="000000"/>
          <w:kern w:val="0"/>
          <w:sz w:val="32"/>
          <w:szCs w:val="32"/>
        </w:rPr>
        <w:t>56.67</w:t>
      </w:r>
      <w:r>
        <w:rPr>
          <w:rFonts w:hint="eastAsia" w:ascii="仿宋_GB2312" w:hAnsi="宋体" w:eastAsia="仿宋_GB2312" w:cs="仿宋"/>
          <w:color w:val="000000"/>
          <w:kern w:val="0"/>
          <w:sz w:val="32"/>
          <w:szCs w:val="32"/>
          <w:lang w:val="zh-CN"/>
        </w:rPr>
        <w:t>万元，社会保险补贴</w:t>
      </w:r>
      <w:r>
        <w:rPr>
          <w:rFonts w:hint="eastAsia" w:ascii="仿宋_GB2312" w:hAnsi="宋体" w:eastAsia="仿宋_GB2312" w:cs="仿宋"/>
          <w:color w:val="000000"/>
          <w:kern w:val="0"/>
          <w:sz w:val="32"/>
          <w:szCs w:val="32"/>
        </w:rPr>
        <w:t>85.35</w:t>
      </w:r>
      <w:r>
        <w:rPr>
          <w:rFonts w:hint="eastAsia" w:ascii="仿宋_GB2312" w:hAnsi="宋体" w:eastAsia="仿宋_GB2312" w:cs="仿宋"/>
          <w:color w:val="000000"/>
          <w:kern w:val="0"/>
          <w:sz w:val="32"/>
          <w:szCs w:val="32"/>
          <w:lang w:val="zh-CN"/>
        </w:rPr>
        <w:t>万元；</w:t>
      </w:r>
      <w:r>
        <w:rPr>
          <w:rFonts w:hint="eastAsia" w:ascii="仿宋_GB2312" w:hAnsi="宋体" w:eastAsia="仿宋_GB2312" w:cs="仿宋"/>
          <w:color w:val="000000"/>
          <w:kern w:val="0"/>
          <w:sz w:val="32"/>
          <w:szCs w:val="32"/>
        </w:rPr>
        <w:t>灵活就业70人，社保补贴：38.8万元；就业见习8人，补贴：4.01万元；企业收纳高校毕业生4人，社保补贴2.51万元；企业收纳困难就业人员3人，岗位补贴1.07万元，社保补贴1.75万元。</w:t>
      </w:r>
      <w:r>
        <w:rPr>
          <w:rFonts w:hint="eastAsia" w:ascii="仿宋_GB2312" w:hAnsi="宋体" w:eastAsia="仿宋_GB2312" w:cs="仿宋"/>
          <w:color w:val="000000"/>
          <w:kern w:val="0"/>
          <w:sz w:val="32"/>
          <w:szCs w:val="32"/>
          <w:lang w:val="zh-CN"/>
        </w:rPr>
        <w:t>创业孵化基地物业水电费补贴20万元；</w:t>
      </w:r>
    </w:p>
    <w:p w14:paraId="0904D362">
      <w:pPr>
        <w:autoSpaceDN w:val="0"/>
        <w:ind w:firstLine="640" w:firstLineChars="200"/>
        <w:textAlignment w:val="center"/>
        <w:rPr>
          <w:rFonts w:ascii="仿宋_GB2312" w:hAnsi="宋体" w:eastAsia="仿宋_GB2312" w:cs="仿宋"/>
          <w:color w:val="000000"/>
          <w:kern w:val="0"/>
          <w:sz w:val="32"/>
          <w:szCs w:val="32"/>
          <w:lang w:val="zh-CN"/>
        </w:rPr>
      </w:pPr>
      <w:r>
        <w:rPr>
          <w:rFonts w:hint="eastAsia" w:ascii="仿宋_GB2312" w:hAnsi="宋体" w:eastAsia="仿宋_GB2312" w:cs="黑体"/>
          <w:color w:val="000000"/>
          <w:kern w:val="0"/>
          <w:sz w:val="32"/>
          <w:szCs w:val="32"/>
          <w:lang w:val="zh-CN"/>
        </w:rPr>
        <w:t>⑶</w:t>
      </w:r>
      <w:r>
        <w:rPr>
          <w:rFonts w:hint="eastAsia" w:ascii="仿宋_GB2312" w:hAnsi="宋体" w:eastAsia="仿宋_GB2312" w:cs="仿宋"/>
          <w:color w:val="000000"/>
          <w:kern w:val="0"/>
          <w:sz w:val="32"/>
          <w:szCs w:val="32"/>
          <w:lang w:val="zh-CN"/>
        </w:rPr>
        <w:t>城镇登记失业人员培训20人，农村转移劳动者培训30人，完成180人的“百万燕赵工匠培养计划”和“职业技能提升培训”任务目标。</w:t>
      </w:r>
    </w:p>
    <w:p w14:paraId="58A1FD2E">
      <w:pPr>
        <w:autoSpaceDN w:val="0"/>
        <w:ind w:firstLine="640" w:firstLineChars="200"/>
        <w:textAlignment w:val="center"/>
        <w:rPr>
          <w:rFonts w:ascii="仿宋_GB2312" w:hAnsi="宋体" w:eastAsia="仿宋_GB2312" w:cs="仿宋_GB2312"/>
          <w:b/>
          <w:color w:val="000000"/>
          <w:sz w:val="32"/>
          <w:szCs w:val="32"/>
        </w:rPr>
      </w:pPr>
      <w:r>
        <w:rPr>
          <w:rFonts w:hint="eastAsia" w:ascii="仿宋_GB2312" w:hAnsi="宋体" w:eastAsia="仿宋_GB2312" w:cs="仿宋"/>
          <w:color w:val="000000"/>
          <w:kern w:val="0"/>
          <w:sz w:val="32"/>
          <w:szCs w:val="32"/>
          <w:lang w:val="zh-CN"/>
        </w:rPr>
        <w:t>四、劳动监察工作</w:t>
      </w:r>
    </w:p>
    <w:p w14:paraId="63EFF61E">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⑴积极指导劳动者依法维权，宣传劳动保障法律法规。一年来共向53家用工单位发放宣传材料1500余份，与60余名企业负责人及多名劳动者进行座谈，向用工单位负责人和劳动者讲解、宣传劳动保障法律法规，提高用工单位和劳动者守法意识，营造全社会共同维护劳动者合法权益的良好氛围。</w:t>
      </w:r>
    </w:p>
    <w:p w14:paraId="34137A17">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⑵检查用工单位遵守劳动保障法律、法规和规章的情况。充分发挥书面审查、日常巡查作用。全年检查用工单位80家，涉及劳动者4300人，督促订立书面劳动合同200余份，责令用工单位补办劳动用工备案手续150余份，对20家单位送达劳动保障限期整改指令书，及时纠正和查处各类违反劳动保障法律法规的违法行为。</w:t>
      </w:r>
    </w:p>
    <w:p w14:paraId="326A08AF">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⑶积极受理查处对违反劳动保障法律法规的行为的举报。公布投诉举报热线、设立投诉举报信箱，安排专人接待来访、来诉人员。认真做好接访接待、案件处理等工作，全年共接待各类来电、来访、来诉500余人次，答复市长热线13件。积极查处拖欠工资违法行为，为91名工人讨回被拖欠工资共计</w:t>
      </w:r>
      <w:r>
        <w:rPr>
          <w:rFonts w:hint="eastAsia" w:ascii="仿宋_GB2312" w:hAnsi="宋体" w:eastAsia="仿宋_GB2312"/>
          <w:color w:val="000000"/>
          <w:kern w:val="0"/>
          <w:sz w:val="32"/>
          <w:szCs w:val="32"/>
        </w:rPr>
        <w:t>1263264元。</w:t>
      </w:r>
    </w:p>
    <w:p w14:paraId="78932CD8">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⑷全力做好保障农民工工资支付工作。积极承担芦台经济开发区保障农民工工资支付工作领导小组日常工作责任。认真负责抓好组织、协调工作，定期对成员单位工作情况进行搜集、整理、上报。按省、市部署，积极开展保障农民工工资支付情况专项检查工作，对7个在建施工项目工地进行农民工工资发放专项检查，为200余名建筑领域农民工解决拖欠工资300余万元。以“涉嫌拒不支付劳动报酬罪”移送公安机关案件2起，因用工单位拖欠工人工资向法院申请强制执行案件2件，办结市督办案件1起，有效地维护了我区的社会稳定。</w:t>
      </w:r>
    </w:p>
    <w:p w14:paraId="6034FC7C">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五、劳动仲裁调解及用工备案工作</w:t>
      </w:r>
    </w:p>
    <w:p w14:paraId="68657212">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2019年度共受理劳动争议纠纷案78件，其中；裁决结案28 件，调解结案32件，庭外调解10件，不予立案案件8件，信访接待案件43人次。劳动用工备案审查全区企事业单位144家，本年度备案人数1413人次。审查新增人数660人次，审查减少用工备案人数753人次。薪酬调查区内6家样板企业，经测算平均工资为3500元，比去年同期增长10.93%基本符合我省工资增长率。全年协助总工会深入12家企业进行集体合同民主集体协商工作，为下一步全区建立建全劳动关系三方协调机制工作打下坚实的基础</w:t>
      </w:r>
    </w:p>
    <w:p w14:paraId="66510990">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由于我区企业多，用工形式复杂多样，劳动争议案件数量逐年攀升，且办案人员少，办案场所简陋。我们采取了导速服务、速审办案、一步到庭、绿色通道等便民服务措施。同时，在不违反程序法的前提下，不断简化仲裁程序，努力提高仲裁办案效率，从细节上体现不忘初心，为民服务的理念。无论是接受案件还是受理咨询，都做到文明热情，依法为据，以理服人、以情感人，对调解或仲裁当事人，一次全面告知其关键程序和准备的资料。对没有委托代理人，耐心向其进行必要的政策指导。劳动仲裁工作为弱势群体撑了腰，为困难群众解了忧，帮了忙。，也在社会上树立了劳动人事调解仲裁的良好的形象。</w:t>
      </w:r>
    </w:p>
    <w:p w14:paraId="20AF5CC1">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同时，在日常处理争议案件过程中，注重对用人单位进行法律法规的宣传，规范企业的用工行为，依据企业实际情况，协助企业制定规章制度，完善企业劳动管理，减少劳动争议案件的发生，降低企业的用工风险，力争达到处理一起仲裁案件，使企业接受一次政策法规学习的目的，避免了类似劳动争议案件再次发生。</w:t>
      </w:r>
    </w:p>
    <w:p w14:paraId="3EB97B06">
      <w:pPr>
        <w:ind w:firstLine="640" w:firstLineChars="200"/>
        <w:rPr>
          <w:rFonts w:ascii="仿宋_GB2312" w:hAnsi="宋体" w:eastAsia="仿宋_GB2312" w:cs="黑体"/>
          <w:color w:val="000000"/>
          <w:kern w:val="0"/>
          <w:sz w:val="32"/>
          <w:szCs w:val="32"/>
        </w:rPr>
      </w:pPr>
      <w:r>
        <w:rPr>
          <w:rFonts w:hint="eastAsia" w:ascii="仿宋_GB2312" w:hAnsi="宋体" w:eastAsia="仿宋_GB2312" w:cs="宋体"/>
          <w:color w:val="000000"/>
          <w:kern w:val="0"/>
          <w:sz w:val="32"/>
          <w:szCs w:val="32"/>
        </w:rPr>
        <w:t>六、扶贫工作</w:t>
      </w:r>
    </w:p>
    <w:p w14:paraId="0B638748">
      <w:pPr>
        <w:ind w:firstLine="640" w:firstLineChars="200"/>
        <w:rPr>
          <w:rFonts w:ascii="仿宋_GB2312" w:hAnsi="宋体" w:eastAsia="仿宋_GB2312" w:cs="黑体"/>
          <w:bCs/>
          <w:sz w:val="32"/>
          <w:szCs w:val="32"/>
        </w:rPr>
      </w:pPr>
      <w:r>
        <w:rPr>
          <w:rFonts w:hint="eastAsia" w:ascii="仿宋_GB2312" w:hAnsi="宋体" w:eastAsia="仿宋_GB2312"/>
          <w:color w:val="000000"/>
          <w:kern w:val="0"/>
          <w:sz w:val="32"/>
          <w:szCs w:val="32"/>
        </w:rPr>
        <w:t>我区26户56名农村建档立卡贫困人口贫困人员全部纳入城乡居民养老、医保参保范围，缴费由财政代缴。全面落实“四重”保障，实行“先诊疗后付费”和“一站式服务”，有劳动能力和就业愿望的14人，已全部就业。</w:t>
      </w:r>
    </w:p>
    <w:p w14:paraId="40CBFF4F">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14:paraId="63BF816C">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本部门在今年部门决算公开中项目绩效自评结果。</w:t>
      </w:r>
    </w:p>
    <w:p w14:paraId="37354F10">
      <w:pPr>
        <w:widowControl/>
        <w:spacing w:line="580" w:lineRule="atLeast"/>
        <w:ind w:firstLine="640"/>
        <w:jc w:val="left"/>
        <w:rPr>
          <w:rFonts w:ascii="仿宋_GB2312" w:hAnsi="仿宋" w:eastAsia="仿宋_GB2312"/>
          <w:kern w:val="0"/>
          <w:sz w:val="32"/>
          <w:szCs w:val="32"/>
        </w:rPr>
      </w:pPr>
      <w:r>
        <w:rPr>
          <w:rFonts w:hint="eastAsia" w:ascii="仿宋_GB2312" w:hAnsi="仿宋" w:eastAsia="仿宋_GB2312" w:cs="宋体"/>
          <w:color w:val="222222"/>
          <w:kern w:val="0"/>
          <w:sz w:val="32"/>
          <w:szCs w:val="32"/>
        </w:rPr>
        <w:t>（1）2019年全区退休人员266人次，资金执行率为99.8%。</w:t>
      </w:r>
    </w:p>
    <w:p w14:paraId="1CBEB923">
      <w:pPr>
        <w:widowControl/>
        <w:spacing w:line="580" w:lineRule="atLeast"/>
        <w:ind w:firstLine="640"/>
        <w:jc w:val="left"/>
        <w:rPr>
          <w:rFonts w:ascii="仿宋_GB2312" w:hAnsi="仿宋" w:eastAsia="仿宋_GB2312"/>
          <w:kern w:val="0"/>
          <w:sz w:val="32"/>
          <w:szCs w:val="32"/>
        </w:rPr>
      </w:pPr>
      <w:r>
        <w:rPr>
          <w:rFonts w:hint="eastAsia" w:ascii="仿宋_GB2312" w:hAnsi="仿宋" w:eastAsia="仿宋_GB2312" w:cs="宋体"/>
          <w:color w:val="222222"/>
          <w:kern w:val="0"/>
          <w:sz w:val="32"/>
          <w:szCs w:val="32"/>
        </w:rPr>
        <w:t>（2）2019年公益岗人员生育险由于新政策，可以从就业资金列支，故资金执行率为5.1%。</w:t>
      </w:r>
    </w:p>
    <w:p w14:paraId="32A87C3F">
      <w:pPr>
        <w:widowControl/>
        <w:spacing w:line="580" w:lineRule="atLeast"/>
        <w:ind w:firstLine="640"/>
        <w:jc w:val="left"/>
        <w:rPr>
          <w:rFonts w:ascii="仿宋_GB2312" w:hAnsi="仿宋" w:eastAsia="仿宋_GB2312"/>
          <w:kern w:val="0"/>
          <w:sz w:val="32"/>
          <w:szCs w:val="32"/>
        </w:rPr>
      </w:pPr>
      <w:r>
        <w:rPr>
          <w:rFonts w:hint="eastAsia" w:ascii="仿宋_GB2312" w:hAnsi="仿宋" w:eastAsia="仿宋_GB2312" w:cs="宋体"/>
          <w:color w:val="222222"/>
          <w:kern w:val="0"/>
          <w:sz w:val="32"/>
          <w:szCs w:val="32"/>
        </w:rPr>
        <w:t>（3）2019年拨付综合业务经费2万元，资金执行率为100%，软件维护费由于当年软件公司未计提，使用0万元。</w:t>
      </w:r>
    </w:p>
    <w:p w14:paraId="0777F1B7">
      <w:pPr>
        <w:widowControl/>
        <w:spacing w:line="580" w:lineRule="atLeast"/>
        <w:ind w:firstLine="640"/>
        <w:jc w:val="left"/>
        <w:rPr>
          <w:rFonts w:ascii="仿宋_GB2312" w:hAnsi="仿宋" w:eastAsia="仿宋_GB2312"/>
          <w:kern w:val="0"/>
          <w:sz w:val="32"/>
          <w:szCs w:val="32"/>
        </w:rPr>
      </w:pPr>
      <w:r>
        <w:rPr>
          <w:rFonts w:hint="eastAsia" w:ascii="仿宋_GB2312" w:hAnsi="仿宋" w:eastAsia="仿宋_GB2312" w:cs="宋体"/>
          <w:color w:val="222222"/>
          <w:kern w:val="0"/>
          <w:sz w:val="32"/>
          <w:szCs w:val="32"/>
        </w:rPr>
        <w:t>（4）2019年城乡居民医疗保险工作经费2.8万元，资金执行率为100%，网络维护费由于软件公司未计提，使用0万元。</w:t>
      </w:r>
    </w:p>
    <w:p w14:paraId="269CA08C">
      <w:pPr>
        <w:widowControl/>
        <w:spacing w:line="23" w:lineRule="atLeast"/>
        <w:ind w:firstLine="640"/>
        <w:jc w:val="left"/>
        <w:rPr>
          <w:rFonts w:ascii="仿宋_GB2312" w:hAnsi="仿宋" w:eastAsia="仿宋_GB2312"/>
          <w:kern w:val="0"/>
          <w:sz w:val="32"/>
          <w:szCs w:val="32"/>
        </w:rPr>
      </w:pPr>
      <w:r>
        <w:rPr>
          <w:rFonts w:hint="eastAsia" w:ascii="仿宋_GB2312" w:hAnsi="仿宋" w:eastAsia="仿宋_GB2312" w:cs="宋体"/>
          <w:color w:val="222222"/>
          <w:kern w:val="0"/>
          <w:sz w:val="32"/>
          <w:szCs w:val="32"/>
        </w:rPr>
        <w:t>（5）2019年城乡居民基本医疗保险，根据唐人社字【</w:t>
      </w:r>
      <w:r>
        <w:rPr>
          <w:rFonts w:hint="eastAsia" w:ascii="仿宋_GB2312" w:hAnsi="仿宋" w:eastAsia="仿宋_GB2312" w:cs="Tahoma"/>
          <w:color w:val="222222"/>
          <w:kern w:val="0"/>
          <w:sz w:val="32"/>
          <w:szCs w:val="32"/>
        </w:rPr>
        <w:t>2018</w:t>
      </w:r>
      <w:r>
        <w:rPr>
          <w:rFonts w:hint="eastAsia" w:ascii="仿宋_GB2312" w:hAnsi="仿宋" w:eastAsia="仿宋_GB2312" w:cs="宋体"/>
          <w:color w:val="222222"/>
          <w:kern w:val="0"/>
          <w:sz w:val="32"/>
          <w:szCs w:val="32"/>
        </w:rPr>
        <w:t>】</w:t>
      </w:r>
      <w:r>
        <w:rPr>
          <w:rFonts w:hint="eastAsia" w:ascii="仿宋_GB2312" w:hAnsi="仿宋" w:eastAsia="仿宋_GB2312" w:cs="Tahoma"/>
          <w:color w:val="222222"/>
          <w:kern w:val="0"/>
          <w:sz w:val="32"/>
          <w:szCs w:val="32"/>
        </w:rPr>
        <w:t>215</w:t>
      </w:r>
      <w:r>
        <w:rPr>
          <w:rFonts w:hint="eastAsia" w:ascii="仿宋_GB2312" w:hAnsi="仿宋" w:eastAsia="仿宋_GB2312" w:cs="宋体"/>
          <w:color w:val="222222"/>
          <w:kern w:val="0"/>
          <w:sz w:val="32"/>
          <w:szCs w:val="32"/>
        </w:rPr>
        <w:t>号的通知要求据实结算，资金使用率为84.73%。</w:t>
      </w:r>
    </w:p>
    <w:p w14:paraId="4A9A8262">
      <w:pPr>
        <w:widowControl/>
        <w:spacing w:line="23" w:lineRule="atLeast"/>
        <w:ind w:firstLine="600"/>
        <w:jc w:val="left"/>
        <w:rPr>
          <w:rFonts w:ascii="仿宋_GB2312" w:hAnsi="仿宋" w:eastAsia="仿宋_GB2312"/>
          <w:kern w:val="0"/>
          <w:sz w:val="32"/>
          <w:szCs w:val="32"/>
        </w:rPr>
      </w:pPr>
      <w:r>
        <w:rPr>
          <w:rFonts w:hint="eastAsia" w:ascii="仿宋_GB2312" w:hAnsi="仿宋" w:eastAsia="仿宋_GB2312"/>
          <w:kern w:val="0"/>
          <w:sz w:val="32"/>
          <w:szCs w:val="32"/>
        </w:rPr>
        <w:t>（6）2019年833号文建国前老工人药费统筹</w:t>
      </w:r>
      <w:r>
        <w:rPr>
          <w:rFonts w:hint="eastAsia" w:ascii="仿宋_GB2312" w:hAnsi="仿宋" w:eastAsia="仿宋_GB2312" w:cs="宋体"/>
          <w:color w:val="222222"/>
          <w:kern w:val="0"/>
          <w:sz w:val="32"/>
          <w:szCs w:val="32"/>
        </w:rPr>
        <w:t>，根据实际情况据实结算，资金使用率为100%。</w:t>
      </w:r>
    </w:p>
    <w:p w14:paraId="08FB881D">
      <w:pPr>
        <w:widowControl/>
        <w:spacing w:line="23" w:lineRule="atLeast"/>
        <w:ind w:firstLine="600"/>
        <w:jc w:val="left"/>
        <w:rPr>
          <w:rFonts w:ascii="仿宋_GB2312" w:hAnsi="仿宋" w:eastAsia="仿宋_GB2312"/>
          <w:kern w:val="0"/>
          <w:sz w:val="32"/>
          <w:szCs w:val="32"/>
        </w:rPr>
      </w:pPr>
      <w:r>
        <w:rPr>
          <w:rFonts w:hint="eastAsia" w:ascii="仿宋_GB2312" w:hAnsi="仿宋" w:eastAsia="仿宋_GB2312" w:cs="Tahoma"/>
          <w:color w:val="222222"/>
          <w:kern w:val="0"/>
          <w:sz w:val="32"/>
          <w:szCs w:val="32"/>
        </w:rPr>
        <w:t>（7）2019年</w:t>
      </w:r>
      <w:r>
        <w:rPr>
          <w:rFonts w:hint="eastAsia" w:ascii="仿宋_GB2312" w:hAnsi="仿宋" w:eastAsia="仿宋_GB2312" w:cs="宋体"/>
          <w:color w:val="222222"/>
          <w:kern w:val="0"/>
          <w:sz w:val="32"/>
          <w:szCs w:val="32"/>
        </w:rPr>
        <w:t>对行政社会保险基金补贴</w:t>
      </w:r>
      <w:r>
        <w:rPr>
          <w:rFonts w:hint="eastAsia" w:ascii="仿宋_GB2312" w:hAnsi="仿宋" w:eastAsia="仿宋_GB2312" w:cs="Tahoma"/>
          <w:color w:val="222222"/>
          <w:kern w:val="0"/>
          <w:sz w:val="32"/>
          <w:szCs w:val="32"/>
        </w:rPr>
        <w:t>3464</w:t>
      </w:r>
      <w:r>
        <w:rPr>
          <w:rFonts w:hint="eastAsia" w:ascii="仿宋_GB2312" w:hAnsi="仿宋" w:eastAsia="仿宋_GB2312" w:cs="宋体"/>
          <w:color w:val="222222"/>
          <w:kern w:val="0"/>
          <w:sz w:val="32"/>
          <w:szCs w:val="32"/>
        </w:rPr>
        <w:t>万，</w:t>
      </w:r>
      <w:r>
        <w:rPr>
          <w:rFonts w:hint="eastAsia" w:ascii="仿宋_GB2312" w:hAnsi="仿宋" w:eastAsia="仿宋_GB2312" w:cs="Tahoma"/>
          <w:color w:val="222222"/>
          <w:kern w:val="0"/>
          <w:sz w:val="32"/>
          <w:szCs w:val="32"/>
        </w:rPr>
        <w:t xml:space="preserve"> 根据实际</w:t>
      </w:r>
      <w:r>
        <w:rPr>
          <w:rFonts w:hint="eastAsia" w:ascii="仿宋_GB2312" w:hAnsi="仿宋" w:eastAsia="仿宋_GB2312" w:cs="宋体"/>
          <w:color w:val="222222"/>
          <w:kern w:val="0"/>
          <w:sz w:val="32"/>
          <w:szCs w:val="32"/>
        </w:rPr>
        <w:t>足额发放，资金使用率为98.15%。</w:t>
      </w:r>
    </w:p>
    <w:p w14:paraId="479B75FC">
      <w:pPr>
        <w:widowControl/>
        <w:spacing w:line="23" w:lineRule="atLeast"/>
        <w:ind w:firstLine="600"/>
        <w:jc w:val="left"/>
        <w:rPr>
          <w:rFonts w:ascii="仿宋_GB2312" w:hAnsi="仿宋" w:eastAsia="仿宋_GB2312"/>
          <w:kern w:val="0"/>
          <w:sz w:val="32"/>
          <w:szCs w:val="32"/>
        </w:rPr>
      </w:pPr>
      <w:r>
        <w:rPr>
          <w:rFonts w:hint="eastAsia" w:ascii="仿宋_GB2312" w:hAnsi="仿宋" w:eastAsia="仿宋_GB2312" w:cs="Tahoma"/>
          <w:color w:val="222222"/>
          <w:kern w:val="0"/>
          <w:sz w:val="32"/>
          <w:szCs w:val="32"/>
        </w:rPr>
        <w:t>（8）</w:t>
      </w:r>
      <w:r>
        <w:rPr>
          <w:rFonts w:hint="eastAsia" w:ascii="仿宋_GB2312" w:hAnsi="仿宋" w:eastAsia="仿宋_GB2312" w:cs="宋体"/>
          <w:color w:val="222222"/>
          <w:kern w:val="0"/>
          <w:sz w:val="32"/>
          <w:szCs w:val="32"/>
        </w:rPr>
        <w:t>2019年安排</w:t>
      </w:r>
      <w:r>
        <w:rPr>
          <w:rFonts w:hint="eastAsia" w:ascii="仿宋_GB2312" w:hAnsi="仿宋" w:eastAsia="仿宋_GB2312" w:cs="Tahoma"/>
          <w:color w:val="222222"/>
          <w:kern w:val="0"/>
          <w:sz w:val="32"/>
          <w:szCs w:val="32"/>
        </w:rPr>
        <w:t>2003</w:t>
      </w:r>
      <w:r>
        <w:rPr>
          <w:rFonts w:hint="eastAsia" w:ascii="仿宋_GB2312" w:hAnsi="仿宋" w:eastAsia="仿宋_GB2312" w:cs="宋体"/>
          <w:color w:val="222222"/>
          <w:kern w:val="0"/>
          <w:sz w:val="32"/>
          <w:szCs w:val="32"/>
        </w:rPr>
        <w:t>年以前退休人员生活补贴</w:t>
      </w:r>
      <w:r>
        <w:rPr>
          <w:rFonts w:hint="eastAsia" w:ascii="仿宋_GB2312" w:hAnsi="仿宋" w:eastAsia="仿宋_GB2312" w:cs="Tahoma"/>
          <w:color w:val="222222"/>
          <w:kern w:val="0"/>
          <w:sz w:val="32"/>
          <w:szCs w:val="32"/>
        </w:rPr>
        <w:t>320</w:t>
      </w:r>
      <w:r>
        <w:rPr>
          <w:rFonts w:hint="eastAsia" w:ascii="仿宋_GB2312" w:hAnsi="仿宋" w:eastAsia="仿宋_GB2312" w:cs="宋体"/>
          <w:color w:val="222222"/>
          <w:kern w:val="0"/>
          <w:sz w:val="32"/>
          <w:szCs w:val="32"/>
        </w:rPr>
        <w:t>万元，按要求足额发放，由于人员减少，资金使用率为78.13%。</w:t>
      </w:r>
    </w:p>
    <w:p w14:paraId="4C18560E">
      <w:pPr>
        <w:widowControl/>
        <w:spacing w:line="23" w:lineRule="atLeast"/>
        <w:ind w:firstLine="600"/>
        <w:jc w:val="left"/>
        <w:rPr>
          <w:rFonts w:ascii="仿宋_GB2312" w:hAnsi="仿宋" w:eastAsia="仿宋_GB2312" w:cs="宋体"/>
          <w:color w:val="222222"/>
          <w:kern w:val="0"/>
          <w:sz w:val="32"/>
          <w:szCs w:val="32"/>
        </w:rPr>
      </w:pPr>
      <w:r>
        <w:rPr>
          <w:rFonts w:hint="eastAsia" w:ascii="仿宋_GB2312" w:hAnsi="仿宋" w:eastAsia="仿宋_GB2312" w:cs="宋体"/>
          <w:color w:val="222222"/>
          <w:kern w:val="0"/>
          <w:sz w:val="32"/>
          <w:szCs w:val="32"/>
        </w:rPr>
        <w:t>（9）根据芦管办发【2015】3号、芦管字【2012】17号、冀人社【2016】3号文件精神，安排新农合低保、五保户等补助、城乡养老保险补贴等共计28.05万元，根据实际情况，资金使用率为100%；2019年发放农保代办保人员手续费0.91万元，资金使用率为100%。</w:t>
      </w:r>
    </w:p>
    <w:p w14:paraId="3681B0F0">
      <w:pPr>
        <w:widowControl/>
        <w:spacing w:line="23" w:lineRule="atLeast"/>
        <w:ind w:firstLine="600"/>
        <w:jc w:val="left"/>
        <w:rPr>
          <w:rFonts w:ascii="仿宋_GB2312" w:hAnsi="仿宋" w:eastAsia="仿宋_GB2312" w:cs="宋体"/>
          <w:color w:val="222222"/>
          <w:kern w:val="0"/>
          <w:sz w:val="32"/>
          <w:szCs w:val="32"/>
        </w:rPr>
      </w:pPr>
      <w:r>
        <w:rPr>
          <w:rFonts w:hint="eastAsia" w:ascii="仿宋_GB2312" w:hAnsi="仿宋" w:eastAsia="仿宋_GB2312" w:cs="宋体"/>
          <w:color w:val="222222"/>
          <w:kern w:val="0"/>
          <w:sz w:val="32"/>
          <w:szCs w:val="32"/>
        </w:rPr>
        <w:t>（10）根据唐财社【2018】22号、冀政办字【2016】131号文件精神 ，建档立卡贫困人员医疗保险费及补充保险资金使用率都为100%。</w:t>
      </w:r>
    </w:p>
    <w:p w14:paraId="6570E0FB">
      <w:pPr>
        <w:widowControl/>
        <w:spacing w:line="23" w:lineRule="atLeast"/>
        <w:ind w:firstLine="600"/>
        <w:jc w:val="left"/>
        <w:rPr>
          <w:rFonts w:ascii="仿宋_GB2312" w:hAnsi="仿宋" w:eastAsia="仿宋_GB2312" w:cs="宋体"/>
          <w:color w:val="222222"/>
          <w:kern w:val="0"/>
          <w:sz w:val="32"/>
          <w:szCs w:val="32"/>
        </w:rPr>
      </w:pPr>
      <w:r>
        <w:rPr>
          <w:rFonts w:hint="eastAsia" w:ascii="仿宋_GB2312" w:hAnsi="仿宋" w:eastAsia="仿宋_GB2312" w:cs="宋体"/>
          <w:color w:val="222222"/>
          <w:kern w:val="0"/>
          <w:sz w:val="32"/>
          <w:szCs w:val="32"/>
        </w:rPr>
        <w:t>（11）2019年，建档立卡贫困人员专岗补助，根据唐人社字【2018】159号文件精神，由于贫困人员减少，资金使用率为66.67%。</w:t>
      </w:r>
    </w:p>
    <w:p w14:paraId="547B6378">
      <w:pPr>
        <w:widowControl/>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222222"/>
          <w:sz w:val="32"/>
          <w:szCs w:val="32"/>
        </w:rPr>
        <w:t>（12）根据</w:t>
      </w:r>
      <w:r>
        <w:rPr>
          <w:rFonts w:hint="eastAsia" w:ascii="仿宋_GB2312" w:hAnsi="仿宋" w:eastAsia="仿宋_GB2312" w:cs="宋体"/>
          <w:color w:val="000000"/>
          <w:kern w:val="0"/>
          <w:sz w:val="32"/>
          <w:szCs w:val="32"/>
        </w:rPr>
        <w:t>唐人社字【2018】215号文件精神 ，由于贫困人员减少，2019年使用城乡居民医疗低保五保、重残、建档立卡人员等医疗救助11.42万元，资金使用率为61.4%。</w:t>
      </w:r>
    </w:p>
    <w:p w14:paraId="2D06AF68">
      <w:pPr>
        <w:ind w:firstLine="640" w:firstLineChars="200"/>
        <w:rPr>
          <w:rFonts w:ascii="仿宋_GB2312" w:hAnsi="宋体" w:eastAsia="仿宋_GB2312"/>
          <w:sz w:val="32"/>
          <w:szCs w:val="32"/>
        </w:rPr>
      </w:pPr>
      <w:r>
        <w:rPr>
          <w:rFonts w:hint="eastAsia" w:ascii="仿宋_GB2312" w:hAnsi="宋体" w:eastAsia="仿宋_GB2312"/>
          <w:sz w:val="32"/>
          <w:szCs w:val="32"/>
        </w:rPr>
        <w:t>通过审查发现，个别专项资金的管理和使用中存在一些问题，有些专项资金长期闲置，不能及时发挥资金使用效率，究其原因是：制度不健全，预算管理比较粗放，缺乏统筹考虑，项止实施管理不规范，核算及财务管理不规范及专项资金使用监督检查不够。</w:t>
      </w:r>
    </w:p>
    <w:p w14:paraId="6CE44C6C">
      <w:pPr>
        <w:ind w:firstLine="640" w:firstLineChars="200"/>
        <w:rPr>
          <w:rFonts w:ascii="仿宋_GB2312" w:eastAsia="仿宋_GB2312"/>
          <w:sz w:val="32"/>
          <w:szCs w:val="32"/>
        </w:rPr>
      </w:pPr>
      <w:r>
        <w:rPr>
          <w:rFonts w:hint="eastAsia" w:ascii="仿宋_GB2312" w:hAnsi="仿宋_GB2312" w:eastAsia="仿宋_GB2312" w:cs="仿宋_GB2312"/>
          <w:sz w:val="32"/>
          <w:szCs w:val="32"/>
        </w:rPr>
        <w:t>下一步改进措施：</w:t>
      </w:r>
      <w:r>
        <w:rPr>
          <w:rFonts w:hint="eastAsia" w:ascii="仿宋_GB2312" w:eastAsia="仿宋_GB2312"/>
          <w:sz w:val="32"/>
          <w:szCs w:val="32"/>
        </w:rPr>
        <w:t>一是高度重视，积极开展绩效跟踪监控，及时纠偏，确保绩效目标实现，提高资金使用效率。二是加强监督工作，建立专项资金管理的有效机制，强化对专项资金的监督检查，促进资金分配的进一步合理和优化。三是加大预算绩效评价公开力，较为详细的公开预算绩效评价结果及后续的追踪问责机制，实现信息透明。四是完善相关制度，推进制度落实。依据相关法律、法规及管理办法，制定绩效问责制度、公开制度等。</w:t>
      </w:r>
    </w:p>
    <w:p w14:paraId="1CFD7BAD">
      <w:pPr>
        <w:ind w:firstLine="640" w:firstLineChars="200"/>
        <w:rPr>
          <w:rFonts w:ascii="仿宋_GB2312" w:hAnsi="仿宋_GB2312" w:eastAsia="仿宋_GB2312" w:cs="Arial"/>
          <w:sz w:val="32"/>
          <w:szCs w:val="32"/>
        </w:rPr>
      </w:pPr>
      <w:r>
        <w:rPr>
          <w:rFonts w:hint="eastAsia" w:ascii="仿宋_GB2312" w:hAnsi="仿宋_GB2312" w:eastAsia="仿宋_GB2312" w:cs="仿宋_GB2312"/>
          <w:sz w:val="32"/>
          <w:szCs w:val="32"/>
        </w:rPr>
        <w:t>绩效自评综述：</w:t>
      </w:r>
      <w:r>
        <w:rPr>
          <w:rFonts w:hint="eastAsia" w:ascii="仿宋_GB2312" w:hAnsi="仿宋_GB2312" w:eastAsia="仿宋_GB2312" w:cs="Arial"/>
          <w:sz w:val="32"/>
          <w:szCs w:val="32"/>
        </w:rPr>
        <w:t>2</w:t>
      </w:r>
      <w:r>
        <w:rPr>
          <w:rFonts w:ascii="仿宋_GB2312" w:hAnsi="仿宋_GB2312" w:eastAsia="仿宋_GB2312" w:cs="Arial"/>
          <w:sz w:val="32"/>
          <w:szCs w:val="32"/>
        </w:rPr>
        <w:t>019</w:t>
      </w:r>
      <w:r>
        <w:rPr>
          <w:rFonts w:hint="eastAsia" w:ascii="仿宋_GB2312" w:hAnsi="仿宋_GB2312" w:eastAsia="仿宋_GB2312" w:cs="Arial"/>
          <w:sz w:val="32"/>
          <w:szCs w:val="32"/>
        </w:rPr>
        <w:t>年国家对企业职工养老保险中央调剂金制度进行了重大改革，我区企业职工养老保险工作面临重大挑战，直接体现是，上级补助收入比2018年减少超过3800万元、国家实施降费减税减征保险费1025万元，全年总计出现4800万元的基金缺口。为此，我们应难而上，以扩面征缴为重点，坚持不懈贯穿全年，确保了我区养老金按时足额发放。</w:t>
      </w:r>
    </w:p>
    <w:p w14:paraId="6831856F">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一是通过与税务部门纳税信息比对，对企业的从业人数、纳税工资、参保缴费等情况全面排查，参考税务工资严格核定社保基数 。二是局主要领导带队，联合税务部门一道深入企业调研督导了解企业真实生产经营状态，促进企业依法依规参保，纳税企业参保率在全市排名第一。三是积极宣传，坚持抓大不放小，在巩固企业参保的同时，利用有线电视、微信公众号等等多种形式宣传政策，有重点的推动灵活就业人员参保。经过全局努力，全年新增参保人数2170人，完成市局下达扩面任务1828人的118.5%。全年征缴保险费8437.7万元，收入同比增加24%，如果考虑今年减税降费造成减收1025万元的客观因素，相当于比去年多征收2663万元，有效弥补了由于政策调整致使我区上级补助收入减少4800万元形成的基金支出刚性缺口，实现了养老金及时、足额发放并实现略有结余。</w:t>
      </w:r>
    </w:p>
    <w:p w14:paraId="6D7EFD2C">
      <w:pPr>
        <w:keepNext/>
        <w:keepLines/>
        <w:numPr>
          <w:ilvl w:val="0"/>
          <w:numId w:val="2"/>
        </w:numPr>
        <w:snapToGrid w:val="0"/>
        <w:spacing w:line="580" w:lineRule="exact"/>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财政评价项目绩效评价结果</w:t>
      </w:r>
    </w:p>
    <w:tbl>
      <w:tblPr>
        <w:tblStyle w:val="6"/>
        <w:tblW w:w="0" w:type="auto"/>
        <w:tblInd w:w="108" w:type="dxa"/>
        <w:tblLayout w:type="autofit"/>
        <w:tblCellMar>
          <w:top w:w="0" w:type="dxa"/>
          <w:left w:w="108" w:type="dxa"/>
          <w:bottom w:w="0" w:type="dxa"/>
          <w:right w:w="108" w:type="dxa"/>
        </w:tblCellMar>
      </w:tblPr>
      <w:tblGrid>
        <w:gridCol w:w="710"/>
        <w:gridCol w:w="709"/>
        <w:gridCol w:w="1133"/>
        <w:gridCol w:w="2126"/>
        <w:gridCol w:w="1843"/>
        <w:gridCol w:w="709"/>
        <w:gridCol w:w="708"/>
        <w:gridCol w:w="1014"/>
      </w:tblGrid>
      <w:tr w14:paraId="5C1B4509">
        <w:tblPrEx>
          <w:tblCellMar>
            <w:top w:w="0" w:type="dxa"/>
            <w:left w:w="108" w:type="dxa"/>
            <w:bottom w:w="0" w:type="dxa"/>
            <w:right w:w="108" w:type="dxa"/>
          </w:tblCellMar>
        </w:tblPrEx>
        <w:trPr>
          <w:trHeight w:val="615" w:hRule="atLeast"/>
        </w:trPr>
        <w:tc>
          <w:tcPr>
            <w:tcW w:w="0" w:type="auto"/>
            <w:gridSpan w:val="8"/>
            <w:tcBorders>
              <w:top w:val="nil"/>
              <w:left w:val="nil"/>
              <w:bottom w:val="nil"/>
              <w:right w:val="nil"/>
            </w:tcBorders>
            <w:shd w:val="clear" w:color="auto" w:fill="auto"/>
            <w:noWrap/>
            <w:vAlign w:val="center"/>
          </w:tcPr>
          <w:p w14:paraId="6234BB62">
            <w:pPr>
              <w:widowControl/>
              <w:jc w:val="center"/>
              <w:rPr>
                <w:rFonts w:ascii="方正小标宋简体" w:hAnsi="宋体" w:eastAsia="方正小标宋简体" w:cs="宋体"/>
                <w:kern w:val="0"/>
                <w:sz w:val="34"/>
                <w:szCs w:val="34"/>
              </w:rPr>
            </w:pPr>
            <w:r>
              <w:rPr>
                <w:rFonts w:hint="eastAsia" w:ascii="方正小标宋简体" w:hAnsi="宋体" w:eastAsia="方正小标宋简体" w:cs="宋体"/>
                <w:kern w:val="0"/>
                <w:sz w:val="34"/>
                <w:szCs w:val="34"/>
              </w:rPr>
              <w:t>芦台经济开发区单位整体支出绩效自评指标体系评分表</w:t>
            </w:r>
          </w:p>
        </w:tc>
      </w:tr>
      <w:tr w14:paraId="6214FC5D">
        <w:tblPrEx>
          <w:tblCellMar>
            <w:top w:w="0" w:type="dxa"/>
            <w:left w:w="108" w:type="dxa"/>
            <w:bottom w:w="0" w:type="dxa"/>
            <w:right w:w="108" w:type="dxa"/>
          </w:tblCellMar>
        </w:tblPrEx>
        <w:trPr>
          <w:trHeight w:val="54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267CC5A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一级指标</w:t>
            </w:r>
          </w:p>
        </w:tc>
        <w:tc>
          <w:tcPr>
            <w:tcW w:w="709" w:type="dxa"/>
            <w:tcBorders>
              <w:top w:val="single" w:color="auto" w:sz="4" w:space="0"/>
              <w:left w:val="nil"/>
              <w:bottom w:val="single" w:color="auto" w:sz="4" w:space="0"/>
              <w:right w:val="single" w:color="auto" w:sz="4" w:space="0"/>
            </w:tcBorders>
            <w:shd w:val="clear" w:color="auto" w:fill="auto"/>
            <w:vAlign w:val="center"/>
          </w:tcPr>
          <w:p w14:paraId="35CEE9B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二级指标</w:t>
            </w:r>
          </w:p>
        </w:tc>
        <w:tc>
          <w:tcPr>
            <w:tcW w:w="1133" w:type="dxa"/>
            <w:tcBorders>
              <w:top w:val="single" w:color="auto" w:sz="4" w:space="0"/>
              <w:left w:val="nil"/>
              <w:bottom w:val="single" w:color="auto" w:sz="4" w:space="0"/>
              <w:right w:val="single" w:color="auto" w:sz="4" w:space="0"/>
            </w:tcBorders>
            <w:shd w:val="clear" w:color="auto" w:fill="auto"/>
            <w:vAlign w:val="center"/>
          </w:tcPr>
          <w:p w14:paraId="4E02631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三级指标</w:t>
            </w:r>
          </w:p>
        </w:tc>
        <w:tc>
          <w:tcPr>
            <w:tcW w:w="2126" w:type="dxa"/>
            <w:tcBorders>
              <w:top w:val="single" w:color="auto" w:sz="4" w:space="0"/>
              <w:left w:val="nil"/>
              <w:bottom w:val="single" w:color="auto" w:sz="4" w:space="0"/>
              <w:right w:val="single" w:color="auto" w:sz="4" w:space="0"/>
            </w:tcBorders>
            <w:shd w:val="clear" w:color="auto" w:fill="auto"/>
            <w:vAlign w:val="center"/>
          </w:tcPr>
          <w:p w14:paraId="0AFBF4E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评分标准</w:t>
            </w:r>
          </w:p>
        </w:tc>
        <w:tc>
          <w:tcPr>
            <w:tcW w:w="1843" w:type="dxa"/>
            <w:tcBorders>
              <w:top w:val="single" w:color="auto" w:sz="4" w:space="0"/>
              <w:left w:val="nil"/>
              <w:bottom w:val="single" w:color="auto" w:sz="4" w:space="0"/>
              <w:right w:val="single" w:color="auto" w:sz="4" w:space="0"/>
            </w:tcBorders>
            <w:shd w:val="clear" w:color="auto" w:fill="auto"/>
            <w:vAlign w:val="center"/>
          </w:tcPr>
          <w:p w14:paraId="707EE61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指标解释</w:t>
            </w:r>
          </w:p>
        </w:tc>
        <w:tc>
          <w:tcPr>
            <w:tcW w:w="709" w:type="dxa"/>
            <w:tcBorders>
              <w:top w:val="single" w:color="auto" w:sz="4" w:space="0"/>
              <w:left w:val="nil"/>
              <w:bottom w:val="single" w:color="auto" w:sz="4" w:space="0"/>
              <w:right w:val="single" w:color="auto" w:sz="4" w:space="0"/>
            </w:tcBorders>
            <w:shd w:val="clear" w:color="auto" w:fill="auto"/>
            <w:vAlign w:val="center"/>
          </w:tcPr>
          <w:p w14:paraId="4C44CBC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分值</w:t>
            </w:r>
          </w:p>
        </w:tc>
        <w:tc>
          <w:tcPr>
            <w:tcW w:w="708" w:type="dxa"/>
            <w:tcBorders>
              <w:top w:val="single" w:color="auto" w:sz="4" w:space="0"/>
              <w:left w:val="nil"/>
              <w:bottom w:val="single" w:color="auto" w:sz="4" w:space="0"/>
              <w:right w:val="single" w:color="auto" w:sz="4" w:space="0"/>
            </w:tcBorders>
            <w:shd w:val="clear" w:color="auto" w:fill="auto"/>
            <w:vAlign w:val="center"/>
          </w:tcPr>
          <w:p w14:paraId="2AE2CEE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自评得分</w:t>
            </w:r>
          </w:p>
        </w:tc>
        <w:tc>
          <w:tcPr>
            <w:tcW w:w="1014" w:type="dxa"/>
            <w:tcBorders>
              <w:top w:val="single" w:color="auto" w:sz="4" w:space="0"/>
              <w:left w:val="nil"/>
              <w:bottom w:val="single" w:color="auto" w:sz="4" w:space="0"/>
              <w:right w:val="single" w:color="auto" w:sz="4" w:space="0"/>
            </w:tcBorders>
            <w:shd w:val="clear" w:color="auto" w:fill="auto"/>
            <w:vAlign w:val="center"/>
          </w:tcPr>
          <w:p w14:paraId="0A12CB9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扣分原因</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和其他说明</w:t>
            </w:r>
          </w:p>
        </w:tc>
      </w:tr>
      <w:tr w14:paraId="5E50448C">
        <w:tblPrEx>
          <w:tblCellMar>
            <w:top w:w="0" w:type="dxa"/>
            <w:left w:w="108" w:type="dxa"/>
            <w:bottom w:w="0" w:type="dxa"/>
            <w:right w:w="108" w:type="dxa"/>
          </w:tblCellMar>
        </w:tblPrEx>
        <w:trPr>
          <w:trHeight w:val="1215" w:hRule="atLeast"/>
        </w:trPr>
        <w:tc>
          <w:tcPr>
            <w:tcW w:w="710" w:type="dxa"/>
            <w:vMerge w:val="restart"/>
            <w:tcBorders>
              <w:top w:val="nil"/>
              <w:left w:val="single" w:color="auto" w:sz="4" w:space="0"/>
              <w:bottom w:val="single" w:color="000000" w:sz="4" w:space="0"/>
              <w:right w:val="single" w:color="auto" w:sz="4" w:space="0"/>
            </w:tcBorders>
            <w:shd w:val="clear" w:color="auto" w:fill="auto"/>
            <w:vAlign w:val="center"/>
          </w:tcPr>
          <w:p w14:paraId="61A3D93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（18分）</w:t>
            </w:r>
          </w:p>
        </w:tc>
        <w:tc>
          <w:tcPr>
            <w:tcW w:w="709" w:type="dxa"/>
            <w:vMerge w:val="restart"/>
            <w:tcBorders>
              <w:top w:val="nil"/>
              <w:left w:val="single" w:color="auto" w:sz="4" w:space="0"/>
              <w:bottom w:val="nil"/>
              <w:right w:val="single" w:color="auto" w:sz="4" w:space="0"/>
            </w:tcBorders>
            <w:shd w:val="clear" w:color="auto" w:fill="auto"/>
            <w:vAlign w:val="center"/>
          </w:tcPr>
          <w:p w14:paraId="6CED84C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目标设定（3分）</w:t>
            </w:r>
          </w:p>
        </w:tc>
        <w:tc>
          <w:tcPr>
            <w:tcW w:w="1133" w:type="dxa"/>
            <w:tcBorders>
              <w:top w:val="nil"/>
              <w:left w:val="nil"/>
              <w:bottom w:val="single" w:color="auto" w:sz="4" w:space="0"/>
              <w:right w:val="single" w:color="auto" w:sz="4" w:space="0"/>
            </w:tcBorders>
            <w:shd w:val="clear" w:color="auto" w:fill="auto"/>
            <w:vAlign w:val="center"/>
          </w:tcPr>
          <w:p w14:paraId="3E6CF45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职责明确性</w:t>
            </w:r>
          </w:p>
        </w:tc>
        <w:tc>
          <w:tcPr>
            <w:tcW w:w="2126" w:type="dxa"/>
            <w:tcBorders>
              <w:top w:val="nil"/>
              <w:left w:val="nil"/>
              <w:bottom w:val="single" w:color="auto" w:sz="4" w:space="0"/>
              <w:right w:val="single" w:color="auto" w:sz="4" w:space="0"/>
            </w:tcBorders>
            <w:shd w:val="clear" w:color="auto" w:fill="auto"/>
            <w:vAlign w:val="center"/>
          </w:tcPr>
          <w:p w14:paraId="4D4192D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符合计1分，不符计0分。</w:t>
            </w:r>
          </w:p>
        </w:tc>
        <w:tc>
          <w:tcPr>
            <w:tcW w:w="1843" w:type="dxa"/>
            <w:tcBorders>
              <w:top w:val="nil"/>
              <w:left w:val="nil"/>
              <w:bottom w:val="single" w:color="auto" w:sz="4" w:space="0"/>
              <w:right w:val="single" w:color="auto" w:sz="4" w:space="0"/>
            </w:tcBorders>
            <w:shd w:val="clear" w:color="auto" w:fill="auto"/>
            <w:vAlign w:val="center"/>
          </w:tcPr>
          <w:p w14:paraId="310951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单位的职责设定是否符合自身的职责和年度承担的重点工作，用以反映和评价单位工作的目的性和计划性。</w:t>
            </w:r>
          </w:p>
        </w:tc>
        <w:tc>
          <w:tcPr>
            <w:tcW w:w="709" w:type="dxa"/>
            <w:tcBorders>
              <w:top w:val="nil"/>
              <w:left w:val="nil"/>
              <w:bottom w:val="single" w:color="auto" w:sz="4" w:space="0"/>
              <w:right w:val="single" w:color="auto" w:sz="4" w:space="0"/>
            </w:tcBorders>
            <w:shd w:val="clear" w:color="auto" w:fill="auto"/>
            <w:vAlign w:val="center"/>
          </w:tcPr>
          <w:p w14:paraId="1678733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1220529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014" w:type="dxa"/>
            <w:tcBorders>
              <w:top w:val="nil"/>
              <w:left w:val="nil"/>
              <w:bottom w:val="single" w:color="auto" w:sz="4" w:space="0"/>
              <w:right w:val="single" w:color="auto" w:sz="4" w:space="0"/>
            </w:tcBorders>
            <w:shd w:val="clear" w:color="auto" w:fill="auto"/>
            <w:vAlign w:val="center"/>
          </w:tcPr>
          <w:p w14:paraId="0EB6168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9F42AF6">
        <w:tblPrEx>
          <w:tblCellMar>
            <w:top w:w="0" w:type="dxa"/>
            <w:left w:w="108" w:type="dxa"/>
            <w:bottom w:w="0" w:type="dxa"/>
            <w:right w:w="108" w:type="dxa"/>
          </w:tblCellMar>
        </w:tblPrEx>
        <w:trPr>
          <w:trHeight w:val="960" w:hRule="atLeast"/>
        </w:trPr>
        <w:tc>
          <w:tcPr>
            <w:tcW w:w="710" w:type="dxa"/>
            <w:vMerge w:val="continue"/>
            <w:tcBorders>
              <w:top w:val="nil"/>
              <w:left w:val="single" w:color="auto" w:sz="4" w:space="0"/>
              <w:bottom w:val="single" w:color="000000" w:sz="4" w:space="0"/>
              <w:right w:val="single" w:color="auto" w:sz="4" w:space="0"/>
            </w:tcBorders>
            <w:vAlign w:val="center"/>
          </w:tcPr>
          <w:p w14:paraId="4315CB26">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nil"/>
              <w:right w:val="single" w:color="auto" w:sz="4" w:space="0"/>
            </w:tcBorders>
            <w:vAlign w:val="center"/>
          </w:tcPr>
          <w:p w14:paraId="67D19C84">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auto" w:fill="auto"/>
            <w:vAlign w:val="center"/>
          </w:tcPr>
          <w:p w14:paraId="60932F1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活动合规性</w:t>
            </w:r>
          </w:p>
        </w:tc>
        <w:tc>
          <w:tcPr>
            <w:tcW w:w="2126" w:type="dxa"/>
            <w:tcBorders>
              <w:top w:val="nil"/>
              <w:left w:val="nil"/>
              <w:bottom w:val="single" w:color="auto" w:sz="4" w:space="0"/>
              <w:right w:val="single" w:color="auto" w:sz="4" w:space="0"/>
            </w:tcBorders>
            <w:shd w:val="clear" w:color="auto" w:fill="auto"/>
            <w:vAlign w:val="center"/>
          </w:tcPr>
          <w:p w14:paraId="26D4801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符合计1分，不符计0分。</w:t>
            </w:r>
          </w:p>
        </w:tc>
        <w:tc>
          <w:tcPr>
            <w:tcW w:w="1843" w:type="dxa"/>
            <w:tcBorders>
              <w:top w:val="nil"/>
              <w:left w:val="nil"/>
              <w:bottom w:val="single" w:color="auto" w:sz="4" w:space="0"/>
              <w:right w:val="single" w:color="auto" w:sz="4" w:space="0"/>
            </w:tcBorders>
            <w:shd w:val="clear" w:color="auto" w:fill="auto"/>
            <w:vAlign w:val="center"/>
          </w:tcPr>
          <w:p w14:paraId="18AFAA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活动的设定在本单位所确定的职责范围之内并且符合本单位的年度工作安排及发展规划。</w:t>
            </w:r>
          </w:p>
        </w:tc>
        <w:tc>
          <w:tcPr>
            <w:tcW w:w="709" w:type="dxa"/>
            <w:tcBorders>
              <w:top w:val="nil"/>
              <w:left w:val="nil"/>
              <w:bottom w:val="single" w:color="auto" w:sz="4" w:space="0"/>
              <w:right w:val="single" w:color="auto" w:sz="4" w:space="0"/>
            </w:tcBorders>
            <w:shd w:val="clear" w:color="auto" w:fill="auto"/>
            <w:vAlign w:val="center"/>
          </w:tcPr>
          <w:p w14:paraId="2535732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5D2354A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014" w:type="dxa"/>
            <w:tcBorders>
              <w:top w:val="nil"/>
              <w:left w:val="nil"/>
              <w:bottom w:val="single" w:color="auto" w:sz="4" w:space="0"/>
              <w:right w:val="single" w:color="auto" w:sz="4" w:space="0"/>
            </w:tcBorders>
            <w:shd w:val="clear" w:color="auto" w:fill="auto"/>
            <w:vAlign w:val="center"/>
          </w:tcPr>
          <w:p w14:paraId="55EEECF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5F2A61D">
        <w:tblPrEx>
          <w:tblCellMar>
            <w:top w:w="0" w:type="dxa"/>
            <w:left w:w="108" w:type="dxa"/>
            <w:bottom w:w="0" w:type="dxa"/>
            <w:right w:w="108" w:type="dxa"/>
          </w:tblCellMar>
        </w:tblPrEx>
        <w:trPr>
          <w:trHeight w:val="960" w:hRule="atLeast"/>
        </w:trPr>
        <w:tc>
          <w:tcPr>
            <w:tcW w:w="710" w:type="dxa"/>
            <w:vMerge w:val="continue"/>
            <w:tcBorders>
              <w:top w:val="nil"/>
              <w:left w:val="single" w:color="auto" w:sz="4" w:space="0"/>
              <w:bottom w:val="single" w:color="000000" w:sz="4" w:space="0"/>
              <w:right w:val="single" w:color="auto" w:sz="4" w:space="0"/>
            </w:tcBorders>
            <w:vAlign w:val="center"/>
          </w:tcPr>
          <w:p w14:paraId="05FD9A92">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nil"/>
              <w:right w:val="single" w:color="auto" w:sz="4" w:space="0"/>
            </w:tcBorders>
            <w:vAlign w:val="center"/>
          </w:tcPr>
          <w:p w14:paraId="46540C2C">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auto" w:fill="auto"/>
            <w:vAlign w:val="center"/>
          </w:tcPr>
          <w:p w14:paraId="5EFF60A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活动合理性</w:t>
            </w:r>
          </w:p>
        </w:tc>
        <w:tc>
          <w:tcPr>
            <w:tcW w:w="2126" w:type="dxa"/>
            <w:tcBorders>
              <w:top w:val="nil"/>
              <w:left w:val="nil"/>
              <w:bottom w:val="single" w:color="auto" w:sz="4" w:space="0"/>
              <w:right w:val="single" w:color="auto" w:sz="4" w:space="0"/>
            </w:tcBorders>
            <w:shd w:val="clear" w:color="auto" w:fill="auto"/>
            <w:vAlign w:val="center"/>
          </w:tcPr>
          <w:p w14:paraId="4440682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符合计1分，不符计0分。</w:t>
            </w:r>
          </w:p>
        </w:tc>
        <w:tc>
          <w:tcPr>
            <w:tcW w:w="1843" w:type="dxa"/>
            <w:tcBorders>
              <w:top w:val="nil"/>
              <w:left w:val="nil"/>
              <w:bottom w:val="single" w:color="auto" w:sz="4" w:space="0"/>
              <w:right w:val="single" w:color="auto" w:sz="4" w:space="0"/>
            </w:tcBorders>
            <w:shd w:val="clear" w:color="auto" w:fill="auto"/>
            <w:vAlign w:val="center"/>
          </w:tcPr>
          <w:p w14:paraId="4020E4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活动的设定是否明明确合理、活动的关键性指标设置是否可衡量，用以反映和评价部门活动目标设定的合理性。</w:t>
            </w:r>
          </w:p>
        </w:tc>
        <w:tc>
          <w:tcPr>
            <w:tcW w:w="709" w:type="dxa"/>
            <w:tcBorders>
              <w:top w:val="nil"/>
              <w:left w:val="nil"/>
              <w:bottom w:val="single" w:color="auto" w:sz="4" w:space="0"/>
              <w:right w:val="single" w:color="auto" w:sz="4" w:space="0"/>
            </w:tcBorders>
            <w:shd w:val="clear" w:color="auto" w:fill="auto"/>
            <w:vAlign w:val="center"/>
          </w:tcPr>
          <w:p w14:paraId="129CB0A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4F8A066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014" w:type="dxa"/>
            <w:tcBorders>
              <w:top w:val="nil"/>
              <w:left w:val="nil"/>
              <w:bottom w:val="single" w:color="auto" w:sz="4" w:space="0"/>
              <w:right w:val="single" w:color="auto" w:sz="4" w:space="0"/>
            </w:tcBorders>
            <w:shd w:val="clear" w:color="auto" w:fill="auto"/>
            <w:vAlign w:val="center"/>
          </w:tcPr>
          <w:p w14:paraId="75ED869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55A928E">
        <w:tblPrEx>
          <w:tblCellMar>
            <w:top w:w="0" w:type="dxa"/>
            <w:left w:w="108" w:type="dxa"/>
            <w:bottom w:w="0" w:type="dxa"/>
            <w:right w:w="108" w:type="dxa"/>
          </w:tblCellMar>
        </w:tblPrEx>
        <w:trPr>
          <w:trHeight w:val="1350" w:hRule="atLeast"/>
        </w:trPr>
        <w:tc>
          <w:tcPr>
            <w:tcW w:w="710" w:type="dxa"/>
            <w:vMerge w:val="continue"/>
            <w:tcBorders>
              <w:top w:val="nil"/>
              <w:left w:val="single" w:color="auto" w:sz="4" w:space="0"/>
              <w:bottom w:val="single" w:color="000000" w:sz="4" w:space="0"/>
              <w:right w:val="single" w:color="auto" w:sz="4" w:space="0"/>
            </w:tcBorders>
            <w:vAlign w:val="center"/>
          </w:tcPr>
          <w:p w14:paraId="0A9467AF">
            <w:pPr>
              <w:widowControl/>
              <w:jc w:val="left"/>
              <w:rPr>
                <w:rFonts w:ascii="仿宋_GB2312" w:hAnsi="宋体" w:eastAsia="仿宋_GB2312" w:cs="宋体"/>
                <w:kern w:val="0"/>
                <w:sz w:val="18"/>
                <w:szCs w:val="18"/>
              </w:rPr>
            </w:pP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C7FD6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133" w:type="dxa"/>
            <w:tcBorders>
              <w:top w:val="nil"/>
              <w:left w:val="nil"/>
              <w:bottom w:val="single" w:color="auto" w:sz="4" w:space="0"/>
              <w:right w:val="single" w:color="auto" w:sz="4" w:space="0"/>
            </w:tcBorders>
            <w:shd w:val="clear" w:color="auto" w:fill="auto"/>
            <w:vAlign w:val="center"/>
          </w:tcPr>
          <w:p w14:paraId="4D65BFB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2126" w:type="dxa"/>
            <w:tcBorders>
              <w:top w:val="nil"/>
              <w:left w:val="nil"/>
              <w:bottom w:val="single" w:color="auto" w:sz="4" w:space="0"/>
              <w:right w:val="single" w:color="auto" w:sz="4" w:space="0"/>
            </w:tcBorders>
            <w:shd w:val="clear" w:color="auto" w:fill="auto"/>
            <w:vAlign w:val="center"/>
          </w:tcPr>
          <w:p w14:paraId="6F3E7F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以100%为标准。在职人员控制率≤100%，计5分；每超过一个百分点扣0.5分，扣完为止。</w:t>
            </w:r>
          </w:p>
        </w:tc>
        <w:tc>
          <w:tcPr>
            <w:tcW w:w="1843" w:type="dxa"/>
            <w:tcBorders>
              <w:top w:val="nil"/>
              <w:left w:val="nil"/>
              <w:bottom w:val="single" w:color="auto" w:sz="4" w:space="0"/>
              <w:right w:val="single" w:color="auto" w:sz="4" w:space="0"/>
            </w:tcBorders>
            <w:shd w:val="clear" w:color="auto" w:fill="auto"/>
            <w:vAlign w:val="center"/>
          </w:tcPr>
          <w:p w14:paraId="5A5E8F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在职人员控制率=（在职人员数/编制数）×100%，在职人员数：部门（单位）实际在职人数，以财政部门确定的部门决算编制口径为准。编制数：组织部核定批复的部门（单位）的人员编制数。</w:t>
            </w:r>
          </w:p>
        </w:tc>
        <w:tc>
          <w:tcPr>
            <w:tcW w:w="709" w:type="dxa"/>
            <w:tcBorders>
              <w:top w:val="nil"/>
              <w:left w:val="nil"/>
              <w:bottom w:val="single" w:color="auto" w:sz="4" w:space="0"/>
              <w:right w:val="single" w:color="auto" w:sz="4" w:space="0"/>
            </w:tcBorders>
            <w:shd w:val="clear" w:color="auto" w:fill="auto"/>
            <w:vAlign w:val="center"/>
          </w:tcPr>
          <w:p w14:paraId="4BA6ACC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14:paraId="1820DB2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14" w:type="dxa"/>
            <w:tcBorders>
              <w:top w:val="nil"/>
              <w:left w:val="nil"/>
              <w:bottom w:val="single" w:color="auto" w:sz="4" w:space="0"/>
              <w:right w:val="single" w:color="auto" w:sz="4" w:space="0"/>
            </w:tcBorders>
            <w:shd w:val="clear" w:color="auto" w:fill="auto"/>
            <w:vAlign w:val="center"/>
          </w:tcPr>
          <w:p w14:paraId="04C7E180">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44D97235">
        <w:tblPrEx>
          <w:tblCellMar>
            <w:top w:w="0" w:type="dxa"/>
            <w:left w:w="108" w:type="dxa"/>
            <w:bottom w:w="0" w:type="dxa"/>
            <w:right w:w="108" w:type="dxa"/>
          </w:tblCellMar>
        </w:tblPrEx>
        <w:trPr>
          <w:trHeight w:val="990" w:hRule="atLeast"/>
        </w:trPr>
        <w:tc>
          <w:tcPr>
            <w:tcW w:w="710" w:type="dxa"/>
            <w:vMerge w:val="continue"/>
            <w:tcBorders>
              <w:top w:val="nil"/>
              <w:left w:val="single" w:color="auto" w:sz="4" w:space="0"/>
              <w:bottom w:val="single" w:color="000000" w:sz="4" w:space="0"/>
              <w:right w:val="single" w:color="auto" w:sz="4" w:space="0"/>
            </w:tcBorders>
            <w:vAlign w:val="center"/>
          </w:tcPr>
          <w:p w14:paraId="1511FA3A">
            <w:pPr>
              <w:widowControl/>
              <w:jc w:val="left"/>
              <w:rPr>
                <w:rFonts w:ascii="仿宋_GB2312" w:hAnsi="宋体" w:eastAsia="仿宋_GB2312" w:cs="宋体"/>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3C4398F">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auto" w:fill="auto"/>
            <w:vAlign w:val="center"/>
          </w:tcPr>
          <w:p w14:paraId="4CCA24E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p>
        </w:tc>
        <w:tc>
          <w:tcPr>
            <w:tcW w:w="2126" w:type="dxa"/>
            <w:tcBorders>
              <w:top w:val="nil"/>
              <w:left w:val="nil"/>
              <w:bottom w:val="nil"/>
              <w:right w:val="nil"/>
            </w:tcBorders>
            <w:shd w:val="clear" w:color="auto" w:fill="auto"/>
            <w:vAlign w:val="center"/>
          </w:tcPr>
          <w:p w14:paraId="5941CCF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“三公经费”＞0分，每超过一个百分点扣0.5分，扣完为止。</w:t>
            </w:r>
          </w:p>
        </w:tc>
        <w:tc>
          <w:tcPr>
            <w:tcW w:w="1843" w:type="dxa"/>
            <w:tcBorders>
              <w:top w:val="nil"/>
              <w:left w:val="single" w:color="auto" w:sz="4" w:space="0"/>
              <w:bottom w:val="single" w:color="auto" w:sz="4" w:space="0"/>
              <w:right w:val="single" w:color="auto" w:sz="4" w:space="0"/>
            </w:tcBorders>
            <w:shd w:val="clear" w:color="auto" w:fill="auto"/>
            <w:vAlign w:val="center"/>
          </w:tcPr>
          <w:p w14:paraId="3868FB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“三公经费”变动率=[（本年度“三公经费”总额-上年度“三公经费”总额）/上年度“三公经费”总额]×100%。</w:t>
            </w:r>
          </w:p>
        </w:tc>
        <w:tc>
          <w:tcPr>
            <w:tcW w:w="709" w:type="dxa"/>
            <w:tcBorders>
              <w:top w:val="nil"/>
              <w:left w:val="nil"/>
              <w:bottom w:val="single" w:color="auto" w:sz="4" w:space="0"/>
              <w:right w:val="single" w:color="auto" w:sz="4" w:space="0"/>
            </w:tcBorders>
            <w:shd w:val="clear" w:color="auto" w:fill="auto"/>
            <w:vAlign w:val="center"/>
          </w:tcPr>
          <w:p w14:paraId="13EE474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14:paraId="4711A25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14" w:type="dxa"/>
            <w:tcBorders>
              <w:top w:val="nil"/>
              <w:left w:val="nil"/>
              <w:bottom w:val="single" w:color="auto" w:sz="4" w:space="0"/>
              <w:right w:val="single" w:color="auto" w:sz="4" w:space="0"/>
            </w:tcBorders>
            <w:shd w:val="clear" w:color="auto" w:fill="auto"/>
            <w:vAlign w:val="center"/>
          </w:tcPr>
          <w:p w14:paraId="392C5B1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0FA4C303">
        <w:tblPrEx>
          <w:tblCellMar>
            <w:top w:w="0" w:type="dxa"/>
            <w:left w:w="108" w:type="dxa"/>
            <w:bottom w:w="0" w:type="dxa"/>
            <w:right w:w="108" w:type="dxa"/>
          </w:tblCellMar>
        </w:tblPrEx>
        <w:trPr>
          <w:trHeight w:val="1395" w:hRule="atLeast"/>
        </w:trPr>
        <w:tc>
          <w:tcPr>
            <w:tcW w:w="710" w:type="dxa"/>
            <w:vMerge w:val="continue"/>
            <w:tcBorders>
              <w:top w:val="nil"/>
              <w:left w:val="single" w:color="auto" w:sz="4" w:space="0"/>
              <w:bottom w:val="single" w:color="000000" w:sz="4" w:space="0"/>
              <w:right w:val="single" w:color="auto" w:sz="4" w:space="0"/>
            </w:tcBorders>
            <w:vAlign w:val="center"/>
          </w:tcPr>
          <w:p w14:paraId="25C668A3">
            <w:pPr>
              <w:widowControl/>
              <w:jc w:val="left"/>
              <w:rPr>
                <w:rFonts w:ascii="仿宋_GB2312" w:hAnsi="宋体" w:eastAsia="仿宋_GB2312" w:cs="宋体"/>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569275B">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auto" w:fill="auto"/>
            <w:vAlign w:val="center"/>
          </w:tcPr>
          <w:p w14:paraId="6A66CA1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2126" w:type="dxa"/>
            <w:tcBorders>
              <w:top w:val="single" w:color="auto" w:sz="4" w:space="0"/>
              <w:left w:val="nil"/>
              <w:bottom w:val="single" w:color="auto" w:sz="4" w:space="0"/>
              <w:right w:val="single" w:color="auto" w:sz="4" w:space="0"/>
            </w:tcBorders>
            <w:shd w:val="clear" w:color="auto" w:fill="auto"/>
            <w:vAlign w:val="center"/>
          </w:tcPr>
          <w:p w14:paraId="6E61ED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      重点支出安排率=（重点项目支出/项目总支出）×100%。</w:t>
            </w:r>
          </w:p>
        </w:tc>
        <w:tc>
          <w:tcPr>
            <w:tcW w:w="1843" w:type="dxa"/>
            <w:tcBorders>
              <w:top w:val="nil"/>
              <w:left w:val="nil"/>
              <w:bottom w:val="single" w:color="auto" w:sz="4" w:space="0"/>
              <w:right w:val="single" w:color="auto" w:sz="4" w:space="0"/>
            </w:tcBorders>
            <w:shd w:val="clear" w:color="auto" w:fill="auto"/>
            <w:vAlign w:val="center"/>
          </w:tcPr>
          <w:p w14:paraId="35E05D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重点项目支出：单位重点工程和重大项目建设等。项目总支出：单位年度预算安排的项目支出总额。</w:t>
            </w:r>
          </w:p>
        </w:tc>
        <w:tc>
          <w:tcPr>
            <w:tcW w:w="709" w:type="dxa"/>
            <w:tcBorders>
              <w:top w:val="nil"/>
              <w:left w:val="nil"/>
              <w:bottom w:val="single" w:color="auto" w:sz="4" w:space="0"/>
              <w:right w:val="single" w:color="auto" w:sz="4" w:space="0"/>
            </w:tcBorders>
            <w:shd w:val="clear" w:color="auto" w:fill="auto"/>
            <w:vAlign w:val="center"/>
          </w:tcPr>
          <w:p w14:paraId="2D2D1E2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14:paraId="125FC0D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14" w:type="dxa"/>
            <w:tcBorders>
              <w:top w:val="nil"/>
              <w:left w:val="nil"/>
              <w:bottom w:val="single" w:color="auto" w:sz="4" w:space="0"/>
              <w:right w:val="single" w:color="auto" w:sz="4" w:space="0"/>
            </w:tcBorders>
            <w:shd w:val="clear" w:color="auto" w:fill="auto"/>
            <w:vAlign w:val="center"/>
          </w:tcPr>
          <w:p w14:paraId="10FA2F5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6ABA2681">
        <w:tblPrEx>
          <w:tblCellMar>
            <w:top w:w="0" w:type="dxa"/>
            <w:left w:w="108" w:type="dxa"/>
            <w:bottom w:w="0" w:type="dxa"/>
            <w:right w:w="108" w:type="dxa"/>
          </w:tblCellMar>
        </w:tblPrEx>
        <w:trPr>
          <w:trHeight w:val="1485" w:hRule="atLeast"/>
        </w:trPr>
        <w:tc>
          <w:tcPr>
            <w:tcW w:w="710" w:type="dxa"/>
            <w:vMerge w:val="restart"/>
            <w:tcBorders>
              <w:top w:val="nil"/>
              <w:left w:val="single" w:color="auto" w:sz="4" w:space="0"/>
              <w:bottom w:val="single" w:color="000000" w:sz="4" w:space="0"/>
              <w:right w:val="single" w:color="auto" w:sz="4" w:space="0"/>
            </w:tcBorders>
            <w:shd w:val="clear" w:color="auto" w:fill="auto"/>
            <w:vAlign w:val="center"/>
          </w:tcPr>
          <w:p w14:paraId="17598AC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（37分）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017B7E4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133" w:type="dxa"/>
            <w:tcBorders>
              <w:top w:val="nil"/>
              <w:left w:val="nil"/>
              <w:bottom w:val="single" w:color="auto" w:sz="4" w:space="0"/>
              <w:right w:val="single" w:color="auto" w:sz="4" w:space="0"/>
            </w:tcBorders>
            <w:shd w:val="clear" w:color="auto" w:fill="auto"/>
            <w:vAlign w:val="center"/>
          </w:tcPr>
          <w:p w14:paraId="4F434D2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2126" w:type="dxa"/>
            <w:tcBorders>
              <w:top w:val="nil"/>
              <w:left w:val="nil"/>
              <w:bottom w:val="single" w:color="auto" w:sz="4" w:space="0"/>
              <w:right w:val="single" w:color="auto" w:sz="4" w:space="0"/>
            </w:tcBorders>
            <w:shd w:val="clear" w:color="auto" w:fill="auto"/>
            <w:vAlign w:val="center"/>
          </w:tcPr>
          <w:p w14:paraId="54A3A2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                     预算调整率=（预算调整数/预算数）×100%。</w:t>
            </w:r>
          </w:p>
        </w:tc>
        <w:tc>
          <w:tcPr>
            <w:tcW w:w="1843" w:type="dxa"/>
            <w:tcBorders>
              <w:top w:val="nil"/>
              <w:left w:val="nil"/>
              <w:bottom w:val="single" w:color="auto" w:sz="4" w:space="0"/>
              <w:right w:val="single" w:color="auto" w:sz="4" w:space="0"/>
            </w:tcBorders>
            <w:shd w:val="clear" w:color="auto" w:fill="auto"/>
            <w:vAlign w:val="center"/>
          </w:tcPr>
          <w:p w14:paraId="69ACC5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预算调整数：部门（单位）在本年度内涉及预算的追加、追减或结构调整的资金总和（因落实国家政策，发生不可抗力、上级部门或本级党委政府临时交办而产生的调整除外）。</w:t>
            </w:r>
          </w:p>
        </w:tc>
        <w:tc>
          <w:tcPr>
            <w:tcW w:w="709" w:type="dxa"/>
            <w:tcBorders>
              <w:top w:val="nil"/>
              <w:left w:val="nil"/>
              <w:bottom w:val="single" w:color="auto" w:sz="4" w:space="0"/>
              <w:right w:val="single" w:color="auto" w:sz="4" w:space="0"/>
            </w:tcBorders>
            <w:shd w:val="clear" w:color="auto" w:fill="auto"/>
            <w:vAlign w:val="center"/>
          </w:tcPr>
          <w:p w14:paraId="2C406C2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8" w:type="dxa"/>
            <w:tcBorders>
              <w:top w:val="nil"/>
              <w:left w:val="nil"/>
              <w:bottom w:val="single" w:color="auto" w:sz="4" w:space="0"/>
              <w:right w:val="single" w:color="auto" w:sz="4" w:space="0"/>
            </w:tcBorders>
            <w:shd w:val="clear" w:color="auto" w:fill="auto"/>
            <w:vAlign w:val="center"/>
          </w:tcPr>
          <w:p w14:paraId="7196755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14" w:type="dxa"/>
            <w:tcBorders>
              <w:top w:val="nil"/>
              <w:left w:val="nil"/>
              <w:bottom w:val="single" w:color="auto" w:sz="4" w:space="0"/>
              <w:right w:val="single" w:color="auto" w:sz="4" w:space="0"/>
            </w:tcBorders>
            <w:shd w:val="clear" w:color="auto" w:fill="auto"/>
            <w:vAlign w:val="center"/>
          </w:tcPr>
          <w:p w14:paraId="1C87EC2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595858A2">
        <w:tblPrEx>
          <w:tblCellMar>
            <w:top w:w="0" w:type="dxa"/>
            <w:left w:w="108" w:type="dxa"/>
            <w:bottom w:w="0" w:type="dxa"/>
            <w:right w:w="108" w:type="dxa"/>
          </w:tblCellMar>
        </w:tblPrEx>
        <w:trPr>
          <w:trHeight w:val="1185" w:hRule="atLeast"/>
        </w:trPr>
        <w:tc>
          <w:tcPr>
            <w:tcW w:w="710" w:type="dxa"/>
            <w:vMerge w:val="continue"/>
            <w:tcBorders>
              <w:top w:val="nil"/>
              <w:left w:val="single" w:color="auto" w:sz="4" w:space="0"/>
              <w:bottom w:val="single" w:color="000000" w:sz="4" w:space="0"/>
              <w:right w:val="single" w:color="auto" w:sz="4" w:space="0"/>
            </w:tcBorders>
            <w:vAlign w:val="center"/>
          </w:tcPr>
          <w:p w14:paraId="6B4C3205">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1E52AE0A">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auto" w:fill="auto"/>
            <w:vAlign w:val="center"/>
          </w:tcPr>
          <w:p w14:paraId="7509D59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2126" w:type="dxa"/>
            <w:tcBorders>
              <w:top w:val="nil"/>
              <w:left w:val="nil"/>
              <w:bottom w:val="single" w:color="auto" w:sz="4" w:space="0"/>
              <w:right w:val="single" w:color="auto" w:sz="4" w:space="0"/>
            </w:tcBorders>
            <w:shd w:val="clear" w:color="000000" w:fill="F2F2F2"/>
            <w:vAlign w:val="center"/>
          </w:tcPr>
          <w:p w14:paraId="6722EA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6月前下达全部专项资金的50%；11月底前所有专项资金指标全部下达完。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1843" w:type="dxa"/>
            <w:tcBorders>
              <w:top w:val="nil"/>
              <w:left w:val="nil"/>
              <w:bottom w:val="single" w:color="auto" w:sz="4" w:space="0"/>
              <w:right w:val="single" w:color="auto" w:sz="4" w:space="0"/>
            </w:tcBorders>
            <w:shd w:val="clear" w:color="auto" w:fill="auto"/>
            <w:vAlign w:val="center"/>
          </w:tcPr>
          <w:p w14:paraId="696F9A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按照相关规定，及时下达。</w:t>
            </w:r>
          </w:p>
        </w:tc>
        <w:tc>
          <w:tcPr>
            <w:tcW w:w="709" w:type="dxa"/>
            <w:tcBorders>
              <w:top w:val="nil"/>
              <w:left w:val="nil"/>
              <w:bottom w:val="single" w:color="auto" w:sz="4" w:space="0"/>
              <w:right w:val="single" w:color="auto" w:sz="4" w:space="0"/>
            </w:tcBorders>
            <w:shd w:val="clear" w:color="auto" w:fill="auto"/>
            <w:vAlign w:val="center"/>
          </w:tcPr>
          <w:p w14:paraId="7156490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8" w:type="dxa"/>
            <w:tcBorders>
              <w:top w:val="nil"/>
              <w:left w:val="nil"/>
              <w:bottom w:val="single" w:color="auto" w:sz="4" w:space="0"/>
              <w:right w:val="single" w:color="auto" w:sz="4" w:space="0"/>
            </w:tcBorders>
            <w:shd w:val="clear" w:color="auto" w:fill="auto"/>
            <w:vAlign w:val="center"/>
          </w:tcPr>
          <w:p w14:paraId="71B31BC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14" w:type="dxa"/>
            <w:tcBorders>
              <w:top w:val="nil"/>
              <w:left w:val="nil"/>
              <w:bottom w:val="single" w:color="auto" w:sz="4" w:space="0"/>
              <w:right w:val="single" w:color="auto" w:sz="4" w:space="0"/>
            </w:tcBorders>
            <w:shd w:val="clear" w:color="auto" w:fill="auto"/>
            <w:vAlign w:val="center"/>
          </w:tcPr>
          <w:p w14:paraId="31644A4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37FF0A74">
        <w:tblPrEx>
          <w:tblCellMar>
            <w:top w:w="0" w:type="dxa"/>
            <w:left w:w="108" w:type="dxa"/>
            <w:bottom w:w="0" w:type="dxa"/>
            <w:right w:w="108" w:type="dxa"/>
          </w:tblCellMar>
        </w:tblPrEx>
        <w:trPr>
          <w:trHeight w:val="855" w:hRule="atLeast"/>
        </w:trPr>
        <w:tc>
          <w:tcPr>
            <w:tcW w:w="710" w:type="dxa"/>
            <w:vMerge w:val="continue"/>
            <w:tcBorders>
              <w:top w:val="nil"/>
              <w:left w:val="single" w:color="auto" w:sz="4" w:space="0"/>
              <w:bottom w:val="single" w:color="000000" w:sz="4" w:space="0"/>
              <w:right w:val="single" w:color="auto" w:sz="4" w:space="0"/>
            </w:tcBorders>
            <w:vAlign w:val="center"/>
          </w:tcPr>
          <w:p w14:paraId="2D94D615">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6B4E29CC">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auto" w:fill="auto"/>
            <w:vAlign w:val="center"/>
          </w:tcPr>
          <w:p w14:paraId="188080F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2126" w:type="dxa"/>
            <w:tcBorders>
              <w:top w:val="nil"/>
              <w:left w:val="nil"/>
              <w:bottom w:val="single" w:color="auto" w:sz="4" w:space="0"/>
              <w:right w:val="single" w:color="auto" w:sz="4" w:space="0"/>
            </w:tcBorders>
            <w:shd w:val="clear" w:color="auto" w:fill="auto"/>
            <w:vAlign w:val="center"/>
          </w:tcPr>
          <w:p w14:paraId="17A42A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无结余，得3分；有结余，但不超过上年结转，得2分；结余超过上年结转，不得分。</w:t>
            </w:r>
          </w:p>
        </w:tc>
        <w:tc>
          <w:tcPr>
            <w:tcW w:w="1843" w:type="dxa"/>
            <w:tcBorders>
              <w:top w:val="nil"/>
              <w:left w:val="nil"/>
              <w:bottom w:val="single" w:color="auto" w:sz="4" w:space="0"/>
              <w:right w:val="single" w:color="auto" w:sz="4" w:space="0"/>
            </w:tcBorders>
            <w:shd w:val="clear" w:color="auto" w:fill="auto"/>
            <w:vAlign w:val="center"/>
          </w:tcPr>
          <w:p w14:paraId="66DA12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按照相关规定，足额下达。</w:t>
            </w:r>
          </w:p>
        </w:tc>
        <w:tc>
          <w:tcPr>
            <w:tcW w:w="709" w:type="dxa"/>
            <w:tcBorders>
              <w:top w:val="nil"/>
              <w:left w:val="nil"/>
              <w:bottom w:val="single" w:color="auto" w:sz="4" w:space="0"/>
              <w:right w:val="single" w:color="auto" w:sz="4" w:space="0"/>
            </w:tcBorders>
            <w:shd w:val="clear" w:color="auto" w:fill="auto"/>
            <w:vAlign w:val="center"/>
          </w:tcPr>
          <w:p w14:paraId="7C2C4FB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8" w:type="dxa"/>
            <w:tcBorders>
              <w:top w:val="nil"/>
              <w:left w:val="nil"/>
              <w:bottom w:val="single" w:color="auto" w:sz="4" w:space="0"/>
              <w:right w:val="single" w:color="auto" w:sz="4" w:space="0"/>
            </w:tcBorders>
            <w:shd w:val="clear" w:color="000000" w:fill="FFFFFF"/>
            <w:vAlign w:val="center"/>
          </w:tcPr>
          <w:p w14:paraId="04C7FD2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14" w:type="dxa"/>
            <w:tcBorders>
              <w:top w:val="nil"/>
              <w:left w:val="nil"/>
              <w:bottom w:val="single" w:color="auto" w:sz="4" w:space="0"/>
              <w:right w:val="single" w:color="auto" w:sz="4" w:space="0"/>
            </w:tcBorders>
            <w:shd w:val="clear" w:color="auto" w:fill="auto"/>
          </w:tcPr>
          <w:p w14:paraId="7A3CAA1E">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主要原因为社会保障人数下降</w:t>
            </w:r>
          </w:p>
        </w:tc>
      </w:tr>
      <w:tr w14:paraId="7892565A">
        <w:tblPrEx>
          <w:tblCellMar>
            <w:top w:w="0" w:type="dxa"/>
            <w:left w:w="108" w:type="dxa"/>
            <w:bottom w:w="0" w:type="dxa"/>
            <w:right w:w="108" w:type="dxa"/>
          </w:tblCellMar>
        </w:tblPrEx>
        <w:trPr>
          <w:trHeight w:val="900" w:hRule="atLeast"/>
        </w:trPr>
        <w:tc>
          <w:tcPr>
            <w:tcW w:w="710" w:type="dxa"/>
            <w:vMerge w:val="continue"/>
            <w:tcBorders>
              <w:top w:val="nil"/>
              <w:left w:val="single" w:color="auto" w:sz="4" w:space="0"/>
              <w:bottom w:val="single" w:color="000000" w:sz="4" w:space="0"/>
              <w:right w:val="single" w:color="auto" w:sz="4" w:space="0"/>
            </w:tcBorders>
            <w:vAlign w:val="center"/>
          </w:tcPr>
          <w:p w14:paraId="7F8B17C8">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307EFD9F">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auto" w:fill="auto"/>
            <w:vAlign w:val="center"/>
          </w:tcPr>
          <w:p w14:paraId="0E95C9C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2126" w:type="dxa"/>
            <w:tcBorders>
              <w:top w:val="nil"/>
              <w:left w:val="nil"/>
              <w:bottom w:val="single" w:color="auto" w:sz="4" w:space="0"/>
              <w:right w:val="single" w:color="auto" w:sz="4" w:space="0"/>
            </w:tcBorders>
            <w:shd w:val="clear" w:color="auto" w:fill="auto"/>
            <w:vAlign w:val="center"/>
          </w:tcPr>
          <w:p w14:paraId="48D0EE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1843" w:type="dxa"/>
            <w:tcBorders>
              <w:top w:val="nil"/>
              <w:left w:val="nil"/>
              <w:bottom w:val="single" w:color="auto" w:sz="4" w:space="0"/>
              <w:right w:val="single" w:color="auto" w:sz="4" w:space="0"/>
            </w:tcBorders>
            <w:shd w:val="clear" w:color="auto" w:fill="auto"/>
            <w:vAlign w:val="center"/>
          </w:tcPr>
          <w:p w14:paraId="7A8C32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“三公经费”控制率-（“三公经费”实际支出数/“三公经费”预算安排数）×100%。</w:t>
            </w:r>
          </w:p>
        </w:tc>
        <w:tc>
          <w:tcPr>
            <w:tcW w:w="709" w:type="dxa"/>
            <w:tcBorders>
              <w:top w:val="nil"/>
              <w:left w:val="nil"/>
              <w:bottom w:val="single" w:color="auto" w:sz="4" w:space="0"/>
              <w:right w:val="single" w:color="auto" w:sz="4" w:space="0"/>
            </w:tcBorders>
            <w:shd w:val="clear" w:color="auto" w:fill="auto"/>
            <w:vAlign w:val="center"/>
          </w:tcPr>
          <w:p w14:paraId="5753ACD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08" w:type="dxa"/>
            <w:tcBorders>
              <w:top w:val="nil"/>
              <w:left w:val="nil"/>
              <w:bottom w:val="single" w:color="auto" w:sz="4" w:space="0"/>
              <w:right w:val="single" w:color="auto" w:sz="4" w:space="0"/>
            </w:tcBorders>
            <w:shd w:val="clear" w:color="auto" w:fill="auto"/>
            <w:vAlign w:val="center"/>
          </w:tcPr>
          <w:p w14:paraId="4C698B8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14" w:type="dxa"/>
            <w:tcBorders>
              <w:top w:val="nil"/>
              <w:left w:val="nil"/>
              <w:bottom w:val="single" w:color="auto" w:sz="4" w:space="0"/>
              <w:right w:val="single" w:color="auto" w:sz="4" w:space="0"/>
            </w:tcBorders>
            <w:shd w:val="clear" w:color="auto" w:fill="auto"/>
            <w:vAlign w:val="center"/>
          </w:tcPr>
          <w:p w14:paraId="26A8D38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6F098A3E">
        <w:tblPrEx>
          <w:tblCellMar>
            <w:top w:w="0" w:type="dxa"/>
            <w:left w:w="108" w:type="dxa"/>
            <w:bottom w:w="0" w:type="dxa"/>
            <w:right w:w="108" w:type="dxa"/>
          </w:tblCellMar>
        </w:tblPrEx>
        <w:trPr>
          <w:trHeight w:val="1890" w:hRule="atLeast"/>
        </w:trPr>
        <w:tc>
          <w:tcPr>
            <w:tcW w:w="710" w:type="dxa"/>
            <w:vMerge w:val="continue"/>
            <w:tcBorders>
              <w:top w:val="nil"/>
              <w:left w:val="single" w:color="auto" w:sz="4" w:space="0"/>
              <w:bottom w:val="single" w:color="000000" w:sz="4" w:space="0"/>
              <w:right w:val="single" w:color="auto" w:sz="4" w:space="0"/>
            </w:tcBorders>
            <w:vAlign w:val="center"/>
          </w:tcPr>
          <w:p w14:paraId="1E70C432">
            <w:pPr>
              <w:widowControl/>
              <w:jc w:val="left"/>
              <w:rPr>
                <w:rFonts w:ascii="仿宋_GB2312" w:hAnsi="宋体" w:eastAsia="仿宋_GB2312" w:cs="宋体"/>
                <w:kern w:val="0"/>
                <w:sz w:val="18"/>
                <w:szCs w:val="18"/>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41F864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预算管理（12分）</w:t>
            </w:r>
          </w:p>
        </w:tc>
        <w:tc>
          <w:tcPr>
            <w:tcW w:w="1133" w:type="dxa"/>
            <w:tcBorders>
              <w:top w:val="nil"/>
              <w:left w:val="nil"/>
              <w:bottom w:val="single" w:color="auto" w:sz="4" w:space="0"/>
              <w:right w:val="single" w:color="auto" w:sz="4" w:space="0"/>
            </w:tcBorders>
            <w:shd w:val="clear" w:color="auto" w:fill="auto"/>
            <w:vAlign w:val="center"/>
          </w:tcPr>
          <w:p w14:paraId="7F1343E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2126" w:type="dxa"/>
            <w:tcBorders>
              <w:top w:val="nil"/>
              <w:left w:val="nil"/>
              <w:bottom w:val="single" w:color="auto" w:sz="4" w:space="0"/>
              <w:right w:val="single" w:color="auto" w:sz="4" w:space="0"/>
            </w:tcBorders>
            <w:shd w:val="clear" w:color="auto" w:fill="auto"/>
            <w:vAlign w:val="center"/>
          </w:tcPr>
          <w:p w14:paraId="5303A7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1843" w:type="dxa"/>
            <w:tcBorders>
              <w:top w:val="nil"/>
              <w:left w:val="nil"/>
              <w:bottom w:val="single" w:color="auto" w:sz="4" w:space="0"/>
              <w:right w:val="single" w:color="auto" w:sz="4" w:space="0"/>
            </w:tcBorders>
            <w:shd w:val="clear" w:color="auto" w:fill="auto"/>
            <w:vAlign w:val="center"/>
          </w:tcPr>
          <w:p w14:paraId="198337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按照相关文件要求，建立健全管理制度。严格执行相关制度。</w:t>
            </w:r>
          </w:p>
        </w:tc>
        <w:tc>
          <w:tcPr>
            <w:tcW w:w="709" w:type="dxa"/>
            <w:tcBorders>
              <w:top w:val="nil"/>
              <w:left w:val="nil"/>
              <w:bottom w:val="single" w:color="auto" w:sz="4" w:space="0"/>
              <w:right w:val="single" w:color="auto" w:sz="4" w:space="0"/>
            </w:tcBorders>
            <w:shd w:val="clear" w:color="auto" w:fill="auto"/>
            <w:vAlign w:val="center"/>
          </w:tcPr>
          <w:p w14:paraId="03FE313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8" w:type="dxa"/>
            <w:tcBorders>
              <w:top w:val="nil"/>
              <w:left w:val="nil"/>
              <w:bottom w:val="single" w:color="auto" w:sz="4" w:space="0"/>
              <w:right w:val="single" w:color="auto" w:sz="4" w:space="0"/>
            </w:tcBorders>
            <w:shd w:val="clear" w:color="auto" w:fill="auto"/>
            <w:vAlign w:val="center"/>
          </w:tcPr>
          <w:p w14:paraId="4A96FB4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14" w:type="dxa"/>
            <w:tcBorders>
              <w:top w:val="nil"/>
              <w:left w:val="nil"/>
              <w:bottom w:val="single" w:color="auto" w:sz="4" w:space="0"/>
              <w:right w:val="single" w:color="auto" w:sz="4" w:space="0"/>
            </w:tcBorders>
            <w:shd w:val="clear" w:color="auto" w:fill="auto"/>
            <w:vAlign w:val="center"/>
          </w:tcPr>
          <w:p w14:paraId="3FA91C0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33ACD943">
        <w:tblPrEx>
          <w:tblCellMar>
            <w:top w:w="0" w:type="dxa"/>
            <w:left w:w="108" w:type="dxa"/>
            <w:bottom w:w="0" w:type="dxa"/>
            <w:right w:w="108" w:type="dxa"/>
          </w:tblCellMar>
        </w:tblPrEx>
        <w:trPr>
          <w:trHeight w:val="2783" w:hRule="atLeast"/>
        </w:trPr>
        <w:tc>
          <w:tcPr>
            <w:tcW w:w="710" w:type="dxa"/>
            <w:vMerge w:val="continue"/>
            <w:tcBorders>
              <w:top w:val="nil"/>
              <w:left w:val="single" w:color="auto" w:sz="4" w:space="0"/>
              <w:bottom w:val="single" w:color="000000" w:sz="4" w:space="0"/>
              <w:right w:val="single" w:color="auto" w:sz="4" w:space="0"/>
            </w:tcBorders>
            <w:vAlign w:val="center"/>
          </w:tcPr>
          <w:p w14:paraId="6AFEE8D1">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441314A2">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auto" w:fill="auto"/>
            <w:vAlign w:val="center"/>
          </w:tcPr>
          <w:p w14:paraId="07B2DA1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2126" w:type="dxa"/>
            <w:tcBorders>
              <w:top w:val="nil"/>
              <w:left w:val="nil"/>
              <w:bottom w:val="single" w:color="auto" w:sz="4" w:space="0"/>
              <w:right w:val="single" w:color="auto" w:sz="4" w:space="0"/>
            </w:tcBorders>
            <w:shd w:val="clear" w:color="auto" w:fill="auto"/>
            <w:vAlign w:val="center"/>
          </w:tcPr>
          <w:p w14:paraId="5BB497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⑤资金使用无截留、挤占、挪用、虚列支出等情况。</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以上情况每出现一例不符合要求的扣1分，扣完为止。</w:t>
            </w:r>
          </w:p>
        </w:tc>
        <w:tc>
          <w:tcPr>
            <w:tcW w:w="1843" w:type="dxa"/>
            <w:tcBorders>
              <w:top w:val="nil"/>
              <w:left w:val="nil"/>
              <w:bottom w:val="single" w:color="auto" w:sz="4" w:space="0"/>
              <w:right w:val="single" w:color="auto" w:sz="4" w:space="0"/>
            </w:tcBorders>
            <w:shd w:val="clear" w:color="auto" w:fill="auto"/>
            <w:vAlign w:val="center"/>
          </w:tcPr>
          <w:p w14:paraId="56A6BA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部门（单位）使用预算资金是否符合相关的预算财务管理制度的规定，用以反映和考核部门（单位）预算资金的规范运行情况。</w:t>
            </w:r>
          </w:p>
        </w:tc>
        <w:tc>
          <w:tcPr>
            <w:tcW w:w="709" w:type="dxa"/>
            <w:tcBorders>
              <w:top w:val="nil"/>
              <w:left w:val="nil"/>
              <w:bottom w:val="single" w:color="auto" w:sz="4" w:space="0"/>
              <w:right w:val="single" w:color="auto" w:sz="4" w:space="0"/>
            </w:tcBorders>
            <w:shd w:val="clear" w:color="auto" w:fill="auto"/>
            <w:vAlign w:val="center"/>
          </w:tcPr>
          <w:p w14:paraId="2178446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8" w:type="dxa"/>
            <w:tcBorders>
              <w:top w:val="nil"/>
              <w:left w:val="nil"/>
              <w:bottom w:val="single" w:color="auto" w:sz="4" w:space="0"/>
              <w:right w:val="single" w:color="auto" w:sz="4" w:space="0"/>
            </w:tcBorders>
            <w:shd w:val="clear" w:color="auto" w:fill="auto"/>
            <w:vAlign w:val="center"/>
          </w:tcPr>
          <w:p w14:paraId="6BA28FF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14" w:type="dxa"/>
            <w:tcBorders>
              <w:top w:val="nil"/>
              <w:left w:val="nil"/>
              <w:bottom w:val="single" w:color="auto" w:sz="4" w:space="0"/>
              <w:right w:val="single" w:color="auto" w:sz="4" w:space="0"/>
            </w:tcBorders>
            <w:shd w:val="clear" w:color="auto" w:fill="auto"/>
            <w:vAlign w:val="center"/>
          </w:tcPr>
          <w:p w14:paraId="1C7784A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4FD1411E">
        <w:tblPrEx>
          <w:tblCellMar>
            <w:top w:w="0" w:type="dxa"/>
            <w:left w:w="108" w:type="dxa"/>
            <w:bottom w:w="0" w:type="dxa"/>
            <w:right w:w="108" w:type="dxa"/>
          </w:tblCellMar>
        </w:tblPrEx>
        <w:trPr>
          <w:trHeight w:val="2400" w:hRule="atLeast"/>
        </w:trPr>
        <w:tc>
          <w:tcPr>
            <w:tcW w:w="710" w:type="dxa"/>
            <w:vMerge w:val="continue"/>
            <w:tcBorders>
              <w:top w:val="nil"/>
              <w:left w:val="single" w:color="auto" w:sz="4" w:space="0"/>
              <w:bottom w:val="single" w:color="000000" w:sz="4" w:space="0"/>
              <w:right w:val="single" w:color="auto" w:sz="4" w:space="0"/>
            </w:tcBorders>
            <w:vAlign w:val="center"/>
          </w:tcPr>
          <w:p w14:paraId="0D072B2E">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01659D8D">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auto" w:fill="auto"/>
            <w:vAlign w:val="center"/>
          </w:tcPr>
          <w:p w14:paraId="4F5E6F2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2126" w:type="dxa"/>
            <w:tcBorders>
              <w:top w:val="nil"/>
              <w:left w:val="nil"/>
              <w:bottom w:val="single" w:color="auto" w:sz="4" w:space="0"/>
              <w:right w:val="single" w:color="auto" w:sz="4" w:space="0"/>
            </w:tcBorders>
            <w:shd w:val="clear" w:color="auto" w:fill="auto"/>
            <w:vAlign w:val="center"/>
          </w:tcPr>
          <w:p w14:paraId="040980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1843" w:type="dxa"/>
            <w:tcBorders>
              <w:top w:val="nil"/>
              <w:left w:val="nil"/>
              <w:bottom w:val="single" w:color="auto" w:sz="4" w:space="0"/>
              <w:right w:val="single" w:color="auto" w:sz="4" w:space="0"/>
            </w:tcBorders>
            <w:shd w:val="clear" w:color="auto" w:fill="auto"/>
            <w:vAlign w:val="center"/>
          </w:tcPr>
          <w:p w14:paraId="7B220E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预决算信息是指与部门预算、执行、决算、监督、绩效等管理相关的信息。                                            </w:t>
            </w:r>
          </w:p>
        </w:tc>
        <w:tc>
          <w:tcPr>
            <w:tcW w:w="709" w:type="dxa"/>
            <w:tcBorders>
              <w:top w:val="nil"/>
              <w:left w:val="nil"/>
              <w:bottom w:val="single" w:color="auto" w:sz="4" w:space="0"/>
              <w:right w:val="single" w:color="auto" w:sz="4" w:space="0"/>
            </w:tcBorders>
            <w:shd w:val="clear" w:color="auto" w:fill="auto"/>
            <w:vAlign w:val="center"/>
          </w:tcPr>
          <w:p w14:paraId="1E8431D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8" w:type="dxa"/>
            <w:tcBorders>
              <w:top w:val="nil"/>
              <w:left w:val="nil"/>
              <w:bottom w:val="single" w:color="auto" w:sz="4" w:space="0"/>
              <w:right w:val="single" w:color="auto" w:sz="4" w:space="0"/>
            </w:tcBorders>
            <w:shd w:val="clear" w:color="000000" w:fill="FFFFFF"/>
            <w:vAlign w:val="center"/>
          </w:tcPr>
          <w:p w14:paraId="658149D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14" w:type="dxa"/>
            <w:tcBorders>
              <w:top w:val="nil"/>
              <w:left w:val="nil"/>
              <w:bottom w:val="single" w:color="auto" w:sz="4" w:space="0"/>
              <w:right w:val="single" w:color="auto" w:sz="4" w:space="0"/>
            </w:tcBorders>
            <w:shd w:val="clear" w:color="000000" w:fill="FFFFFF"/>
            <w:vAlign w:val="center"/>
          </w:tcPr>
          <w:p w14:paraId="747A472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5659DE0">
        <w:tblPrEx>
          <w:tblCellMar>
            <w:top w:w="0" w:type="dxa"/>
            <w:left w:w="108" w:type="dxa"/>
            <w:bottom w:w="0" w:type="dxa"/>
            <w:right w:w="108" w:type="dxa"/>
          </w:tblCellMar>
        </w:tblPrEx>
        <w:trPr>
          <w:trHeight w:val="1080" w:hRule="atLeast"/>
        </w:trPr>
        <w:tc>
          <w:tcPr>
            <w:tcW w:w="710" w:type="dxa"/>
            <w:vMerge w:val="continue"/>
            <w:tcBorders>
              <w:top w:val="nil"/>
              <w:left w:val="single" w:color="auto" w:sz="4" w:space="0"/>
              <w:bottom w:val="single" w:color="000000" w:sz="4" w:space="0"/>
              <w:right w:val="single" w:color="auto" w:sz="4" w:space="0"/>
            </w:tcBorders>
            <w:vAlign w:val="center"/>
          </w:tcPr>
          <w:p w14:paraId="5B9265AC">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45E265B1">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auto" w:fill="auto"/>
            <w:vAlign w:val="center"/>
          </w:tcPr>
          <w:p w14:paraId="770EAE3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w:t>
            </w:r>
          </w:p>
        </w:tc>
        <w:tc>
          <w:tcPr>
            <w:tcW w:w="2126" w:type="dxa"/>
            <w:tcBorders>
              <w:top w:val="nil"/>
              <w:left w:val="nil"/>
              <w:bottom w:val="single" w:color="auto" w:sz="4" w:space="0"/>
              <w:right w:val="single" w:color="auto" w:sz="4" w:space="0"/>
            </w:tcBorders>
            <w:shd w:val="clear" w:color="auto" w:fill="auto"/>
            <w:vAlign w:val="center"/>
          </w:tcPr>
          <w:p w14:paraId="1E81F1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1843" w:type="dxa"/>
            <w:tcBorders>
              <w:top w:val="nil"/>
              <w:left w:val="nil"/>
              <w:bottom w:val="single" w:color="auto" w:sz="4" w:space="0"/>
              <w:right w:val="single" w:color="auto" w:sz="4" w:space="0"/>
            </w:tcBorders>
            <w:shd w:val="clear" w:color="auto" w:fill="auto"/>
            <w:vAlign w:val="center"/>
          </w:tcPr>
          <w:p w14:paraId="406C4A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政府采购执行率=（实际政府采购预算项目个数/政府采购预算项目个数）×100%。</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政府采购项目中非预算内安排的项目除外</w:t>
            </w:r>
          </w:p>
        </w:tc>
        <w:tc>
          <w:tcPr>
            <w:tcW w:w="709" w:type="dxa"/>
            <w:tcBorders>
              <w:top w:val="nil"/>
              <w:left w:val="nil"/>
              <w:bottom w:val="single" w:color="auto" w:sz="4" w:space="0"/>
              <w:right w:val="single" w:color="auto" w:sz="4" w:space="0"/>
            </w:tcBorders>
            <w:shd w:val="clear" w:color="auto" w:fill="auto"/>
            <w:vAlign w:val="center"/>
          </w:tcPr>
          <w:p w14:paraId="5F4C1CF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8" w:type="dxa"/>
            <w:tcBorders>
              <w:top w:val="nil"/>
              <w:left w:val="nil"/>
              <w:bottom w:val="single" w:color="auto" w:sz="4" w:space="0"/>
              <w:right w:val="single" w:color="auto" w:sz="4" w:space="0"/>
            </w:tcBorders>
            <w:shd w:val="clear" w:color="000000" w:fill="FFFFFF"/>
            <w:vAlign w:val="center"/>
          </w:tcPr>
          <w:p w14:paraId="2F447C9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14" w:type="dxa"/>
            <w:tcBorders>
              <w:top w:val="nil"/>
              <w:left w:val="nil"/>
              <w:bottom w:val="single" w:color="auto" w:sz="4" w:space="0"/>
              <w:right w:val="single" w:color="auto" w:sz="4" w:space="0"/>
            </w:tcBorders>
            <w:shd w:val="clear" w:color="000000" w:fill="FFFFFF"/>
            <w:vAlign w:val="center"/>
          </w:tcPr>
          <w:p w14:paraId="0362D0E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92878DD">
        <w:tblPrEx>
          <w:tblCellMar>
            <w:top w:w="0" w:type="dxa"/>
            <w:left w:w="108" w:type="dxa"/>
            <w:bottom w:w="0" w:type="dxa"/>
            <w:right w:w="108" w:type="dxa"/>
          </w:tblCellMar>
        </w:tblPrEx>
        <w:trPr>
          <w:trHeight w:val="1335" w:hRule="atLeast"/>
        </w:trPr>
        <w:tc>
          <w:tcPr>
            <w:tcW w:w="710" w:type="dxa"/>
            <w:vMerge w:val="continue"/>
            <w:tcBorders>
              <w:top w:val="nil"/>
              <w:left w:val="single" w:color="auto" w:sz="4" w:space="0"/>
              <w:bottom w:val="single" w:color="000000" w:sz="4" w:space="0"/>
              <w:right w:val="single" w:color="auto" w:sz="4" w:space="0"/>
            </w:tcBorders>
            <w:vAlign w:val="center"/>
          </w:tcPr>
          <w:p w14:paraId="50C41536">
            <w:pPr>
              <w:widowControl/>
              <w:jc w:val="left"/>
              <w:rPr>
                <w:rFonts w:ascii="仿宋_GB2312" w:hAnsi="宋体" w:eastAsia="仿宋_GB2312" w:cs="宋体"/>
                <w:kern w:val="0"/>
                <w:sz w:val="18"/>
                <w:szCs w:val="18"/>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729048B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133" w:type="dxa"/>
            <w:tcBorders>
              <w:top w:val="nil"/>
              <w:left w:val="nil"/>
              <w:bottom w:val="single" w:color="auto" w:sz="4" w:space="0"/>
              <w:right w:val="single" w:color="auto" w:sz="4" w:space="0"/>
            </w:tcBorders>
            <w:shd w:val="clear" w:color="auto" w:fill="auto"/>
            <w:vAlign w:val="center"/>
          </w:tcPr>
          <w:p w14:paraId="379197A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2126" w:type="dxa"/>
            <w:tcBorders>
              <w:top w:val="nil"/>
              <w:left w:val="nil"/>
              <w:bottom w:val="single" w:color="auto" w:sz="4" w:space="0"/>
              <w:right w:val="single" w:color="auto" w:sz="4" w:space="0"/>
            </w:tcBorders>
            <w:shd w:val="clear" w:color="auto" w:fill="auto"/>
            <w:vAlign w:val="center"/>
          </w:tcPr>
          <w:p w14:paraId="3067C8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1843" w:type="dxa"/>
            <w:tcBorders>
              <w:top w:val="nil"/>
              <w:left w:val="nil"/>
              <w:bottom w:val="single" w:color="auto" w:sz="4" w:space="0"/>
              <w:right w:val="single" w:color="auto" w:sz="4" w:space="0"/>
            </w:tcBorders>
            <w:shd w:val="clear" w:color="auto" w:fill="auto"/>
            <w:vAlign w:val="center"/>
          </w:tcPr>
          <w:p w14:paraId="777394F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部门（单位）为加强资产管理，规范资产管理行为而制定的管理制度是否健全完整、用以反映和考核部门（单位）资产管理制度对完成主要职责或促进社会发展的保障情况。</w:t>
            </w:r>
          </w:p>
        </w:tc>
        <w:tc>
          <w:tcPr>
            <w:tcW w:w="709" w:type="dxa"/>
            <w:tcBorders>
              <w:top w:val="nil"/>
              <w:left w:val="nil"/>
              <w:bottom w:val="single" w:color="auto" w:sz="4" w:space="0"/>
              <w:right w:val="single" w:color="auto" w:sz="4" w:space="0"/>
            </w:tcBorders>
            <w:shd w:val="clear" w:color="auto" w:fill="auto"/>
            <w:vAlign w:val="center"/>
          </w:tcPr>
          <w:p w14:paraId="798C563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8" w:type="dxa"/>
            <w:tcBorders>
              <w:top w:val="nil"/>
              <w:left w:val="nil"/>
              <w:bottom w:val="single" w:color="auto" w:sz="4" w:space="0"/>
              <w:right w:val="single" w:color="auto" w:sz="4" w:space="0"/>
            </w:tcBorders>
            <w:shd w:val="clear" w:color="000000" w:fill="FFFFFF"/>
            <w:vAlign w:val="center"/>
          </w:tcPr>
          <w:p w14:paraId="7F15E11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14" w:type="dxa"/>
            <w:tcBorders>
              <w:top w:val="nil"/>
              <w:left w:val="nil"/>
              <w:bottom w:val="single" w:color="auto" w:sz="4" w:space="0"/>
              <w:right w:val="single" w:color="auto" w:sz="4" w:space="0"/>
            </w:tcBorders>
            <w:shd w:val="clear" w:color="000000" w:fill="FFFFFF"/>
            <w:vAlign w:val="center"/>
          </w:tcPr>
          <w:p w14:paraId="7A9B4F8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1672DF7">
        <w:tblPrEx>
          <w:tblCellMar>
            <w:top w:w="0" w:type="dxa"/>
            <w:left w:w="108" w:type="dxa"/>
            <w:bottom w:w="0" w:type="dxa"/>
            <w:right w:w="108" w:type="dxa"/>
          </w:tblCellMar>
        </w:tblPrEx>
        <w:trPr>
          <w:trHeight w:val="1658" w:hRule="atLeast"/>
        </w:trPr>
        <w:tc>
          <w:tcPr>
            <w:tcW w:w="710" w:type="dxa"/>
            <w:vMerge w:val="continue"/>
            <w:tcBorders>
              <w:top w:val="nil"/>
              <w:left w:val="single" w:color="auto" w:sz="4" w:space="0"/>
              <w:bottom w:val="single" w:color="000000" w:sz="4" w:space="0"/>
              <w:right w:val="single" w:color="auto" w:sz="4" w:space="0"/>
            </w:tcBorders>
            <w:vAlign w:val="center"/>
          </w:tcPr>
          <w:p w14:paraId="18A0ACFA">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24209FA2">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auto" w:fill="auto"/>
            <w:vAlign w:val="center"/>
          </w:tcPr>
          <w:p w14:paraId="582F525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2126" w:type="dxa"/>
            <w:tcBorders>
              <w:top w:val="nil"/>
              <w:left w:val="nil"/>
              <w:bottom w:val="single" w:color="auto" w:sz="4" w:space="0"/>
              <w:right w:val="single" w:color="auto" w:sz="4" w:space="0"/>
            </w:tcBorders>
            <w:shd w:val="clear" w:color="auto" w:fill="auto"/>
            <w:vAlign w:val="center"/>
          </w:tcPr>
          <w:p w14:paraId="0FF1CD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③资产处置规范； ④资产账务管理合规，</w:t>
            </w:r>
            <w:r>
              <w:rPr>
                <w:rFonts w:hint="eastAsia" w:ascii="仿宋_GB2312" w:hAnsi="宋体" w:eastAsia="仿宋_GB2312" w:cs="宋体"/>
                <w:kern w:val="0"/>
                <w:sz w:val="18"/>
                <w:szCs w:val="18"/>
                <w:lang w:eastAsia="zh-CN"/>
              </w:rPr>
              <w:t>账实相符</w:t>
            </w:r>
            <w:r>
              <w:rPr>
                <w:rFonts w:hint="eastAsia" w:ascii="仿宋_GB2312" w:hAnsi="宋体" w:eastAsia="仿宋_GB2312" w:cs="宋体"/>
                <w:kern w:val="0"/>
                <w:sz w:val="18"/>
                <w:szCs w:val="18"/>
              </w:rPr>
              <w:t>；⑤资产有偿使用及处置收入及时足额上缴；以上情况每出现一例不符合有关要求的扣1分，扣完为止。</w:t>
            </w:r>
          </w:p>
        </w:tc>
        <w:tc>
          <w:tcPr>
            <w:tcW w:w="1843" w:type="dxa"/>
            <w:tcBorders>
              <w:top w:val="nil"/>
              <w:left w:val="nil"/>
              <w:bottom w:val="single" w:color="auto" w:sz="4" w:space="0"/>
              <w:right w:val="single" w:color="auto" w:sz="4" w:space="0"/>
            </w:tcBorders>
            <w:shd w:val="clear" w:color="auto" w:fill="auto"/>
            <w:vAlign w:val="center"/>
          </w:tcPr>
          <w:p w14:paraId="0246A6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部门（单位）的资产是否保存完整，使用合规、配置合理、处置规范、收入及时足额上缴，用以反映和考核部门（单位）资产安全运行情况</w:t>
            </w:r>
          </w:p>
        </w:tc>
        <w:tc>
          <w:tcPr>
            <w:tcW w:w="709" w:type="dxa"/>
            <w:tcBorders>
              <w:top w:val="nil"/>
              <w:left w:val="nil"/>
              <w:bottom w:val="single" w:color="auto" w:sz="4" w:space="0"/>
              <w:right w:val="single" w:color="auto" w:sz="4" w:space="0"/>
            </w:tcBorders>
            <w:shd w:val="clear" w:color="auto" w:fill="auto"/>
            <w:vAlign w:val="center"/>
          </w:tcPr>
          <w:p w14:paraId="746ED8A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08" w:type="dxa"/>
            <w:tcBorders>
              <w:top w:val="nil"/>
              <w:left w:val="nil"/>
              <w:bottom w:val="single" w:color="auto" w:sz="4" w:space="0"/>
              <w:right w:val="single" w:color="auto" w:sz="4" w:space="0"/>
            </w:tcBorders>
            <w:shd w:val="clear" w:color="000000" w:fill="FFFFFF"/>
            <w:vAlign w:val="center"/>
          </w:tcPr>
          <w:p w14:paraId="6EF7C87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14" w:type="dxa"/>
            <w:tcBorders>
              <w:top w:val="nil"/>
              <w:left w:val="nil"/>
              <w:bottom w:val="single" w:color="auto" w:sz="4" w:space="0"/>
              <w:right w:val="single" w:color="auto" w:sz="4" w:space="0"/>
            </w:tcBorders>
            <w:shd w:val="clear" w:color="000000" w:fill="FFFFFF"/>
            <w:vAlign w:val="center"/>
          </w:tcPr>
          <w:p w14:paraId="27EA708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49F286D">
        <w:tblPrEx>
          <w:tblCellMar>
            <w:top w:w="0" w:type="dxa"/>
            <w:left w:w="108" w:type="dxa"/>
            <w:bottom w:w="0" w:type="dxa"/>
            <w:right w:w="108" w:type="dxa"/>
          </w:tblCellMar>
        </w:tblPrEx>
        <w:trPr>
          <w:trHeight w:val="840" w:hRule="atLeast"/>
        </w:trPr>
        <w:tc>
          <w:tcPr>
            <w:tcW w:w="710" w:type="dxa"/>
            <w:vMerge w:val="continue"/>
            <w:tcBorders>
              <w:top w:val="nil"/>
              <w:left w:val="single" w:color="auto" w:sz="4" w:space="0"/>
              <w:bottom w:val="single" w:color="000000" w:sz="4" w:space="0"/>
              <w:right w:val="single" w:color="auto" w:sz="4" w:space="0"/>
            </w:tcBorders>
            <w:vAlign w:val="center"/>
          </w:tcPr>
          <w:p w14:paraId="75D70B78">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42030E5E">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auto" w:fill="auto"/>
            <w:vAlign w:val="center"/>
          </w:tcPr>
          <w:p w14:paraId="1A725B3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2126" w:type="dxa"/>
            <w:tcBorders>
              <w:top w:val="nil"/>
              <w:left w:val="nil"/>
              <w:bottom w:val="single" w:color="auto" w:sz="4" w:space="0"/>
              <w:right w:val="single" w:color="auto" w:sz="4" w:space="0"/>
            </w:tcBorders>
            <w:shd w:val="clear" w:color="auto" w:fill="auto"/>
            <w:vAlign w:val="center"/>
          </w:tcPr>
          <w:p w14:paraId="62EF07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1843" w:type="dxa"/>
            <w:tcBorders>
              <w:top w:val="nil"/>
              <w:left w:val="nil"/>
              <w:bottom w:val="single" w:color="auto" w:sz="4" w:space="0"/>
              <w:right w:val="single" w:color="auto" w:sz="4" w:space="0"/>
            </w:tcBorders>
            <w:shd w:val="clear" w:color="auto" w:fill="auto"/>
            <w:vAlign w:val="center"/>
          </w:tcPr>
          <w:p w14:paraId="6719CA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固定资产利用率=（实际在用固定资产总额/所有固定资产总额）×100%</w:t>
            </w:r>
          </w:p>
        </w:tc>
        <w:tc>
          <w:tcPr>
            <w:tcW w:w="709" w:type="dxa"/>
            <w:tcBorders>
              <w:top w:val="nil"/>
              <w:left w:val="nil"/>
              <w:bottom w:val="single" w:color="auto" w:sz="4" w:space="0"/>
              <w:right w:val="single" w:color="auto" w:sz="4" w:space="0"/>
            </w:tcBorders>
            <w:shd w:val="clear" w:color="auto" w:fill="auto"/>
            <w:vAlign w:val="center"/>
          </w:tcPr>
          <w:p w14:paraId="7824273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8" w:type="dxa"/>
            <w:tcBorders>
              <w:top w:val="nil"/>
              <w:left w:val="nil"/>
              <w:bottom w:val="single" w:color="auto" w:sz="4" w:space="0"/>
              <w:right w:val="single" w:color="auto" w:sz="4" w:space="0"/>
            </w:tcBorders>
            <w:shd w:val="clear" w:color="000000" w:fill="FFFFFF"/>
            <w:vAlign w:val="center"/>
          </w:tcPr>
          <w:p w14:paraId="6EEFE0A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14" w:type="dxa"/>
            <w:tcBorders>
              <w:top w:val="nil"/>
              <w:left w:val="nil"/>
              <w:bottom w:val="single" w:color="auto" w:sz="4" w:space="0"/>
              <w:right w:val="single" w:color="auto" w:sz="4" w:space="0"/>
            </w:tcBorders>
            <w:shd w:val="clear" w:color="000000" w:fill="FFFFFF"/>
            <w:vAlign w:val="center"/>
          </w:tcPr>
          <w:p w14:paraId="75311ED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C683F5B">
        <w:tblPrEx>
          <w:tblCellMar>
            <w:top w:w="0" w:type="dxa"/>
            <w:left w:w="108" w:type="dxa"/>
            <w:bottom w:w="0" w:type="dxa"/>
            <w:right w:w="108" w:type="dxa"/>
          </w:tblCellMar>
        </w:tblPrEx>
        <w:trPr>
          <w:trHeight w:val="945"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14:paraId="01BB50C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   （25分）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694E59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职责履行（25分）</w:t>
            </w:r>
          </w:p>
        </w:tc>
        <w:tc>
          <w:tcPr>
            <w:tcW w:w="1133" w:type="dxa"/>
            <w:tcBorders>
              <w:top w:val="nil"/>
              <w:left w:val="nil"/>
              <w:bottom w:val="single" w:color="auto" w:sz="4" w:space="0"/>
              <w:right w:val="single" w:color="auto" w:sz="4" w:space="0"/>
            </w:tcBorders>
            <w:shd w:val="clear" w:color="000000" w:fill="F2F2F2"/>
            <w:vAlign w:val="center"/>
          </w:tcPr>
          <w:p w14:paraId="3495DA3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目标任务完成情况</w:t>
            </w:r>
          </w:p>
        </w:tc>
        <w:tc>
          <w:tcPr>
            <w:tcW w:w="2126" w:type="dxa"/>
            <w:vMerge w:val="restart"/>
            <w:tcBorders>
              <w:top w:val="nil"/>
              <w:left w:val="single" w:color="auto" w:sz="4" w:space="0"/>
              <w:bottom w:val="single" w:color="auto" w:sz="4" w:space="0"/>
              <w:right w:val="single" w:color="auto" w:sz="4" w:space="0"/>
            </w:tcBorders>
            <w:shd w:val="clear" w:color="000000" w:fill="F2F2F2"/>
            <w:vAlign w:val="center"/>
          </w:tcPr>
          <w:p w14:paraId="5F0396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此三项指标可根据部门实际并结合单位整体支出绩效目标设立情况有选择的进行设置，并将其细化为相应的个性化指标。</w:t>
            </w:r>
          </w:p>
        </w:tc>
        <w:tc>
          <w:tcPr>
            <w:tcW w:w="1843" w:type="dxa"/>
            <w:vMerge w:val="restart"/>
            <w:tcBorders>
              <w:top w:val="nil"/>
              <w:left w:val="single" w:color="auto" w:sz="4" w:space="0"/>
              <w:bottom w:val="single" w:color="000000" w:sz="4" w:space="0"/>
              <w:right w:val="single" w:color="auto" w:sz="4" w:space="0"/>
            </w:tcBorders>
            <w:shd w:val="clear" w:color="000000" w:fill="F2F2F2"/>
            <w:vAlign w:val="center"/>
          </w:tcPr>
          <w:p w14:paraId="376FD9F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此三项指标结合单位实际情况进行细化。</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01E104E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8" w:type="dxa"/>
            <w:tcBorders>
              <w:top w:val="nil"/>
              <w:left w:val="nil"/>
              <w:bottom w:val="single" w:color="auto" w:sz="4" w:space="0"/>
              <w:right w:val="single" w:color="auto" w:sz="4" w:space="0"/>
            </w:tcBorders>
            <w:shd w:val="clear" w:color="000000" w:fill="FFFFFF"/>
            <w:vAlign w:val="center"/>
          </w:tcPr>
          <w:p w14:paraId="38E019A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014" w:type="dxa"/>
            <w:tcBorders>
              <w:top w:val="nil"/>
              <w:left w:val="nil"/>
              <w:bottom w:val="single" w:color="auto" w:sz="4" w:space="0"/>
              <w:right w:val="single" w:color="auto" w:sz="4" w:space="0"/>
            </w:tcBorders>
            <w:shd w:val="clear" w:color="000000" w:fill="FFFFFF"/>
            <w:vAlign w:val="center"/>
          </w:tcPr>
          <w:p w14:paraId="2F26FC7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6B4B732">
        <w:tblPrEx>
          <w:tblCellMar>
            <w:top w:w="0" w:type="dxa"/>
            <w:left w:w="108" w:type="dxa"/>
            <w:bottom w:w="0" w:type="dxa"/>
            <w:right w:w="108" w:type="dxa"/>
          </w:tblCellMar>
        </w:tblPrEx>
        <w:trPr>
          <w:trHeight w:val="900" w:hRule="atLeast"/>
        </w:trPr>
        <w:tc>
          <w:tcPr>
            <w:tcW w:w="710" w:type="dxa"/>
            <w:vMerge w:val="continue"/>
            <w:tcBorders>
              <w:top w:val="nil"/>
              <w:left w:val="single" w:color="auto" w:sz="4" w:space="0"/>
              <w:bottom w:val="single" w:color="auto" w:sz="4" w:space="0"/>
              <w:right w:val="single" w:color="auto" w:sz="4" w:space="0"/>
            </w:tcBorders>
            <w:vAlign w:val="center"/>
          </w:tcPr>
          <w:p w14:paraId="19A4BD02">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2BCFB187">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000000" w:fill="F2F2F2"/>
            <w:vAlign w:val="center"/>
          </w:tcPr>
          <w:p w14:paraId="1AF1379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重点工程和重大项目建设完成情况</w:t>
            </w:r>
          </w:p>
        </w:tc>
        <w:tc>
          <w:tcPr>
            <w:tcW w:w="2126" w:type="dxa"/>
            <w:vMerge w:val="continue"/>
            <w:tcBorders>
              <w:top w:val="nil"/>
              <w:left w:val="single" w:color="auto" w:sz="4" w:space="0"/>
              <w:bottom w:val="single" w:color="auto" w:sz="4" w:space="0"/>
              <w:right w:val="single" w:color="auto" w:sz="4" w:space="0"/>
            </w:tcBorders>
            <w:vAlign w:val="center"/>
          </w:tcPr>
          <w:p w14:paraId="6BD51F03">
            <w:pPr>
              <w:widowControl/>
              <w:jc w:val="left"/>
              <w:rPr>
                <w:rFonts w:ascii="仿宋_GB2312" w:hAnsi="宋体" w:eastAsia="仿宋_GB2312" w:cs="宋体"/>
                <w:kern w:val="0"/>
                <w:sz w:val="18"/>
                <w:szCs w:val="18"/>
              </w:rPr>
            </w:pPr>
          </w:p>
        </w:tc>
        <w:tc>
          <w:tcPr>
            <w:tcW w:w="1843" w:type="dxa"/>
            <w:vMerge w:val="continue"/>
            <w:tcBorders>
              <w:top w:val="nil"/>
              <w:left w:val="single" w:color="auto" w:sz="4" w:space="0"/>
              <w:bottom w:val="single" w:color="000000" w:sz="4" w:space="0"/>
              <w:right w:val="single" w:color="auto" w:sz="4" w:space="0"/>
            </w:tcBorders>
            <w:vAlign w:val="center"/>
          </w:tcPr>
          <w:p w14:paraId="14AA0894">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1AB535C0">
            <w:pPr>
              <w:widowControl/>
              <w:jc w:val="left"/>
              <w:rPr>
                <w:rFonts w:ascii="仿宋_GB2312" w:hAnsi="宋体" w:eastAsia="仿宋_GB2312" w:cs="宋体"/>
                <w:kern w:val="0"/>
                <w:sz w:val="18"/>
                <w:szCs w:val="18"/>
              </w:rPr>
            </w:pPr>
          </w:p>
        </w:tc>
        <w:tc>
          <w:tcPr>
            <w:tcW w:w="708" w:type="dxa"/>
            <w:tcBorders>
              <w:top w:val="nil"/>
              <w:left w:val="nil"/>
              <w:bottom w:val="single" w:color="auto" w:sz="4" w:space="0"/>
              <w:right w:val="single" w:color="auto" w:sz="4" w:space="0"/>
            </w:tcBorders>
            <w:shd w:val="clear" w:color="000000" w:fill="FFFFFF"/>
            <w:vAlign w:val="center"/>
          </w:tcPr>
          <w:p w14:paraId="59554B0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14" w:type="dxa"/>
            <w:tcBorders>
              <w:top w:val="nil"/>
              <w:left w:val="nil"/>
              <w:bottom w:val="single" w:color="auto" w:sz="4" w:space="0"/>
              <w:right w:val="single" w:color="auto" w:sz="4" w:space="0"/>
            </w:tcBorders>
            <w:shd w:val="clear" w:color="000000" w:fill="FFFFFF"/>
            <w:vAlign w:val="center"/>
          </w:tcPr>
          <w:p w14:paraId="2E4A33B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D389D6E">
        <w:tblPrEx>
          <w:tblCellMar>
            <w:top w:w="0" w:type="dxa"/>
            <w:left w:w="108" w:type="dxa"/>
            <w:bottom w:w="0" w:type="dxa"/>
            <w:right w:w="108" w:type="dxa"/>
          </w:tblCellMar>
        </w:tblPrEx>
        <w:trPr>
          <w:trHeight w:val="375" w:hRule="atLeast"/>
        </w:trPr>
        <w:tc>
          <w:tcPr>
            <w:tcW w:w="710" w:type="dxa"/>
            <w:vMerge w:val="continue"/>
            <w:tcBorders>
              <w:top w:val="nil"/>
              <w:left w:val="single" w:color="auto" w:sz="4" w:space="0"/>
              <w:bottom w:val="single" w:color="auto" w:sz="4" w:space="0"/>
              <w:right w:val="single" w:color="auto" w:sz="4" w:space="0"/>
            </w:tcBorders>
            <w:vAlign w:val="center"/>
          </w:tcPr>
          <w:p w14:paraId="6A0C50E1">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5DB6679C">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000000" w:fill="F2F2F2"/>
            <w:vAlign w:val="center"/>
          </w:tcPr>
          <w:p w14:paraId="08B7EE1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单位职能工作</w:t>
            </w:r>
          </w:p>
        </w:tc>
        <w:tc>
          <w:tcPr>
            <w:tcW w:w="2126" w:type="dxa"/>
            <w:vMerge w:val="continue"/>
            <w:tcBorders>
              <w:top w:val="nil"/>
              <w:left w:val="single" w:color="auto" w:sz="4" w:space="0"/>
              <w:bottom w:val="single" w:color="auto" w:sz="4" w:space="0"/>
              <w:right w:val="single" w:color="auto" w:sz="4" w:space="0"/>
            </w:tcBorders>
            <w:vAlign w:val="center"/>
          </w:tcPr>
          <w:p w14:paraId="7F1F0B02">
            <w:pPr>
              <w:widowControl/>
              <w:jc w:val="left"/>
              <w:rPr>
                <w:rFonts w:ascii="仿宋_GB2312" w:hAnsi="宋体" w:eastAsia="仿宋_GB2312" w:cs="宋体"/>
                <w:kern w:val="0"/>
                <w:sz w:val="18"/>
                <w:szCs w:val="18"/>
              </w:rPr>
            </w:pPr>
          </w:p>
        </w:tc>
        <w:tc>
          <w:tcPr>
            <w:tcW w:w="1843" w:type="dxa"/>
            <w:vMerge w:val="continue"/>
            <w:tcBorders>
              <w:top w:val="nil"/>
              <w:left w:val="single" w:color="auto" w:sz="4" w:space="0"/>
              <w:bottom w:val="single" w:color="000000" w:sz="4" w:space="0"/>
              <w:right w:val="single" w:color="auto" w:sz="4" w:space="0"/>
            </w:tcBorders>
            <w:vAlign w:val="center"/>
          </w:tcPr>
          <w:p w14:paraId="6F0B463C">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4ADC99A4">
            <w:pPr>
              <w:widowControl/>
              <w:jc w:val="left"/>
              <w:rPr>
                <w:rFonts w:ascii="仿宋_GB2312" w:hAnsi="宋体" w:eastAsia="仿宋_GB2312" w:cs="宋体"/>
                <w:kern w:val="0"/>
                <w:sz w:val="18"/>
                <w:szCs w:val="18"/>
              </w:rPr>
            </w:pPr>
          </w:p>
        </w:tc>
        <w:tc>
          <w:tcPr>
            <w:tcW w:w="708" w:type="dxa"/>
            <w:tcBorders>
              <w:top w:val="nil"/>
              <w:left w:val="nil"/>
              <w:bottom w:val="single" w:color="auto" w:sz="4" w:space="0"/>
              <w:right w:val="single" w:color="auto" w:sz="4" w:space="0"/>
            </w:tcBorders>
            <w:shd w:val="clear" w:color="000000" w:fill="FFFFFF"/>
            <w:vAlign w:val="center"/>
          </w:tcPr>
          <w:p w14:paraId="74F0548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1014" w:type="dxa"/>
            <w:tcBorders>
              <w:top w:val="nil"/>
              <w:left w:val="nil"/>
              <w:bottom w:val="single" w:color="auto" w:sz="4" w:space="0"/>
              <w:right w:val="single" w:color="auto" w:sz="4" w:space="0"/>
            </w:tcBorders>
            <w:shd w:val="clear" w:color="000000" w:fill="FFFFFF"/>
            <w:vAlign w:val="center"/>
          </w:tcPr>
          <w:p w14:paraId="46F368B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0310802">
        <w:tblPrEx>
          <w:tblCellMar>
            <w:top w:w="0" w:type="dxa"/>
            <w:left w:w="108" w:type="dxa"/>
            <w:bottom w:w="0" w:type="dxa"/>
            <w:right w:w="108" w:type="dxa"/>
          </w:tblCellMar>
        </w:tblPrEx>
        <w:trPr>
          <w:trHeight w:val="432"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14:paraId="6F2505D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1F3A77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133" w:type="dxa"/>
            <w:tcBorders>
              <w:top w:val="nil"/>
              <w:left w:val="nil"/>
              <w:bottom w:val="single" w:color="auto" w:sz="4" w:space="0"/>
              <w:right w:val="single" w:color="auto" w:sz="4" w:space="0"/>
            </w:tcBorders>
            <w:shd w:val="clear" w:color="000000" w:fill="F2F2F2"/>
            <w:vAlign w:val="center"/>
          </w:tcPr>
          <w:p w14:paraId="16E0E44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2126" w:type="dxa"/>
            <w:vMerge w:val="restart"/>
            <w:tcBorders>
              <w:top w:val="nil"/>
              <w:left w:val="single" w:color="auto" w:sz="4" w:space="0"/>
              <w:bottom w:val="single" w:color="auto" w:sz="4" w:space="0"/>
              <w:right w:val="single" w:color="auto" w:sz="4" w:space="0"/>
            </w:tcBorders>
            <w:shd w:val="clear" w:color="000000" w:fill="F2F2F2"/>
            <w:vAlign w:val="center"/>
          </w:tcPr>
          <w:p w14:paraId="338671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此三项指标为设置单位整体支出绩效评价指标时必须考虑的共性要素，可根据单位实际并结合单位整体支出绩效目标设立情况有选择的进行设置，并将其细化为相应的个性化指标。</w:t>
            </w:r>
          </w:p>
        </w:tc>
        <w:tc>
          <w:tcPr>
            <w:tcW w:w="1843" w:type="dxa"/>
            <w:vMerge w:val="restart"/>
            <w:tcBorders>
              <w:top w:val="nil"/>
              <w:left w:val="single" w:color="auto" w:sz="4" w:space="0"/>
              <w:bottom w:val="single" w:color="000000" w:sz="4" w:space="0"/>
              <w:right w:val="single" w:color="auto" w:sz="4" w:space="0"/>
            </w:tcBorders>
            <w:shd w:val="clear" w:color="000000" w:fill="F2F2F2"/>
            <w:vAlign w:val="center"/>
          </w:tcPr>
          <w:p w14:paraId="2086728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此三项指标结合单位实际情况进行细化。</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784117A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8" w:type="dxa"/>
            <w:tcBorders>
              <w:top w:val="nil"/>
              <w:left w:val="nil"/>
              <w:bottom w:val="single" w:color="auto" w:sz="4" w:space="0"/>
              <w:right w:val="single" w:color="auto" w:sz="4" w:space="0"/>
            </w:tcBorders>
            <w:shd w:val="clear" w:color="000000" w:fill="FFFFFF"/>
            <w:vAlign w:val="center"/>
          </w:tcPr>
          <w:p w14:paraId="7647628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14" w:type="dxa"/>
            <w:tcBorders>
              <w:top w:val="nil"/>
              <w:left w:val="nil"/>
              <w:bottom w:val="single" w:color="auto" w:sz="4" w:space="0"/>
              <w:right w:val="single" w:color="auto" w:sz="4" w:space="0"/>
            </w:tcBorders>
            <w:shd w:val="clear" w:color="000000" w:fill="FFFFFF"/>
            <w:vAlign w:val="center"/>
          </w:tcPr>
          <w:p w14:paraId="607B607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39B24AA">
        <w:tblPrEx>
          <w:tblCellMar>
            <w:top w:w="0" w:type="dxa"/>
            <w:left w:w="108" w:type="dxa"/>
            <w:bottom w:w="0" w:type="dxa"/>
            <w:right w:w="108" w:type="dxa"/>
          </w:tblCellMar>
        </w:tblPrEx>
        <w:trPr>
          <w:trHeight w:val="443" w:hRule="atLeast"/>
        </w:trPr>
        <w:tc>
          <w:tcPr>
            <w:tcW w:w="710" w:type="dxa"/>
            <w:vMerge w:val="continue"/>
            <w:tcBorders>
              <w:top w:val="nil"/>
              <w:left w:val="single" w:color="auto" w:sz="4" w:space="0"/>
              <w:bottom w:val="single" w:color="auto" w:sz="4" w:space="0"/>
              <w:right w:val="single" w:color="auto" w:sz="4" w:space="0"/>
            </w:tcBorders>
            <w:vAlign w:val="center"/>
          </w:tcPr>
          <w:p w14:paraId="799DE6A1">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050AD0C7">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000000" w:fill="F2F2F2"/>
            <w:vAlign w:val="center"/>
          </w:tcPr>
          <w:p w14:paraId="6DCEBC9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2126" w:type="dxa"/>
            <w:vMerge w:val="continue"/>
            <w:tcBorders>
              <w:top w:val="nil"/>
              <w:left w:val="single" w:color="auto" w:sz="4" w:space="0"/>
              <w:bottom w:val="single" w:color="auto" w:sz="4" w:space="0"/>
              <w:right w:val="single" w:color="auto" w:sz="4" w:space="0"/>
            </w:tcBorders>
            <w:vAlign w:val="center"/>
          </w:tcPr>
          <w:p w14:paraId="4F8B1056">
            <w:pPr>
              <w:widowControl/>
              <w:jc w:val="left"/>
              <w:rPr>
                <w:rFonts w:ascii="仿宋_GB2312" w:hAnsi="宋体" w:eastAsia="仿宋_GB2312" w:cs="宋体"/>
                <w:kern w:val="0"/>
                <w:sz w:val="18"/>
                <w:szCs w:val="18"/>
              </w:rPr>
            </w:pPr>
          </w:p>
        </w:tc>
        <w:tc>
          <w:tcPr>
            <w:tcW w:w="1843" w:type="dxa"/>
            <w:vMerge w:val="continue"/>
            <w:tcBorders>
              <w:top w:val="nil"/>
              <w:left w:val="single" w:color="auto" w:sz="4" w:space="0"/>
              <w:bottom w:val="single" w:color="000000" w:sz="4" w:space="0"/>
              <w:right w:val="single" w:color="auto" w:sz="4" w:space="0"/>
            </w:tcBorders>
            <w:vAlign w:val="center"/>
          </w:tcPr>
          <w:p w14:paraId="5F95C7F0">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1DF46676">
            <w:pPr>
              <w:widowControl/>
              <w:jc w:val="left"/>
              <w:rPr>
                <w:rFonts w:ascii="仿宋_GB2312" w:hAnsi="宋体" w:eastAsia="仿宋_GB2312" w:cs="宋体"/>
                <w:kern w:val="0"/>
                <w:sz w:val="18"/>
                <w:szCs w:val="18"/>
              </w:rPr>
            </w:pPr>
          </w:p>
        </w:tc>
        <w:tc>
          <w:tcPr>
            <w:tcW w:w="708" w:type="dxa"/>
            <w:tcBorders>
              <w:top w:val="nil"/>
              <w:left w:val="nil"/>
              <w:bottom w:val="single" w:color="auto" w:sz="4" w:space="0"/>
              <w:right w:val="single" w:color="auto" w:sz="4" w:space="0"/>
            </w:tcBorders>
            <w:shd w:val="clear" w:color="000000" w:fill="FFFFFF"/>
            <w:vAlign w:val="center"/>
          </w:tcPr>
          <w:p w14:paraId="3A0F31C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14" w:type="dxa"/>
            <w:tcBorders>
              <w:top w:val="nil"/>
              <w:left w:val="nil"/>
              <w:bottom w:val="single" w:color="auto" w:sz="4" w:space="0"/>
              <w:right w:val="single" w:color="auto" w:sz="4" w:space="0"/>
            </w:tcBorders>
            <w:shd w:val="clear" w:color="000000" w:fill="FFFFFF"/>
            <w:vAlign w:val="center"/>
          </w:tcPr>
          <w:p w14:paraId="461A9C4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AB7CA5C">
        <w:tblPrEx>
          <w:tblCellMar>
            <w:top w:w="0" w:type="dxa"/>
            <w:left w:w="108" w:type="dxa"/>
            <w:bottom w:w="0" w:type="dxa"/>
            <w:right w:w="108" w:type="dxa"/>
          </w:tblCellMar>
        </w:tblPrEx>
        <w:trPr>
          <w:trHeight w:val="525" w:hRule="atLeast"/>
        </w:trPr>
        <w:tc>
          <w:tcPr>
            <w:tcW w:w="710" w:type="dxa"/>
            <w:vMerge w:val="continue"/>
            <w:tcBorders>
              <w:top w:val="nil"/>
              <w:left w:val="single" w:color="auto" w:sz="4" w:space="0"/>
              <w:bottom w:val="single" w:color="auto" w:sz="4" w:space="0"/>
              <w:right w:val="single" w:color="auto" w:sz="4" w:space="0"/>
            </w:tcBorders>
            <w:vAlign w:val="center"/>
          </w:tcPr>
          <w:p w14:paraId="448D5F3B">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59D64F16">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000000" w:fill="F2F2F2"/>
            <w:vAlign w:val="center"/>
          </w:tcPr>
          <w:p w14:paraId="6FA4AB8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2126" w:type="dxa"/>
            <w:vMerge w:val="continue"/>
            <w:tcBorders>
              <w:top w:val="nil"/>
              <w:left w:val="single" w:color="auto" w:sz="4" w:space="0"/>
              <w:bottom w:val="single" w:color="auto" w:sz="4" w:space="0"/>
              <w:right w:val="single" w:color="auto" w:sz="4" w:space="0"/>
            </w:tcBorders>
            <w:vAlign w:val="center"/>
          </w:tcPr>
          <w:p w14:paraId="7A40DFBE">
            <w:pPr>
              <w:widowControl/>
              <w:jc w:val="left"/>
              <w:rPr>
                <w:rFonts w:ascii="仿宋_GB2312" w:hAnsi="宋体" w:eastAsia="仿宋_GB2312" w:cs="宋体"/>
                <w:kern w:val="0"/>
                <w:sz w:val="18"/>
                <w:szCs w:val="18"/>
              </w:rPr>
            </w:pPr>
          </w:p>
        </w:tc>
        <w:tc>
          <w:tcPr>
            <w:tcW w:w="1843" w:type="dxa"/>
            <w:vMerge w:val="continue"/>
            <w:tcBorders>
              <w:top w:val="nil"/>
              <w:left w:val="single" w:color="auto" w:sz="4" w:space="0"/>
              <w:bottom w:val="single" w:color="000000" w:sz="4" w:space="0"/>
              <w:right w:val="single" w:color="auto" w:sz="4" w:space="0"/>
            </w:tcBorders>
            <w:vAlign w:val="center"/>
          </w:tcPr>
          <w:p w14:paraId="44932BBE">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28EA877B">
            <w:pPr>
              <w:widowControl/>
              <w:jc w:val="left"/>
              <w:rPr>
                <w:rFonts w:ascii="仿宋_GB2312" w:hAnsi="宋体" w:eastAsia="仿宋_GB2312" w:cs="宋体"/>
                <w:kern w:val="0"/>
                <w:sz w:val="18"/>
                <w:szCs w:val="18"/>
              </w:rPr>
            </w:pPr>
          </w:p>
        </w:tc>
        <w:tc>
          <w:tcPr>
            <w:tcW w:w="708" w:type="dxa"/>
            <w:tcBorders>
              <w:top w:val="nil"/>
              <w:left w:val="nil"/>
              <w:bottom w:val="single" w:color="auto" w:sz="4" w:space="0"/>
              <w:right w:val="single" w:color="auto" w:sz="4" w:space="0"/>
            </w:tcBorders>
            <w:shd w:val="clear" w:color="000000" w:fill="FFFFFF"/>
            <w:vAlign w:val="center"/>
          </w:tcPr>
          <w:p w14:paraId="171CF5E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14" w:type="dxa"/>
            <w:tcBorders>
              <w:top w:val="nil"/>
              <w:left w:val="nil"/>
              <w:bottom w:val="single" w:color="auto" w:sz="4" w:space="0"/>
              <w:right w:val="single" w:color="auto" w:sz="4" w:space="0"/>
            </w:tcBorders>
            <w:shd w:val="clear" w:color="000000" w:fill="FFFFFF"/>
            <w:vAlign w:val="center"/>
          </w:tcPr>
          <w:p w14:paraId="0E5BAAE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97A2643">
        <w:tblPrEx>
          <w:tblCellMar>
            <w:top w:w="0" w:type="dxa"/>
            <w:left w:w="108" w:type="dxa"/>
            <w:bottom w:w="0" w:type="dxa"/>
            <w:right w:w="108" w:type="dxa"/>
          </w:tblCellMar>
        </w:tblPrEx>
        <w:trPr>
          <w:trHeight w:val="1020" w:hRule="atLeast"/>
        </w:trPr>
        <w:tc>
          <w:tcPr>
            <w:tcW w:w="710" w:type="dxa"/>
            <w:vMerge w:val="continue"/>
            <w:tcBorders>
              <w:top w:val="nil"/>
              <w:left w:val="single" w:color="auto" w:sz="4" w:space="0"/>
              <w:bottom w:val="single" w:color="auto" w:sz="4" w:space="0"/>
              <w:right w:val="single" w:color="auto" w:sz="4" w:space="0"/>
            </w:tcBorders>
            <w:vAlign w:val="center"/>
          </w:tcPr>
          <w:p w14:paraId="2FF4BD80">
            <w:pPr>
              <w:widowControl/>
              <w:jc w:val="left"/>
              <w:rPr>
                <w:rFonts w:ascii="仿宋_GB2312" w:hAnsi="宋体" w:eastAsia="仿宋_GB2312"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28EC2E25">
            <w:pPr>
              <w:widowControl/>
              <w:jc w:val="left"/>
              <w:rPr>
                <w:rFonts w:ascii="仿宋_GB2312" w:hAnsi="宋体" w:eastAsia="仿宋_GB2312" w:cs="宋体"/>
                <w:kern w:val="0"/>
                <w:sz w:val="18"/>
                <w:szCs w:val="18"/>
              </w:rPr>
            </w:pPr>
          </w:p>
        </w:tc>
        <w:tc>
          <w:tcPr>
            <w:tcW w:w="1133" w:type="dxa"/>
            <w:tcBorders>
              <w:top w:val="nil"/>
              <w:left w:val="nil"/>
              <w:bottom w:val="single" w:color="auto" w:sz="4" w:space="0"/>
              <w:right w:val="single" w:color="auto" w:sz="4" w:space="0"/>
            </w:tcBorders>
            <w:shd w:val="clear" w:color="auto" w:fill="auto"/>
            <w:vAlign w:val="center"/>
          </w:tcPr>
          <w:p w14:paraId="7426767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年度考核结果及公众满意度</w:t>
            </w:r>
          </w:p>
        </w:tc>
        <w:tc>
          <w:tcPr>
            <w:tcW w:w="2126" w:type="dxa"/>
            <w:tcBorders>
              <w:top w:val="nil"/>
              <w:left w:val="nil"/>
              <w:bottom w:val="single" w:color="auto" w:sz="4" w:space="0"/>
              <w:right w:val="single" w:color="auto" w:sz="4" w:space="0"/>
            </w:tcBorders>
            <w:shd w:val="clear" w:color="auto" w:fill="auto"/>
            <w:vAlign w:val="center"/>
          </w:tcPr>
          <w:p w14:paraId="50B490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年度区考核结果评为优秀等次的部门，得10分；良好等次的，得8分；一般等次的，得5分；较差等次的，得0分</w:t>
            </w:r>
          </w:p>
        </w:tc>
        <w:tc>
          <w:tcPr>
            <w:tcW w:w="1843" w:type="dxa"/>
            <w:tcBorders>
              <w:top w:val="nil"/>
              <w:left w:val="nil"/>
              <w:bottom w:val="single" w:color="auto" w:sz="4" w:space="0"/>
              <w:right w:val="single" w:color="auto" w:sz="4" w:space="0"/>
            </w:tcBorders>
            <w:shd w:val="clear" w:color="auto" w:fill="auto"/>
            <w:vAlign w:val="center"/>
          </w:tcPr>
          <w:p w14:paraId="3ACAAB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以部门履职责任目标任务完成情况和公众满意度，评价部门履职效益。</w:t>
            </w:r>
          </w:p>
        </w:tc>
        <w:tc>
          <w:tcPr>
            <w:tcW w:w="709" w:type="dxa"/>
            <w:tcBorders>
              <w:top w:val="nil"/>
              <w:left w:val="nil"/>
              <w:bottom w:val="single" w:color="auto" w:sz="4" w:space="0"/>
              <w:right w:val="single" w:color="auto" w:sz="4" w:space="0"/>
            </w:tcBorders>
            <w:shd w:val="clear" w:color="auto" w:fill="auto"/>
            <w:vAlign w:val="center"/>
          </w:tcPr>
          <w:p w14:paraId="258BB4D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8" w:type="dxa"/>
            <w:tcBorders>
              <w:top w:val="nil"/>
              <w:left w:val="nil"/>
              <w:bottom w:val="single" w:color="auto" w:sz="4" w:space="0"/>
              <w:right w:val="single" w:color="auto" w:sz="4" w:space="0"/>
            </w:tcBorders>
            <w:shd w:val="clear" w:color="auto" w:fill="auto"/>
            <w:vAlign w:val="center"/>
          </w:tcPr>
          <w:p w14:paraId="06AC378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014" w:type="dxa"/>
            <w:tcBorders>
              <w:top w:val="nil"/>
              <w:left w:val="nil"/>
              <w:bottom w:val="single" w:color="auto" w:sz="4" w:space="0"/>
              <w:right w:val="single" w:color="auto" w:sz="4" w:space="0"/>
            </w:tcBorders>
            <w:shd w:val="clear" w:color="auto" w:fill="auto"/>
            <w:vAlign w:val="center"/>
          </w:tcPr>
          <w:p w14:paraId="4A9612C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397A349">
        <w:tblPrEx>
          <w:tblCellMar>
            <w:top w:w="0" w:type="dxa"/>
            <w:left w:w="108" w:type="dxa"/>
            <w:bottom w:w="0" w:type="dxa"/>
            <w:right w:w="108" w:type="dxa"/>
          </w:tblCellMar>
        </w:tblPrEx>
        <w:trPr>
          <w:trHeight w:val="54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F5F6D68">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709" w:type="dxa"/>
            <w:tcBorders>
              <w:top w:val="nil"/>
              <w:left w:val="nil"/>
              <w:bottom w:val="single" w:color="auto" w:sz="4" w:space="0"/>
              <w:right w:val="single" w:color="auto" w:sz="4" w:space="0"/>
            </w:tcBorders>
            <w:shd w:val="clear" w:color="auto" w:fill="auto"/>
            <w:noWrap/>
            <w:vAlign w:val="center"/>
          </w:tcPr>
          <w:p w14:paraId="2AEFD36C">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　</w:t>
            </w:r>
          </w:p>
        </w:tc>
        <w:tc>
          <w:tcPr>
            <w:tcW w:w="1133" w:type="dxa"/>
            <w:tcBorders>
              <w:top w:val="nil"/>
              <w:left w:val="nil"/>
              <w:bottom w:val="single" w:color="auto" w:sz="4" w:space="0"/>
              <w:right w:val="single" w:color="auto" w:sz="4" w:space="0"/>
            </w:tcBorders>
            <w:shd w:val="clear" w:color="auto" w:fill="auto"/>
            <w:noWrap/>
            <w:vAlign w:val="center"/>
          </w:tcPr>
          <w:p w14:paraId="1852E378">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　</w:t>
            </w:r>
          </w:p>
        </w:tc>
        <w:tc>
          <w:tcPr>
            <w:tcW w:w="2126" w:type="dxa"/>
            <w:tcBorders>
              <w:top w:val="nil"/>
              <w:left w:val="nil"/>
              <w:bottom w:val="single" w:color="auto" w:sz="4" w:space="0"/>
              <w:right w:val="single" w:color="auto" w:sz="4" w:space="0"/>
            </w:tcBorders>
            <w:shd w:val="clear" w:color="auto" w:fill="auto"/>
            <w:noWrap/>
            <w:vAlign w:val="center"/>
          </w:tcPr>
          <w:p w14:paraId="19CB2119">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　</w:t>
            </w:r>
          </w:p>
        </w:tc>
        <w:tc>
          <w:tcPr>
            <w:tcW w:w="1843" w:type="dxa"/>
            <w:tcBorders>
              <w:top w:val="nil"/>
              <w:left w:val="nil"/>
              <w:bottom w:val="single" w:color="auto" w:sz="4" w:space="0"/>
              <w:right w:val="single" w:color="auto" w:sz="4" w:space="0"/>
            </w:tcBorders>
            <w:shd w:val="clear" w:color="auto" w:fill="auto"/>
            <w:noWrap/>
            <w:vAlign w:val="center"/>
          </w:tcPr>
          <w:p w14:paraId="358CEB38">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2FF6A5A">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8" w:type="dxa"/>
            <w:tcBorders>
              <w:top w:val="nil"/>
              <w:left w:val="nil"/>
              <w:bottom w:val="single" w:color="auto" w:sz="4" w:space="0"/>
              <w:right w:val="single" w:color="auto" w:sz="4" w:space="0"/>
            </w:tcBorders>
            <w:shd w:val="clear" w:color="auto" w:fill="auto"/>
            <w:noWrap/>
            <w:vAlign w:val="center"/>
          </w:tcPr>
          <w:p w14:paraId="70229511">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97</w:t>
            </w:r>
          </w:p>
        </w:tc>
        <w:tc>
          <w:tcPr>
            <w:tcW w:w="1014" w:type="dxa"/>
            <w:tcBorders>
              <w:top w:val="nil"/>
              <w:left w:val="nil"/>
              <w:bottom w:val="single" w:color="auto" w:sz="4" w:space="0"/>
              <w:right w:val="single" w:color="auto" w:sz="4" w:space="0"/>
            </w:tcBorders>
            <w:shd w:val="clear" w:color="auto" w:fill="auto"/>
            <w:noWrap/>
            <w:vAlign w:val="center"/>
          </w:tcPr>
          <w:p w14:paraId="4693595D">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　</w:t>
            </w:r>
          </w:p>
        </w:tc>
      </w:tr>
    </w:tbl>
    <w:p w14:paraId="49C13FB8">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14:paraId="1BD2D3F2">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14:paraId="3683D7D5">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w:t>
      </w:r>
      <w:r>
        <w:rPr>
          <w:rFonts w:ascii="仿宋_GB2312" w:hAnsi="Times New Roman" w:eastAsia="仿宋_GB2312" w:cs="DengXian-Regular"/>
          <w:sz w:val="32"/>
          <w:szCs w:val="32"/>
        </w:rPr>
        <w:t>24.43</w:t>
      </w:r>
      <w:r>
        <w:rPr>
          <w:rFonts w:hint="eastAsia" w:ascii="仿宋_GB2312" w:hAnsi="Times New Roman" w:eastAsia="仿宋_GB2312" w:cs="DengXian-Regular"/>
          <w:sz w:val="32"/>
          <w:szCs w:val="32"/>
        </w:rPr>
        <w:t>万元，比2018年度减少2</w:t>
      </w:r>
      <w:r>
        <w:rPr>
          <w:rFonts w:ascii="仿宋_GB2312" w:hAnsi="Times New Roman" w:eastAsia="仿宋_GB2312" w:cs="DengXian-Regular"/>
          <w:sz w:val="32"/>
          <w:szCs w:val="32"/>
        </w:rPr>
        <w:t>2.35</w:t>
      </w:r>
      <w:r>
        <w:rPr>
          <w:rFonts w:hint="eastAsia" w:ascii="仿宋_GB2312" w:hAnsi="Times New Roman" w:eastAsia="仿宋_GB2312" w:cs="DengXian-Regular"/>
          <w:sz w:val="32"/>
          <w:szCs w:val="32"/>
        </w:rPr>
        <w:t>万元，降低4</w:t>
      </w:r>
      <w:r>
        <w:rPr>
          <w:rFonts w:ascii="仿宋_GB2312" w:hAnsi="Times New Roman" w:eastAsia="仿宋_GB2312" w:cs="DengXian-Regular"/>
          <w:sz w:val="32"/>
          <w:szCs w:val="32"/>
        </w:rPr>
        <w:t>7.78</w:t>
      </w:r>
      <w:r>
        <w:rPr>
          <w:rFonts w:hint="eastAsia" w:ascii="仿宋_GB2312" w:hAnsi="Times New Roman" w:eastAsia="仿宋_GB2312" w:cs="DengXian-Regular"/>
          <w:sz w:val="32"/>
          <w:szCs w:val="32"/>
        </w:rPr>
        <w:t>%。主要原因是退休人员减少。</w:t>
      </w:r>
    </w:p>
    <w:p w14:paraId="444CF860">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14:paraId="3BB28B64">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w:t>
      </w:r>
      <w:r>
        <w:rPr>
          <w:rFonts w:ascii="仿宋_GB2312" w:hAnsi="Times New Roman" w:eastAsia="仿宋_GB2312" w:cs="DengXian-Regular"/>
          <w:sz w:val="32"/>
          <w:szCs w:val="32"/>
        </w:rPr>
        <w:t>0.64</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政府采购货物支出0.64万元、政府采购工程支出0万元、政府采购服务支出0万元。授予中小企业合同金0万元，占政府采购支出总额的0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其中授予小微企业合同金额0万元，占政府采购支出总额的0%。</w:t>
      </w:r>
    </w:p>
    <w:p w14:paraId="3D7951B7">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14:paraId="1EC56D59">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辆，比上年持平。其中，副部（省）级及以上领导用车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辆，主要领导干部用车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辆，机要通信用车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辆，应急保障用车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辆，执法执勤用车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辆，特种专业技术用车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辆，离退休干部用车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辆，其他用车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w:t>
      </w:r>
    </w:p>
    <w:p w14:paraId="682EBC28">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台，与上年无变化 ，单位价值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台，与上年无变化。</w:t>
      </w:r>
    </w:p>
    <w:p w14:paraId="48F71BE6">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14:paraId="4964226B">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本部门2019年度政府性基金预算财政拨款无收支及结转结余情况，故08表以空表列示。</w:t>
      </w:r>
    </w:p>
    <w:p w14:paraId="6350F00A">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14:paraId="584DE9EE">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14:paraId="6D59E428">
      <w:pPr>
        <w:jc w:val="center"/>
        <w:rPr>
          <w:rFonts w:ascii="黑体" w:hAnsi="黑体" w:eastAsia="黑体" w:cs="黑体"/>
          <w:sz w:val="56"/>
          <w:szCs w:val="72"/>
        </w:rPr>
      </w:pPr>
    </w:p>
    <w:p w14:paraId="02E8B717">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14:paraId="656A7C4A">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14:paraId="2DE7C7A9">
      <w:pPr>
        <w:rPr>
          <w:rFonts w:ascii="黑体" w:hAnsi="黑体" w:eastAsia="黑体" w:cs="黑体"/>
          <w:sz w:val="56"/>
          <w:szCs w:val="72"/>
        </w:rPr>
      </w:pPr>
    </w:p>
    <w:p w14:paraId="3A3AE1E9">
      <w:pPr>
        <w:jc w:val="center"/>
        <w:rPr>
          <w:rFonts w:ascii="黑体" w:hAnsi="黑体" w:eastAsia="黑体" w:cs="黑体"/>
          <w:sz w:val="56"/>
          <w:szCs w:val="72"/>
        </w:rPr>
      </w:pPr>
    </w:p>
    <w:p w14:paraId="2B537037">
      <w:pPr>
        <w:jc w:val="center"/>
        <w:rPr>
          <w:rFonts w:ascii="黑体" w:hAnsi="黑体" w:eastAsia="黑体" w:cs="黑体"/>
          <w:sz w:val="56"/>
          <w:szCs w:val="72"/>
        </w:rPr>
      </w:pPr>
    </w:p>
    <w:p w14:paraId="5A54B7D8">
      <w:pPr>
        <w:jc w:val="center"/>
        <w:rPr>
          <w:sz w:val="72"/>
        </w:rPr>
      </w:pPr>
      <w:r>
        <w:rPr>
          <w:sz w:val="72"/>
        </w:rPr>
        <w:pict>
          <v:shape id="_x0000_s1057" o:spid="_x0000_s1057" o:spt="202" type="#_x0000_t202" style="position:absolute;left:0pt;margin-left:-80.45pt;margin-top:34.8pt;height:263.1pt;width:613.65pt;z-index:251673600;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o:title="image1" focussize="0,0" r:id="rId30"/>
            <v:stroke weight="0.5pt" color="#FFD966" joinstyle="round"/>
            <v:imagedata o:title=""/>
            <o:lock v:ext="edit"/>
            <v:textbox>
              <w:txbxContent>
                <w:p w14:paraId="72998FAC">
                  <w:pPr>
                    <w:widowControl/>
                    <w:jc w:val="center"/>
                  </w:pPr>
                  <w:r>
                    <w:rPr>
                      <w:rFonts w:hint="eastAsia" w:ascii="黑体" w:hAnsi="黑体" w:eastAsia="黑体" w:cs="黑体"/>
                      <w:color w:val="000000" w:themeColor="text1"/>
                      <w:sz w:val="90"/>
                      <w:szCs w:val="90"/>
                    </w:rPr>
                    <w:t>第三部分 相关名词解释</w:t>
                  </w:r>
                </w:p>
              </w:txbxContent>
            </v:textbox>
          </v:shape>
        </w:pict>
      </w:r>
    </w:p>
    <w:p w14:paraId="6CE772BA"/>
    <w:p w14:paraId="3D084450"/>
    <w:p w14:paraId="0579577F"/>
    <w:p w14:paraId="21900A44"/>
    <w:p w14:paraId="741305DF"/>
    <w:p w14:paraId="4B7B65E3"/>
    <w:p w14:paraId="5A0B07B4"/>
    <w:p w14:paraId="0D0793F0"/>
    <w:p w14:paraId="4899E36A"/>
    <w:p w14:paraId="3584AE78"/>
    <w:p w14:paraId="061B3378"/>
    <w:p w14:paraId="26C7EE0E"/>
    <w:p w14:paraId="00D5313C"/>
    <w:p w14:paraId="05BC0D96">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14:paraId="10A1093D">
      <w:pPr>
        <w:rPr>
          <w:rFonts w:ascii="仿宋_GB2312" w:hAnsi="宋体" w:eastAsia="仿宋_GB2312" w:cs="ArialUnicodeMS"/>
          <w:sz w:val="32"/>
          <w:szCs w:val="32"/>
          <w:highlight w:val="yellow"/>
        </w:rPr>
      </w:pPr>
    </w:p>
    <w:p w14:paraId="4CF0847A">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33C740A1">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35D48F63">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60ACDCF7">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47D6BAAA">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4A134439">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3B1CBA50">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12AECBD1">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61A32CA5">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15051B95">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488E741F">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36085011">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4BBABF7E">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59937DDD">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516B59F5">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6678250F">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2FFFA6C9">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74910280"/>
    <w:p w14:paraId="218AD5CB"/>
    <w:p w14:paraId="4417266E"/>
    <w:p w14:paraId="2DE65699"/>
    <w:p w14:paraId="775EF9F7"/>
    <w:p w14:paraId="5F1C5956"/>
    <w:p w14:paraId="6EA18561"/>
    <w:p w14:paraId="07039F43">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14:paraId="69A21566">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53" o:spid="_x0000_s1053" o:spt="202" type="#_x0000_t202" style="position:absolute;left:0pt;margin-left:-82.05pt;margin-top:135.85pt;height:263.1pt;width:613.65pt;z-index:-251646976;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color2="#FFFFFF" o:title="image1" focussize="0,0" r:id="rId30"/>
            <v:stroke weight="0.5pt" color="#FFD966" joinstyle="round"/>
            <v:imagedata o:title=""/>
            <o:lock v:ext="edit"/>
            <v:textbox>
              <w:txbxContent>
                <w:p w14:paraId="71CC0B96">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14:paraId="7F484D6B">
                  <w:pPr>
                    <w:widowControl/>
                    <w:jc w:val="center"/>
                  </w:pPr>
                  <w:r>
                    <w:rPr>
                      <w:rFonts w:hint="eastAsia" w:ascii="黑体" w:hAnsi="黑体" w:eastAsia="黑体" w:cs="黑体"/>
                      <w:color w:val="000000" w:themeColor="text1"/>
                      <w:sz w:val="90"/>
                      <w:szCs w:val="90"/>
                    </w:rPr>
                    <w:t>2019年度部门决算报表</w:t>
                  </w:r>
                </w:p>
              </w:txbxContent>
            </v:textbox>
          </v:shape>
        </w:pict>
      </w:r>
    </w:p>
    <w:p w14:paraId="0F01122B">
      <w:pPr>
        <w:tabs>
          <w:tab w:val="left" w:pos="886"/>
        </w:tabs>
        <w:jc w:val="left"/>
      </w:pPr>
    </w:p>
    <w:p w14:paraId="2198BF0A">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607"/>
        <w:gridCol w:w="815"/>
        <w:gridCol w:w="3474"/>
        <w:gridCol w:w="541"/>
        <w:gridCol w:w="844"/>
      </w:tblGrid>
      <w:tr w14:paraId="1B054D6D">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14:paraId="59C66079">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14:paraId="46469E8A">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0A56733E">
            <w:pPr>
              <w:rPr>
                <w:rFonts w:ascii="Arial" w:hAnsi="Arial" w:cs="Arial"/>
                <w:color w:val="000000"/>
                <w:sz w:val="20"/>
                <w:szCs w:val="20"/>
              </w:rPr>
            </w:pPr>
          </w:p>
        </w:tc>
        <w:tc>
          <w:tcPr>
            <w:tcW w:w="607" w:type="dxa"/>
            <w:tcBorders>
              <w:top w:val="nil"/>
              <w:left w:val="nil"/>
              <w:bottom w:val="nil"/>
              <w:right w:val="nil"/>
            </w:tcBorders>
            <w:shd w:val="clear" w:color="auto" w:fill="auto"/>
            <w:noWrap/>
            <w:tcMar>
              <w:top w:w="15" w:type="dxa"/>
              <w:left w:w="15" w:type="dxa"/>
              <w:right w:w="15" w:type="dxa"/>
            </w:tcMar>
            <w:vAlign w:val="bottom"/>
          </w:tcPr>
          <w:p w14:paraId="0EA18F67">
            <w:pPr>
              <w:rPr>
                <w:rFonts w:ascii="Arial" w:hAnsi="Arial" w:cs="Arial"/>
                <w:color w:val="000000"/>
                <w:sz w:val="20"/>
                <w:szCs w:val="20"/>
              </w:rPr>
            </w:pPr>
          </w:p>
        </w:tc>
        <w:tc>
          <w:tcPr>
            <w:tcW w:w="815" w:type="dxa"/>
            <w:tcBorders>
              <w:top w:val="nil"/>
              <w:left w:val="nil"/>
              <w:bottom w:val="nil"/>
              <w:right w:val="nil"/>
            </w:tcBorders>
            <w:shd w:val="clear" w:color="auto" w:fill="auto"/>
            <w:noWrap/>
            <w:tcMar>
              <w:top w:w="15" w:type="dxa"/>
              <w:left w:w="15" w:type="dxa"/>
              <w:right w:w="15" w:type="dxa"/>
            </w:tcMar>
            <w:vAlign w:val="bottom"/>
          </w:tcPr>
          <w:p w14:paraId="3D8AC0AA">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14:paraId="3CC068A5">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6DFBA19B">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36865513">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607" w:type="dxa"/>
            <w:tcBorders>
              <w:top w:val="nil"/>
              <w:left w:val="nil"/>
              <w:bottom w:val="nil"/>
              <w:right w:val="nil"/>
            </w:tcBorders>
            <w:shd w:val="clear" w:color="auto" w:fill="auto"/>
            <w:noWrap/>
            <w:tcMar>
              <w:top w:w="15" w:type="dxa"/>
              <w:left w:w="15" w:type="dxa"/>
              <w:right w:w="15" w:type="dxa"/>
            </w:tcMar>
            <w:vAlign w:val="bottom"/>
          </w:tcPr>
          <w:p w14:paraId="5419FBCB">
            <w:pPr>
              <w:rPr>
                <w:rFonts w:ascii="Arial" w:hAnsi="Arial" w:cs="Arial"/>
                <w:color w:val="000000"/>
                <w:sz w:val="20"/>
                <w:szCs w:val="20"/>
              </w:rPr>
            </w:pPr>
          </w:p>
        </w:tc>
        <w:tc>
          <w:tcPr>
            <w:tcW w:w="815" w:type="dxa"/>
            <w:tcBorders>
              <w:top w:val="nil"/>
              <w:left w:val="nil"/>
              <w:bottom w:val="nil"/>
              <w:right w:val="nil"/>
            </w:tcBorders>
            <w:shd w:val="clear" w:color="auto" w:fill="auto"/>
            <w:noWrap/>
            <w:tcMar>
              <w:top w:w="15" w:type="dxa"/>
              <w:left w:w="15" w:type="dxa"/>
              <w:right w:w="15" w:type="dxa"/>
            </w:tcMar>
            <w:vAlign w:val="bottom"/>
          </w:tcPr>
          <w:p w14:paraId="02792B56">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14:paraId="3A2B7618">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7FD7E059">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A3D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0151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14:paraId="1AA5A686">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9F5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ABE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88BC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CDF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C64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9FBC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14:paraId="3FB9EAA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A9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7C3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926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661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4C4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BFEB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14:paraId="7BACE4F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7E3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C0C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D778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w:t>
            </w:r>
            <w:r>
              <w:rPr>
                <w:rFonts w:ascii="宋体" w:hAnsi="宋体" w:eastAsia="宋体" w:cs="宋体"/>
                <w:color w:val="000000"/>
                <w:kern w:val="0"/>
                <w:sz w:val="22"/>
              </w:rPr>
              <w:t>986.23</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C0F6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16F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EC4D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64606B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E9A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95C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3B9C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62C2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5CC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5473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E66D304">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F8D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0946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E44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7335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C69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0C3A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C1572A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300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B555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043A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2BEC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DF72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A835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06DC8E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2105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9BC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919E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DDE1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92E8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21E9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3A9759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2006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861B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1C4A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0344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6A8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1A81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9FD038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3D9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6A5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31A3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D593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F163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B105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D5DD94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15C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DB33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A48E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BF9D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D18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C3AA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w:t>
            </w:r>
            <w:r>
              <w:rPr>
                <w:rFonts w:ascii="宋体" w:hAnsi="宋体" w:eastAsia="宋体" w:cs="宋体"/>
                <w:color w:val="000000"/>
                <w:kern w:val="0"/>
                <w:sz w:val="22"/>
              </w:rPr>
              <w:t>840.89</w:t>
            </w:r>
            <w:r>
              <w:rPr>
                <w:rFonts w:hint="eastAsia" w:ascii="宋体" w:hAnsi="宋体" w:eastAsia="宋体" w:cs="宋体"/>
                <w:color w:val="000000"/>
                <w:kern w:val="0"/>
                <w:sz w:val="22"/>
              </w:rPr>
              <w:t>　</w:t>
            </w:r>
          </w:p>
        </w:tc>
      </w:tr>
      <w:tr w14:paraId="4D7CF83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629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F640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998D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EEBD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87AA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562D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w:t>
            </w:r>
            <w:r>
              <w:rPr>
                <w:rFonts w:ascii="宋体" w:hAnsi="宋体" w:eastAsia="宋体" w:cs="宋体"/>
                <w:color w:val="000000"/>
                <w:kern w:val="0"/>
                <w:sz w:val="22"/>
              </w:rPr>
              <w:t>3.66</w:t>
            </w:r>
            <w:r>
              <w:rPr>
                <w:rFonts w:hint="eastAsia" w:ascii="宋体" w:hAnsi="宋体" w:eastAsia="宋体" w:cs="宋体"/>
                <w:color w:val="000000"/>
                <w:kern w:val="0"/>
                <w:sz w:val="22"/>
              </w:rPr>
              <w:t>　</w:t>
            </w:r>
          </w:p>
        </w:tc>
      </w:tr>
      <w:tr w14:paraId="74DA583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2B49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016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BBBE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29DC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E04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9B64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0C35B2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C39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73AB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2BAD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49CB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FF4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23FC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36490B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F03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A6F1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0A32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8296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D27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615E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w:t>
            </w:r>
            <w:r>
              <w:rPr>
                <w:rFonts w:ascii="宋体" w:hAnsi="宋体" w:eastAsia="宋体" w:cs="宋体"/>
                <w:color w:val="000000"/>
                <w:kern w:val="0"/>
                <w:sz w:val="22"/>
              </w:rPr>
              <w:t>.08</w:t>
            </w:r>
            <w:r>
              <w:rPr>
                <w:rFonts w:hint="eastAsia" w:ascii="宋体" w:hAnsi="宋体" w:eastAsia="宋体" w:cs="宋体"/>
                <w:color w:val="000000"/>
                <w:kern w:val="0"/>
                <w:sz w:val="22"/>
              </w:rPr>
              <w:t>　</w:t>
            </w:r>
          </w:p>
        </w:tc>
      </w:tr>
      <w:tr w14:paraId="649C64D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7B7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E979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2E25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7034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D293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FCD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AE6EE0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668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9FE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E966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3ADC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B85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E149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0D6ED7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801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B2C2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E11D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E844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293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0AEE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2C063B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B546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1D3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5441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B32A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335A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6581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E7B20D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EFD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4CE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5852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EC75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3F8F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BC58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6B7AA6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187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36BD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AEE3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AA2C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788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D4C0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DC68C8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ABC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977B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3F96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E9F4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8D4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6BF9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w:t>
            </w:r>
            <w:r>
              <w:rPr>
                <w:rFonts w:ascii="宋体" w:hAnsi="宋体" w:eastAsia="宋体" w:cs="宋体"/>
                <w:color w:val="000000"/>
                <w:kern w:val="0"/>
                <w:sz w:val="22"/>
              </w:rPr>
              <w:t>5</w:t>
            </w:r>
            <w:r>
              <w:rPr>
                <w:rFonts w:hint="eastAsia" w:ascii="宋体" w:hAnsi="宋体" w:eastAsia="宋体" w:cs="宋体"/>
                <w:color w:val="000000"/>
                <w:kern w:val="0"/>
                <w:sz w:val="22"/>
              </w:rPr>
              <w:t>　</w:t>
            </w:r>
          </w:p>
        </w:tc>
      </w:tr>
      <w:tr w14:paraId="1A4D9A8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C16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21D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1E47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92CC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09F0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7CCB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6C4179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EB4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C13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12E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433E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97A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FDDB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4EC7BF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FA6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4E3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49DD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EAFE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6FF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2460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290C53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75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9D3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EAD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3E39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0A1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17A8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C026A9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A45A7">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1F2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0621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7977E">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307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51B7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w:t>
            </w:r>
            <w:r>
              <w:rPr>
                <w:rFonts w:ascii="宋体" w:hAnsi="宋体" w:eastAsia="宋体" w:cs="宋体"/>
                <w:color w:val="000000"/>
                <w:kern w:val="0"/>
                <w:sz w:val="22"/>
              </w:rPr>
              <w:t>882.63</w:t>
            </w:r>
            <w:r>
              <w:rPr>
                <w:rFonts w:hint="eastAsia" w:ascii="宋体" w:hAnsi="宋体" w:eastAsia="宋体" w:cs="宋体"/>
                <w:color w:val="000000"/>
                <w:kern w:val="0"/>
                <w:sz w:val="22"/>
              </w:rPr>
              <w:t>　</w:t>
            </w:r>
          </w:p>
        </w:tc>
      </w:tr>
      <w:tr w14:paraId="1AD88E2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DA98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5FA8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6E89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31AA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F3B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E5EC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7A1690F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C59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E4F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387D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C556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658B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504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w:t>
            </w:r>
            <w:r>
              <w:rPr>
                <w:rFonts w:ascii="宋体" w:hAnsi="宋体" w:eastAsia="宋体" w:cs="宋体"/>
                <w:color w:val="000000"/>
                <w:kern w:val="0"/>
                <w:sz w:val="22"/>
              </w:rPr>
              <w:t>03.6</w:t>
            </w:r>
            <w:r>
              <w:rPr>
                <w:rFonts w:hint="eastAsia" w:ascii="宋体" w:hAnsi="宋体" w:eastAsia="宋体" w:cs="宋体"/>
                <w:color w:val="000000"/>
                <w:kern w:val="0"/>
                <w:sz w:val="22"/>
              </w:rPr>
              <w:t>　</w:t>
            </w:r>
          </w:p>
        </w:tc>
      </w:tr>
      <w:tr w14:paraId="539E9FE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664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C2E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7032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5D7C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066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A7CF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F436F3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996E">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693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8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5D9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w:t>
            </w:r>
            <w:r>
              <w:rPr>
                <w:rFonts w:ascii="宋体" w:hAnsi="宋体" w:eastAsia="宋体" w:cs="宋体"/>
                <w:color w:val="000000"/>
                <w:kern w:val="0"/>
                <w:sz w:val="22"/>
              </w:rPr>
              <w:t>986.23</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EEC11">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840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341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w:t>
            </w:r>
            <w:r>
              <w:rPr>
                <w:rFonts w:ascii="宋体" w:hAnsi="宋体" w:eastAsia="宋体" w:cs="宋体"/>
                <w:color w:val="000000"/>
                <w:kern w:val="0"/>
                <w:sz w:val="22"/>
              </w:rPr>
              <w:t>986.23</w:t>
            </w:r>
            <w:r>
              <w:rPr>
                <w:rFonts w:hint="eastAsia" w:ascii="宋体" w:hAnsi="宋体" w:eastAsia="宋体" w:cs="宋体"/>
                <w:color w:val="000000"/>
                <w:kern w:val="0"/>
                <w:sz w:val="22"/>
              </w:rPr>
              <w:t>　</w:t>
            </w:r>
          </w:p>
        </w:tc>
      </w:tr>
      <w:tr w14:paraId="6187DFF0">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14:paraId="0EFE833A">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14:paraId="16581DDF">
            <w:pPr>
              <w:widowControl/>
              <w:jc w:val="left"/>
              <w:textAlignment w:val="center"/>
              <w:rPr>
                <w:rFonts w:ascii="宋体" w:hAnsi="宋体" w:eastAsia="宋体" w:cs="宋体"/>
                <w:color w:val="000000"/>
                <w:kern w:val="0"/>
                <w:sz w:val="22"/>
              </w:rPr>
            </w:pPr>
          </w:p>
          <w:p w14:paraId="4FED3257">
            <w:pPr>
              <w:widowControl/>
              <w:jc w:val="left"/>
              <w:textAlignment w:val="center"/>
              <w:rPr>
                <w:rFonts w:ascii="宋体" w:hAnsi="宋体" w:eastAsia="宋体" w:cs="宋体"/>
                <w:color w:val="000000"/>
                <w:kern w:val="0"/>
                <w:sz w:val="22"/>
              </w:rPr>
            </w:pPr>
          </w:p>
        </w:tc>
      </w:tr>
    </w:tbl>
    <w:tbl>
      <w:tblPr>
        <w:tblStyle w:val="6"/>
        <w:tblW w:w="5000" w:type="pct"/>
        <w:tblInd w:w="0" w:type="dxa"/>
        <w:tblLayout w:type="autofit"/>
        <w:tblCellMar>
          <w:top w:w="0" w:type="dxa"/>
          <w:left w:w="0" w:type="dxa"/>
          <w:bottom w:w="0" w:type="dxa"/>
          <w:right w:w="0" w:type="dxa"/>
        </w:tblCellMar>
      </w:tblPr>
      <w:tblGrid>
        <w:gridCol w:w="885"/>
        <w:gridCol w:w="51"/>
        <w:gridCol w:w="51"/>
        <w:gridCol w:w="3076"/>
        <w:gridCol w:w="987"/>
        <w:gridCol w:w="987"/>
        <w:gridCol w:w="783"/>
        <w:gridCol w:w="566"/>
        <w:gridCol w:w="566"/>
        <w:gridCol w:w="564"/>
        <w:gridCol w:w="586"/>
      </w:tblGrid>
      <w:tr w14:paraId="67599DAC">
        <w:tblPrEx>
          <w:tblCellMar>
            <w:top w:w="0" w:type="dxa"/>
            <w:left w:w="0" w:type="dxa"/>
            <w:bottom w:w="0" w:type="dxa"/>
            <w:right w:w="0" w:type="dxa"/>
          </w:tblCellMar>
        </w:tblPrEx>
        <w:trPr>
          <w:trHeight w:val="670" w:hRule="atLeast"/>
        </w:trPr>
        <w:tc>
          <w:tcPr>
            <w:tcW w:w="5000" w:type="pct"/>
            <w:gridSpan w:val="11"/>
            <w:tcBorders>
              <w:top w:val="nil"/>
              <w:left w:val="nil"/>
              <w:bottom w:val="nil"/>
              <w:right w:val="nil"/>
            </w:tcBorders>
            <w:shd w:val="clear" w:color="auto" w:fill="auto"/>
            <w:noWrap/>
            <w:tcMar>
              <w:top w:w="15" w:type="dxa"/>
              <w:left w:w="15" w:type="dxa"/>
              <w:right w:w="15" w:type="dxa"/>
            </w:tcMar>
            <w:vAlign w:val="bottom"/>
          </w:tcPr>
          <w:p w14:paraId="7A3AEBF8">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14:paraId="19D605E3">
        <w:tblPrEx>
          <w:tblCellMar>
            <w:top w:w="0" w:type="dxa"/>
            <w:left w:w="0" w:type="dxa"/>
            <w:bottom w:w="0" w:type="dxa"/>
            <w:right w:w="0" w:type="dxa"/>
          </w:tblCellMar>
        </w:tblPrEx>
        <w:trPr>
          <w:trHeight w:val="357" w:hRule="atLeast"/>
        </w:trPr>
        <w:tc>
          <w:tcPr>
            <w:tcW w:w="486" w:type="pct"/>
            <w:tcBorders>
              <w:top w:val="nil"/>
              <w:left w:val="nil"/>
              <w:bottom w:val="nil"/>
              <w:right w:val="nil"/>
            </w:tcBorders>
            <w:shd w:val="clear" w:color="auto" w:fill="auto"/>
            <w:noWrap/>
            <w:tcMar>
              <w:top w:w="15" w:type="dxa"/>
              <w:left w:w="15" w:type="dxa"/>
              <w:right w:w="15" w:type="dxa"/>
            </w:tcMar>
            <w:vAlign w:val="bottom"/>
          </w:tcPr>
          <w:p w14:paraId="710EDF4B">
            <w:pPr>
              <w:jc w:val="center"/>
              <w:rPr>
                <w:rFonts w:ascii="Arial" w:hAnsi="Arial" w:cs="Arial"/>
                <w:color w:val="000000"/>
                <w:sz w:val="20"/>
                <w:szCs w:val="20"/>
              </w:rPr>
            </w:pPr>
          </w:p>
        </w:tc>
        <w:tc>
          <w:tcPr>
            <w:tcW w:w="28" w:type="pct"/>
            <w:tcBorders>
              <w:top w:val="nil"/>
              <w:left w:val="nil"/>
              <w:bottom w:val="nil"/>
              <w:right w:val="nil"/>
            </w:tcBorders>
            <w:shd w:val="clear" w:color="auto" w:fill="auto"/>
            <w:noWrap/>
            <w:tcMar>
              <w:top w:w="15" w:type="dxa"/>
              <w:left w:w="15" w:type="dxa"/>
              <w:right w:w="15" w:type="dxa"/>
            </w:tcMar>
            <w:vAlign w:val="bottom"/>
          </w:tcPr>
          <w:p w14:paraId="6373D818">
            <w:pPr>
              <w:jc w:val="center"/>
              <w:rPr>
                <w:rFonts w:ascii="Arial" w:hAnsi="Arial" w:cs="Arial"/>
                <w:color w:val="000000"/>
                <w:sz w:val="20"/>
                <w:szCs w:val="20"/>
              </w:rPr>
            </w:pPr>
          </w:p>
        </w:tc>
        <w:tc>
          <w:tcPr>
            <w:tcW w:w="28" w:type="pct"/>
            <w:tcBorders>
              <w:top w:val="nil"/>
              <w:left w:val="nil"/>
              <w:bottom w:val="nil"/>
              <w:right w:val="nil"/>
            </w:tcBorders>
            <w:shd w:val="clear" w:color="auto" w:fill="auto"/>
            <w:noWrap/>
            <w:tcMar>
              <w:top w:w="15" w:type="dxa"/>
              <w:left w:w="15" w:type="dxa"/>
              <w:right w:w="15" w:type="dxa"/>
            </w:tcMar>
            <w:vAlign w:val="bottom"/>
          </w:tcPr>
          <w:p w14:paraId="0BE13300">
            <w:pPr>
              <w:jc w:val="center"/>
              <w:rPr>
                <w:rFonts w:ascii="Arial" w:hAnsi="Arial" w:cs="Arial"/>
                <w:color w:val="000000"/>
                <w:sz w:val="20"/>
                <w:szCs w:val="20"/>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0702C911">
            <w:pPr>
              <w:jc w:val="center"/>
              <w:rPr>
                <w:rFonts w:ascii="Arial" w:hAnsi="Arial" w:cs="Arial"/>
                <w:color w:val="000000"/>
                <w:sz w:val="20"/>
                <w:szCs w:val="20"/>
              </w:rPr>
            </w:pPr>
          </w:p>
        </w:tc>
        <w:tc>
          <w:tcPr>
            <w:tcW w:w="542" w:type="pct"/>
            <w:tcBorders>
              <w:top w:val="nil"/>
              <w:left w:val="nil"/>
              <w:bottom w:val="nil"/>
              <w:right w:val="nil"/>
            </w:tcBorders>
            <w:shd w:val="clear" w:color="auto" w:fill="auto"/>
            <w:noWrap/>
            <w:tcMar>
              <w:top w:w="15" w:type="dxa"/>
              <w:left w:w="15" w:type="dxa"/>
              <w:right w:w="15" w:type="dxa"/>
            </w:tcMar>
            <w:vAlign w:val="bottom"/>
          </w:tcPr>
          <w:p w14:paraId="69DC0542">
            <w:pPr>
              <w:jc w:val="center"/>
              <w:rPr>
                <w:rFonts w:ascii="Arial" w:hAnsi="Arial" w:cs="Arial"/>
                <w:color w:val="000000"/>
                <w:sz w:val="20"/>
                <w:szCs w:val="20"/>
              </w:rPr>
            </w:pPr>
          </w:p>
        </w:tc>
        <w:tc>
          <w:tcPr>
            <w:tcW w:w="542" w:type="pct"/>
            <w:tcBorders>
              <w:top w:val="nil"/>
              <w:left w:val="nil"/>
              <w:bottom w:val="nil"/>
              <w:right w:val="nil"/>
            </w:tcBorders>
            <w:shd w:val="clear" w:color="auto" w:fill="auto"/>
            <w:noWrap/>
            <w:tcMar>
              <w:top w:w="15" w:type="dxa"/>
              <w:left w:w="15" w:type="dxa"/>
              <w:right w:w="15" w:type="dxa"/>
            </w:tcMar>
            <w:vAlign w:val="bottom"/>
          </w:tcPr>
          <w:p w14:paraId="3D292017">
            <w:pPr>
              <w:jc w:val="center"/>
              <w:rPr>
                <w:rFonts w:ascii="Arial" w:hAnsi="Arial" w:cs="Arial"/>
                <w:color w:val="000000"/>
                <w:sz w:val="20"/>
                <w:szCs w:val="20"/>
              </w:rPr>
            </w:pPr>
          </w:p>
        </w:tc>
        <w:tc>
          <w:tcPr>
            <w:tcW w:w="430" w:type="pct"/>
            <w:tcBorders>
              <w:top w:val="nil"/>
              <w:left w:val="nil"/>
              <w:bottom w:val="nil"/>
              <w:right w:val="nil"/>
            </w:tcBorders>
            <w:shd w:val="clear" w:color="auto" w:fill="auto"/>
            <w:noWrap/>
            <w:tcMar>
              <w:top w:w="15" w:type="dxa"/>
              <w:left w:w="15" w:type="dxa"/>
              <w:right w:w="15" w:type="dxa"/>
            </w:tcMar>
            <w:vAlign w:val="bottom"/>
          </w:tcPr>
          <w:p w14:paraId="19DB4B6E">
            <w:pPr>
              <w:jc w:val="center"/>
              <w:rPr>
                <w:rFonts w:ascii="Arial" w:hAnsi="Arial" w:cs="Arial"/>
                <w:color w:val="000000"/>
                <w:sz w:val="20"/>
                <w:szCs w:val="20"/>
              </w:rPr>
            </w:pPr>
          </w:p>
        </w:tc>
        <w:tc>
          <w:tcPr>
            <w:tcW w:w="311" w:type="pct"/>
            <w:tcBorders>
              <w:top w:val="nil"/>
              <w:left w:val="nil"/>
              <w:bottom w:val="nil"/>
              <w:right w:val="nil"/>
            </w:tcBorders>
            <w:shd w:val="clear" w:color="auto" w:fill="auto"/>
            <w:noWrap/>
            <w:tcMar>
              <w:top w:w="15" w:type="dxa"/>
              <w:left w:w="15" w:type="dxa"/>
              <w:right w:w="15" w:type="dxa"/>
            </w:tcMar>
            <w:vAlign w:val="bottom"/>
          </w:tcPr>
          <w:p w14:paraId="34F1C1A8">
            <w:pPr>
              <w:jc w:val="center"/>
              <w:rPr>
                <w:rFonts w:ascii="Arial" w:hAnsi="Arial" w:cs="Arial"/>
                <w:color w:val="000000"/>
                <w:sz w:val="20"/>
                <w:szCs w:val="20"/>
              </w:rPr>
            </w:pPr>
          </w:p>
        </w:tc>
        <w:tc>
          <w:tcPr>
            <w:tcW w:w="311" w:type="pct"/>
            <w:tcBorders>
              <w:top w:val="nil"/>
              <w:left w:val="nil"/>
              <w:bottom w:val="nil"/>
              <w:right w:val="nil"/>
            </w:tcBorders>
            <w:shd w:val="clear" w:color="auto" w:fill="auto"/>
            <w:noWrap/>
            <w:tcMar>
              <w:top w:w="15" w:type="dxa"/>
              <w:left w:w="15" w:type="dxa"/>
              <w:right w:w="15" w:type="dxa"/>
            </w:tcMar>
            <w:vAlign w:val="bottom"/>
          </w:tcPr>
          <w:p w14:paraId="31B97EBD">
            <w:pPr>
              <w:jc w:val="center"/>
              <w:rPr>
                <w:rFonts w:ascii="Arial" w:hAnsi="Arial" w:cs="Arial"/>
                <w:color w:val="000000"/>
                <w:sz w:val="20"/>
                <w:szCs w:val="20"/>
              </w:rPr>
            </w:pPr>
          </w:p>
        </w:tc>
        <w:tc>
          <w:tcPr>
            <w:tcW w:w="632" w:type="pct"/>
            <w:gridSpan w:val="2"/>
            <w:tcBorders>
              <w:top w:val="nil"/>
              <w:left w:val="nil"/>
              <w:bottom w:val="nil"/>
              <w:right w:val="nil"/>
            </w:tcBorders>
            <w:shd w:val="clear" w:color="auto" w:fill="auto"/>
            <w:noWrap/>
            <w:tcMar>
              <w:top w:w="15" w:type="dxa"/>
              <w:left w:w="15" w:type="dxa"/>
              <w:right w:w="15" w:type="dxa"/>
            </w:tcMar>
            <w:vAlign w:val="bottom"/>
          </w:tcPr>
          <w:p w14:paraId="6C0C4104">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14:paraId="4EC851BF">
        <w:tblPrEx>
          <w:tblCellMar>
            <w:top w:w="0" w:type="dxa"/>
            <w:left w:w="0" w:type="dxa"/>
            <w:bottom w:w="0" w:type="dxa"/>
            <w:right w:w="0" w:type="dxa"/>
          </w:tblCellMar>
        </w:tblPrEx>
        <w:trPr>
          <w:trHeight w:val="357" w:hRule="atLeast"/>
        </w:trPr>
        <w:tc>
          <w:tcPr>
            <w:tcW w:w="486" w:type="pct"/>
            <w:tcBorders>
              <w:top w:val="nil"/>
              <w:left w:val="nil"/>
              <w:bottom w:val="nil"/>
              <w:right w:val="nil"/>
            </w:tcBorders>
            <w:shd w:val="clear" w:color="auto" w:fill="auto"/>
            <w:noWrap/>
            <w:tcMar>
              <w:top w:w="15" w:type="dxa"/>
              <w:left w:w="15" w:type="dxa"/>
              <w:right w:w="15" w:type="dxa"/>
            </w:tcMar>
            <w:vAlign w:val="bottom"/>
          </w:tcPr>
          <w:p w14:paraId="7EC6D60A">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8" w:type="pct"/>
            <w:tcBorders>
              <w:top w:val="nil"/>
              <w:left w:val="nil"/>
              <w:bottom w:val="nil"/>
              <w:right w:val="nil"/>
            </w:tcBorders>
            <w:shd w:val="clear" w:color="auto" w:fill="auto"/>
            <w:noWrap/>
            <w:tcMar>
              <w:top w:w="15" w:type="dxa"/>
              <w:left w:w="15" w:type="dxa"/>
              <w:right w:w="15" w:type="dxa"/>
            </w:tcMar>
            <w:vAlign w:val="bottom"/>
          </w:tcPr>
          <w:p w14:paraId="7E5911F8">
            <w:pPr>
              <w:jc w:val="center"/>
              <w:rPr>
                <w:rFonts w:ascii="Arial" w:hAnsi="Arial" w:cs="Arial"/>
                <w:color w:val="000000"/>
                <w:sz w:val="20"/>
                <w:szCs w:val="20"/>
              </w:rPr>
            </w:pPr>
          </w:p>
        </w:tc>
        <w:tc>
          <w:tcPr>
            <w:tcW w:w="28" w:type="pct"/>
            <w:tcBorders>
              <w:top w:val="nil"/>
              <w:left w:val="nil"/>
              <w:bottom w:val="nil"/>
              <w:right w:val="nil"/>
            </w:tcBorders>
            <w:shd w:val="clear" w:color="auto" w:fill="auto"/>
            <w:noWrap/>
            <w:tcMar>
              <w:top w:w="15" w:type="dxa"/>
              <w:left w:w="15" w:type="dxa"/>
              <w:right w:w="15" w:type="dxa"/>
            </w:tcMar>
            <w:vAlign w:val="bottom"/>
          </w:tcPr>
          <w:p w14:paraId="21186304">
            <w:pPr>
              <w:jc w:val="center"/>
              <w:rPr>
                <w:rFonts w:ascii="Arial" w:hAnsi="Arial" w:cs="Arial"/>
                <w:color w:val="000000"/>
                <w:sz w:val="20"/>
                <w:szCs w:val="20"/>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457094FD">
            <w:pPr>
              <w:jc w:val="center"/>
              <w:rPr>
                <w:rFonts w:ascii="Arial" w:hAnsi="Arial" w:cs="Arial"/>
                <w:color w:val="000000"/>
                <w:sz w:val="20"/>
                <w:szCs w:val="20"/>
              </w:rPr>
            </w:pPr>
          </w:p>
        </w:tc>
        <w:tc>
          <w:tcPr>
            <w:tcW w:w="542" w:type="pct"/>
            <w:tcBorders>
              <w:top w:val="nil"/>
              <w:left w:val="nil"/>
              <w:bottom w:val="nil"/>
              <w:right w:val="nil"/>
            </w:tcBorders>
            <w:shd w:val="clear" w:color="auto" w:fill="auto"/>
            <w:noWrap/>
            <w:tcMar>
              <w:top w:w="15" w:type="dxa"/>
              <w:left w:w="15" w:type="dxa"/>
              <w:right w:w="15" w:type="dxa"/>
            </w:tcMar>
            <w:vAlign w:val="bottom"/>
          </w:tcPr>
          <w:p w14:paraId="11A2830B">
            <w:pPr>
              <w:jc w:val="center"/>
              <w:rPr>
                <w:rFonts w:ascii="Arial" w:hAnsi="Arial" w:cs="Arial"/>
                <w:color w:val="000000"/>
                <w:sz w:val="20"/>
                <w:szCs w:val="20"/>
              </w:rPr>
            </w:pPr>
          </w:p>
        </w:tc>
        <w:tc>
          <w:tcPr>
            <w:tcW w:w="542" w:type="pct"/>
            <w:tcBorders>
              <w:top w:val="nil"/>
              <w:left w:val="nil"/>
              <w:bottom w:val="nil"/>
              <w:right w:val="nil"/>
            </w:tcBorders>
            <w:shd w:val="clear" w:color="auto" w:fill="auto"/>
            <w:noWrap/>
            <w:tcMar>
              <w:top w:w="15" w:type="dxa"/>
              <w:left w:w="15" w:type="dxa"/>
              <w:right w:w="15" w:type="dxa"/>
            </w:tcMar>
            <w:vAlign w:val="bottom"/>
          </w:tcPr>
          <w:p w14:paraId="1E50ADFE">
            <w:pPr>
              <w:jc w:val="center"/>
              <w:rPr>
                <w:rFonts w:ascii="Arial" w:hAnsi="Arial" w:cs="Arial"/>
                <w:color w:val="000000"/>
                <w:sz w:val="20"/>
                <w:szCs w:val="20"/>
              </w:rPr>
            </w:pPr>
          </w:p>
        </w:tc>
        <w:tc>
          <w:tcPr>
            <w:tcW w:w="430" w:type="pct"/>
            <w:tcBorders>
              <w:top w:val="nil"/>
              <w:left w:val="nil"/>
              <w:bottom w:val="nil"/>
              <w:right w:val="nil"/>
            </w:tcBorders>
            <w:shd w:val="clear" w:color="auto" w:fill="auto"/>
            <w:noWrap/>
            <w:tcMar>
              <w:top w:w="15" w:type="dxa"/>
              <w:left w:w="15" w:type="dxa"/>
              <w:right w:w="15" w:type="dxa"/>
            </w:tcMar>
            <w:vAlign w:val="bottom"/>
          </w:tcPr>
          <w:p w14:paraId="0BCF6F07">
            <w:pPr>
              <w:jc w:val="center"/>
              <w:rPr>
                <w:rFonts w:ascii="Arial" w:hAnsi="Arial" w:cs="Arial"/>
                <w:color w:val="000000"/>
                <w:sz w:val="20"/>
                <w:szCs w:val="20"/>
              </w:rPr>
            </w:pPr>
          </w:p>
        </w:tc>
        <w:tc>
          <w:tcPr>
            <w:tcW w:w="311" w:type="pct"/>
            <w:tcBorders>
              <w:top w:val="nil"/>
              <w:left w:val="nil"/>
              <w:bottom w:val="nil"/>
              <w:right w:val="nil"/>
            </w:tcBorders>
            <w:shd w:val="clear" w:color="auto" w:fill="auto"/>
            <w:noWrap/>
            <w:tcMar>
              <w:top w:w="15" w:type="dxa"/>
              <w:left w:w="15" w:type="dxa"/>
              <w:right w:w="15" w:type="dxa"/>
            </w:tcMar>
            <w:vAlign w:val="bottom"/>
          </w:tcPr>
          <w:p w14:paraId="0FEC3617">
            <w:pPr>
              <w:jc w:val="center"/>
              <w:rPr>
                <w:rFonts w:ascii="Arial" w:hAnsi="Arial" w:cs="Arial"/>
                <w:color w:val="000000"/>
                <w:sz w:val="20"/>
                <w:szCs w:val="20"/>
              </w:rPr>
            </w:pPr>
          </w:p>
        </w:tc>
        <w:tc>
          <w:tcPr>
            <w:tcW w:w="943" w:type="pct"/>
            <w:gridSpan w:val="3"/>
            <w:tcBorders>
              <w:top w:val="nil"/>
              <w:left w:val="nil"/>
              <w:bottom w:val="nil"/>
              <w:right w:val="nil"/>
            </w:tcBorders>
            <w:shd w:val="clear" w:color="auto" w:fill="auto"/>
            <w:noWrap/>
            <w:tcMar>
              <w:top w:w="15" w:type="dxa"/>
              <w:left w:w="15" w:type="dxa"/>
              <w:right w:w="15" w:type="dxa"/>
            </w:tcMar>
            <w:vAlign w:val="bottom"/>
          </w:tcPr>
          <w:p w14:paraId="38DFCB6A">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15370C63">
        <w:tblPrEx>
          <w:tblCellMar>
            <w:top w:w="0" w:type="dxa"/>
            <w:left w:w="0" w:type="dxa"/>
            <w:bottom w:w="0" w:type="dxa"/>
            <w:right w:w="0" w:type="dxa"/>
          </w:tblCellMar>
        </w:tblPrEx>
        <w:trPr>
          <w:trHeight w:val="385" w:hRule="atLeast"/>
        </w:trPr>
        <w:tc>
          <w:tcPr>
            <w:tcW w:w="223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680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2"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5565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542"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45AF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430"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B7CB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311"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D295E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311"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CB67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310"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8B4E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322"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37FAB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14:paraId="769F81AC">
        <w:tblPrEx>
          <w:tblCellMar>
            <w:top w:w="0" w:type="dxa"/>
            <w:left w:w="0" w:type="dxa"/>
            <w:bottom w:w="0" w:type="dxa"/>
            <w:right w:w="0" w:type="dxa"/>
          </w:tblCellMar>
        </w:tblPrEx>
        <w:trPr>
          <w:trHeight w:val="380" w:hRule="atLeast"/>
        </w:trPr>
        <w:tc>
          <w:tcPr>
            <w:tcW w:w="542" w:type="pct"/>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49B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690"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C63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542"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CD640D">
            <w:pPr>
              <w:jc w:val="center"/>
              <w:rPr>
                <w:rFonts w:ascii="宋体" w:hAnsi="宋体" w:eastAsia="宋体" w:cs="宋体"/>
                <w:color w:val="000000"/>
                <w:sz w:val="22"/>
              </w:rPr>
            </w:pPr>
          </w:p>
        </w:tc>
        <w:tc>
          <w:tcPr>
            <w:tcW w:w="542"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110FB8">
            <w:pPr>
              <w:jc w:val="center"/>
              <w:rPr>
                <w:rFonts w:ascii="宋体" w:hAnsi="宋体" w:eastAsia="宋体" w:cs="宋体"/>
                <w:color w:val="000000"/>
                <w:sz w:val="22"/>
              </w:rPr>
            </w:pPr>
          </w:p>
        </w:tc>
        <w:tc>
          <w:tcPr>
            <w:tcW w:w="430"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3F81A8">
            <w:pPr>
              <w:jc w:val="center"/>
              <w:rPr>
                <w:rFonts w:ascii="宋体" w:hAnsi="宋体" w:eastAsia="宋体" w:cs="宋体"/>
                <w:color w:val="000000"/>
                <w:sz w:val="22"/>
              </w:rPr>
            </w:pPr>
          </w:p>
        </w:tc>
        <w:tc>
          <w:tcPr>
            <w:tcW w:w="311"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D96BD5">
            <w:pPr>
              <w:jc w:val="center"/>
              <w:rPr>
                <w:rFonts w:ascii="宋体" w:hAnsi="宋体" w:eastAsia="宋体" w:cs="宋体"/>
                <w:color w:val="000000"/>
                <w:sz w:val="22"/>
              </w:rPr>
            </w:pPr>
          </w:p>
        </w:tc>
        <w:tc>
          <w:tcPr>
            <w:tcW w:w="311"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10942E">
            <w:pPr>
              <w:jc w:val="center"/>
              <w:rPr>
                <w:rFonts w:ascii="宋体" w:hAnsi="宋体" w:eastAsia="宋体" w:cs="宋体"/>
                <w:color w:val="000000"/>
                <w:sz w:val="22"/>
              </w:rPr>
            </w:pPr>
          </w:p>
        </w:tc>
        <w:tc>
          <w:tcPr>
            <w:tcW w:w="310"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62BB98">
            <w:pPr>
              <w:jc w:val="center"/>
              <w:rPr>
                <w:rFonts w:ascii="宋体" w:hAnsi="宋体" w:eastAsia="宋体" w:cs="宋体"/>
                <w:color w:val="000000"/>
                <w:sz w:val="22"/>
              </w:rPr>
            </w:pPr>
          </w:p>
        </w:tc>
        <w:tc>
          <w:tcPr>
            <w:tcW w:w="322"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C43118">
            <w:pPr>
              <w:jc w:val="center"/>
              <w:rPr>
                <w:rFonts w:ascii="宋体" w:hAnsi="宋体" w:eastAsia="宋体" w:cs="宋体"/>
                <w:color w:val="000000"/>
                <w:sz w:val="22"/>
              </w:rPr>
            </w:pPr>
          </w:p>
        </w:tc>
      </w:tr>
      <w:tr w14:paraId="06A708A1">
        <w:tblPrEx>
          <w:tblCellMar>
            <w:top w:w="0" w:type="dxa"/>
            <w:left w:w="0" w:type="dxa"/>
            <w:bottom w:w="0" w:type="dxa"/>
            <w:right w:w="0" w:type="dxa"/>
          </w:tblCellMar>
        </w:tblPrEx>
        <w:trPr>
          <w:trHeight w:val="380" w:hRule="atLeast"/>
        </w:trPr>
        <w:tc>
          <w:tcPr>
            <w:tcW w:w="542"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D700F">
            <w:pPr>
              <w:jc w:val="center"/>
              <w:rPr>
                <w:rFonts w:ascii="宋体" w:hAnsi="宋体" w:eastAsia="宋体" w:cs="宋体"/>
                <w:color w:val="000000"/>
                <w:sz w:val="22"/>
              </w:rPr>
            </w:pPr>
          </w:p>
        </w:tc>
        <w:tc>
          <w:tcPr>
            <w:tcW w:w="1690"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0BA15">
            <w:pPr>
              <w:jc w:val="center"/>
              <w:rPr>
                <w:rFonts w:ascii="宋体" w:hAnsi="宋体" w:eastAsia="宋体" w:cs="宋体"/>
                <w:color w:val="000000"/>
                <w:sz w:val="22"/>
              </w:rPr>
            </w:pPr>
          </w:p>
        </w:tc>
        <w:tc>
          <w:tcPr>
            <w:tcW w:w="542"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D912D7">
            <w:pPr>
              <w:jc w:val="center"/>
              <w:rPr>
                <w:rFonts w:ascii="宋体" w:hAnsi="宋体" w:eastAsia="宋体" w:cs="宋体"/>
                <w:color w:val="000000"/>
                <w:sz w:val="22"/>
              </w:rPr>
            </w:pPr>
          </w:p>
        </w:tc>
        <w:tc>
          <w:tcPr>
            <w:tcW w:w="542"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D23CEB">
            <w:pPr>
              <w:jc w:val="center"/>
              <w:rPr>
                <w:rFonts w:ascii="宋体" w:hAnsi="宋体" w:eastAsia="宋体" w:cs="宋体"/>
                <w:color w:val="000000"/>
                <w:sz w:val="22"/>
              </w:rPr>
            </w:pPr>
          </w:p>
        </w:tc>
        <w:tc>
          <w:tcPr>
            <w:tcW w:w="430"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CB9A67">
            <w:pPr>
              <w:jc w:val="center"/>
              <w:rPr>
                <w:rFonts w:ascii="宋体" w:hAnsi="宋体" w:eastAsia="宋体" w:cs="宋体"/>
                <w:color w:val="000000"/>
                <w:sz w:val="22"/>
              </w:rPr>
            </w:pPr>
          </w:p>
        </w:tc>
        <w:tc>
          <w:tcPr>
            <w:tcW w:w="311"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77B3BE">
            <w:pPr>
              <w:jc w:val="center"/>
              <w:rPr>
                <w:rFonts w:ascii="宋体" w:hAnsi="宋体" w:eastAsia="宋体" w:cs="宋体"/>
                <w:color w:val="000000"/>
                <w:sz w:val="22"/>
              </w:rPr>
            </w:pPr>
          </w:p>
        </w:tc>
        <w:tc>
          <w:tcPr>
            <w:tcW w:w="311"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8186F7">
            <w:pPr>
              <w:jc w:val="center"/>
              <w:rPr>
                <w:rFonts w:ascii="宋体" w:hAnsi="宋体" w:eastAsia="宋体" w:cs="宋体"/>
                <w:color w:val="000000"/>
                <w:sz w:val="22"/>
              </w:rPr>
            </w:pPr>
          </w:p>
        </w:tc>
        <w:tc>
          <w:tcPr>
            <w:tcW w:w="310"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84156D">
            <w:pPr>
              <w:jc w:val="center"/>
              <w:rPr>
                <w:rFonts w:ascii="宋体" w:hAnsi="宋体" w:eastAsia="宋体" w:cs="宋体"/>
                <w:color w:val="000000"/>
                <w:sz w:val="22"/>
              </w:rPr>
            </w:pPr>
          </w:p>
        </w:tc>
        <w:tc>
          <w:tcPr>
            <w:tcW w:w="322"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60D0B8">
            <w:pPr>
              <w:jc w:val="center"/>
              <w:rPr>
                <w:rFonts w:ascii="宋体" w:hAnsi="宋体" w:eastAsia="宋体" w:cs="宋体"/>
                <w:color w:val="000000"/>
                <w:sz w:val="22"/>
              </w:rPr>
            </w:pPr>
          </w:p>
        </w:tc>
      </w:tr>
      <w:tr w14:paraId="448CA6B4">
        <w:tblPrEx>
          <w:tblCellMar>
            <w:top w:w="0" w:type="dxa"/>
            <w:left w:w="0" w:type="dxa"/>
            <w:bottom w:w="0" w:type="dxa"/>
            <w:right w:w="0" w:type="dxa"/>
          </w:tblCellMar>
        </w:tblPrEx>
        <w:trPr>
          <w:trHeight w:val="380" w:hRule="atLeast"/>
        </w:trPr>
        <w:tc>
          <w:tcPr>
            <w:tcW w:w="542"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4ED1">
            <w:pPr>
              <w:jc w:val="center"/>
              <w:rPr>
                <w:rFonts w:ascii="宋体" w:hAnsi="宋体" w:eastAsia="宋体" w:cs="宋体"/>
                <w:color w:val="000000"/>
                <w:sz w:val="22"/>
              </w:rPr>
            </w:pPr>
          </w:p>
        </w:tc>
        <w:tc>
          <w:tcPr>
            <w:tcW w:w="1690"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38062">
            <w:pPr>
              <w:jc w:val="center"/>
              <w:rPr>
                <w:rFonts w:ascii="宋体" w:hAnsi="宋体" w:eastAsia="宋体" w:cs="宋体"/>
                <w:color w:val="000000"/>
                <w:sz w:val="22"/>
              </w:rPr>
            </w:pPr>
          </w:p>
        </w:tc>
        <w:tc>
          <w:tcPr>
            <w:tcW w:w="542"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35C28F">
            <w:pPr>
              <w:jc w:val="center"/>
              <w:rPr>
                <w:rFonts w:ascii="宋体" w:hAnsi="宋体" w:eastAsia="宋体" w:cs="宋体"/>
                <w:color w:val="000000"/>
                <w:sz w:val="22"/>
              </w:rPr>
            </w:pPr>
          </w:p>
        </w:tc>
        <w:tc>
          <w:tcPr>
            <w:tcW w:w="542"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6A6568">
            <w:pPr>
              <w:jc w:val="center"/>
              <w:rPr>
                <w:rFonts w:ascii="宋体" w:hAnsi="宋体" w:eastAsia="宋体" w:cs="宋体"/>
                <w:color w:val="000000"/>
                <w:sz w:val="22"/>
              </w:rPr>
            </w:pPr>
          </w:p>
        </w:tc>
        <w:tc>
          <w:tcPr>
            <w:tcW w:w="430"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9245F8">
            <w:pPr>
              <w:jc w:val="center"/>
              <w:rPr>
                <w:rFonts w:ascii="宋体" w:hAnsi="宋体" w:eastAsia="宋体" w:cs="宋体"/>
                <w:color w:val="000000"/>
                <w:sz w:val="22"/>
              </w:rPr>
            </w:pPr>
          </w:p>
        </w:tc>
        <w:tc>
          <w:tcPr>
            <w:tcW w:w="311"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AAAB5E">
            <w:pPr>
              <w:jc w:val="center"/>
              <w:rPr>
                <w:rFonts w:ascii="宋体" w:hAnsi="宋体" w:eastAsia="宋体" w:cs="宋体"/>
                <w:color w:val="000000"/>
                <w:sz w:val="22"/>
              </w:rPr>
            </w:pPr>
          </w:p>
        </w:tc>
        <w:tc>
          <w:tcPr>
            <w:tcW w:w="311"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A83EE3">
            <w:pPr>
              <w:jc w:val="center"/>
              <w:rPr>
                <w:rFonts w:ascii="宋体" w:hAnsi="宋体" w:eastAsia="宋体" w:cs="宋体"/>
                <w:color w:val="000000"/>
                <w:sz w:val="22"/>
              </w:rPr>
            </w:pPr>
          </w:p>
        </w:tc>
        <w:tc>
          <w:tcPr>
            <w:tcW w:w="310"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3DA658">
            <w:pPr>
              <w:jc w:val="center"/>
              <w:rPr>
                <w:rFonts w:ascii="宋体" w:hAnsi="宋体" w:eastAsia="宋体" w:cs="宋体"/>
                <w:color w:val="000000"/>
                <w:sz w:val="22"/>
              </w:rPr>
            </w:pPr>
          </w:p>
        </w:tc>
        <w:tc>
          <w:tcPr>
            <w:tcW w:w="322"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153A86">
            <w:pPr>
              <w:jc w:val="center"/>
              <w:rPr>
                <w:rFonts w:ascii="宋体" w:hAnsi="宋体" w:eastAsia="宋体" w:cs="宋体"/>
                <w:color w:val="000000"/>
                <w:sz w:val="22"/>
              </w:rPr>
            </w:pPr>
          </w:p>
        </w:tc>
      </w:tr>
      <w:tr w14:paraId="4D53B449">
        <w:tblPrEx>
          <w:tblCellMar>
            <w:top w:w="0" w:type="dxa"/>
            <w:left w:w="0" w:type="dxa"/>
            <w:bottom w:w="0" w:type="dxa"/>
            <w:right w:w="0" w:type="dxa"/>
          </w:tblCellMar>
        </w:tblPrEx>
        <w:trPr>
          <w:trHeight w:val="385" w:hRule="atLeast"/>
        </w:trPr>
        <w:tc>
          <w:tcPr>
            <w:tcW w:w="2232"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4B5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2"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B72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542"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872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395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311"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A8F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311"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88D6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31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242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322"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01A5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14:paraId="64B3B9D8">
        <w:tblPrEx>
          <w:tblCellMar>
            <w:top w:w="0" w:type="dxa"/>
            <w:left w:w="0" w:type="dxa"/>
            <w:bottom w:w="0" w:type="dxa"/>
            <w:right w:w="0" w:type="dxa"/>
          </w:tblCellMar>
        </w:tblPrEx>
        <w:trPr>
          <w:trHeight w:val="385" w:hRule="atLeast"/>
        </w:trPr>
        <w:tc>
          <w:tcPr>
            <w:tcW w:w="2232"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500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5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0E5DC">
            <w:pPr>
              <w:jc w:val="center"/>
              <w:rPr>
                <w:rFonts w:ascii="宋体" w:hAnsi="宋体" w:eastAsia="宋体" w:cs="宋体"/>
                <w:b/>
                <w:color w:val="000000"/>
                <w:sz w:val="22"/>
              </w:rPr>
            </w:pPr>
            <w:r>
              <w:rPr>
                <w:rFonts w:hint="eastAsia" w:ascii="宋体" w:hAnsi="宋体" w:eastAsia="宋体" w:cs="宋体"/>
                <w:b/>
                <w:color w:val="000000"/>
                <w:sz w:val="22"/>
              </w:rPr>
              <w:t>1</w:t>
            </w:r>
            <w:r>
              <w:rPr>
                <w:rFonts w:ascii="宋体" w:hAnsi="宋体" w:eastAsia="宋体" w:cs="宋体"/>
                <w:b/>
                <w:color w:val="000000"/>
                <w:sz w:val="22"/>
              </w:rPr>
              <w:t>986.23</w:t>
            </w:r>
          </w:p>
        </w:tc>
        <w:tc>
          <w:tcPr>
            <w:tcW w:w="5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CC178">
            <w:pPr>
              <w:jc w:val="center"/>
              <w:rPr>
                <w:rFonts w:ascii="宋体" w:hAnsi="宋体" w:eastAsia="宋体" w:cs="宋体"/>
                <w:b/>
                <w:color w:val="000000"/>
                <w:sz w:val="22"/>
              </w:rPr>
            </w:pPr>
            <w:r>
              <w:rPr>
                <w:rFonts w:hint="eastAsia" w:ascii="宋体" w:hAnsi="宋体" w:eastAsia="宋体" w:cs="宋体"/>
                <w:b/>
                <w:color w:val="000000"/>
                <w:sz w:val="22"/>
              </w:rPr>
              <w:t>1</w:t>
            </w:r>
            <w:r>
              <w:rPr>
                <w:rFonts w:ascii="宋体" w:hAnsi="宋体" w:eastAsia="宋体" w:cs="宋体"/>
                <w:b/>
                <w:color w:val="000000"/>
                <w:sz w:val="22"/>
              </w:rPr>
              <w:t>986.23</w:t>
            </w:r>
          </w:p>
        </w:tc>
        <w:tc>
          <w:tcPr>
            <w:tcW w:w="4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DBFDA">
            <w:pPr>
              <w:jc w:val="center"/>
              <w:rPr>
                <w:rFonts w:ascii="宋体" w:hAnsi="宋体" w:eastAsia="宋体" w:cs="宋体"/>
                <w:b/>
                <w:color w:val="000000"/>
                <w:sz w:val="22"/>
              </w:rPr>
            </w:pPr>
          </w:p>
        </w:tc>
        <w:tc>
          <w:tcPr>
            <w:tcW w:w="3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928C3">
            <w:pPr>
              <w:jc w:val="center"/>
              <w:rPr>
                <w:rFonts w:ascii="宋体" w:hAnsi="宋体" w:eastAsia="宋体" w:cs="宋体"/>
                <w:b/>
                <w:color w:val="000000"/>
                <w:sz w:val="22"/>
              </w:rPr>
            </w:pPr>
          </w:p>
        </w:tc>
        <w:tc>
          <w:tcPr>
            <w:tcW w:w="3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7F6B9">
            <w:pPr>
              <w:jc w:val="center"/>
              <w:rPr>
                <w:rFonts w:ascii="宋体" w:hAnsi="宋体" w:eastAsia="宋体" w:cs="宋体"/>
                <w:b/>
                <w:color w:val="000000"/>
                <w:sz w:val="22"/>
              </w:rPr>
            </w:pPr>
          </w:p>
        </w:tc>
        <w:tc>
          <w:tcPr>
            <w:tcW w:w="3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4AAF4">
            <w:pPr>
              <w:jc w:val="center"/>
              <w:rPr>
                <w:rFonts w:ascii="宋体" w:hAnsi="宋体" w:eastAsia="宋体" w:cs="宋体"/>
                <w:b/>
                <w:color w:val="000000"/>
                <w:sz w:val="22"/>
              </w:rPr>
            </w:pPr>
          </w:p>
        </w:tc>
        <w:tc>
          <w:tcPr>
            <w:tcW w:w="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E5F91">
            <w:pPr>
              <w:jc w:val="center"/>
              <w:rPr>
                <w:rFonts w:ascii="宋体" w:hAnsi="宋体" w:eastAsia="宋体" w:cs="宋体"/>
                <w:b/>
                <w:color w:val="000000"/>
                <w:sz w:val="22"/>
              </w:rPr>
            </w:pPr>
          </w:p>
        </w:tc>
      </w:tr>
      <w:tr w14:paraId="5D944139">
        <w:tblPrEx>
          <w:tblCellMar>
            <w:top w:w="0" w:type="dxa"/>
            <w:left w:w="0" w:type="dxa"/>
            <w:bottom w:w="0" w:type="dxa"/>
            <w:right w:w="0" w:type="dxa"/>
          </w:tblCellMar>
        </w:tblPrEx>
        <w:trPr>
          <w:trHeight w:val="510" w:hRule="atLeast"/>
        </w:trPr>
        <w:tc>
          <w:tcPr>
            <w:tcW w:w="54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30E80">
            <w:pPr>
              <w:jc w:val="center"/>
              <w:rPr>
                <w:rFonts w:ascii="宋体" w:hAnsi="宋体" w:eastAsia="宋体" w:cs="宋体"/>
                <w:color w:val="000000"/>
                <w:sz w:val="22"/>
              </w:rPr>
            </w:pPr>
            <w:r>
              <w:rPr>
                <w:rFonts w:ascii="宋体" w:hAnsi="宋体" w:eastAsia="宋体" w:cs="宋体"/>
                <w:color w:val="000000"/>
                <w:sz w:val="22"/>
              </w:rPr>
              <w:t>208</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D6F6C">
            <w:pPr>
              <w:jc w:val="center"/>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5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C0061">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942.53</w:t>
            </w:r>
          </w:p>
        </w:tc>
        <w:tc>
          <w:tcPr>
            <w:tcW w:w="5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6B22F">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942.53</w:t>
            </w:r>
          </w:p>
        </w:tc>
        <w:tc>
          <w:tcPr>
            <w:tcW w:w="4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22294">
            <w:pPr>
              <w:jc w:val="center"/>
              <w:rPr>
                <w:rFonts w:ascii="宋体" w:hAnsi="宋体" w:eastAsia="宋体" w:cs="宋体"/>
                <w:color w:val="000000"/>
                <w:sz w:val="22"/>
              </w:rPr>
            </w:pPr>
          </w:p>
        </w:tc>
        <w:tc>
          <w:tcPr>
            <w:tcW w:w="3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38170">
            <w:pPr>
              <w:jc w:val="center"/>
              <w:rPr>
                <w:rFonts w:ascii="宋体" w:hAnsi="宋体" w:eastAsia="宋体" w:cs="宋体"/>
                <w:color w:val="000000"/>
                <w:sz w:val="22"/>
              </w:rPr>
            </w:pPr>
          </w:p>
        </w:tc>
        <w:tc>
          <w:tcPr>
            <w:tcW w:w="3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9EC68">
            <w:pPr>
              <w:jc w:val="center"/>
              <w:rPr>
                <w:rFonts w:ascii="宋体" w:hAnsi="宋体" w:eastAsia="宋体" w:cs="宋体"/>
                <w:color w:val="000000"/>
                <w:sz w:val="22"/>
              </w:rPr>
            </w:pPr>
          </w:p>
        </w:tc>
        <w:tc>
          <w:tcPr>
            <w:tcW w:w="3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4347F">
            <w:pPr>
              <w:jc w:val="center"/>
              <w:rPr>
                <w:rFonts w:ascii="宋体" w:hAnsi="宋体" w:eastAsia="宋体" w:cs="宋体"/>
                <w:color w:val="000000"/>
                <w:sz w:val="22"/>
              </w:rPr>
            </w:pPr>
          </w:p>
        </w:tc>
        <w:tc>
          <w:tcPr>
            <w:tcW w:w="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C40F3">
            <w:pPr>
              <w:jc w:val="center"/>
              <w:rPr>
                <w:rFonts w:ascii="宋体" w:hAnsi="宋体" w:eastAsia="宋体" w:cs="宋体"/>
                <w:color w:val="000000"/>
                <w:sz w:val="22"/>
              </w:rPr>
            </w:pPr>
          </w:p>
        </w:tc>
      </w:tr>
      <w:tr w14:paraId="33146426">
        <w:tblPrEx>
          <w:tblCellMar>
            <w:top w:w="0" w:type="dxa"/>
            <w:left w:w="108" w:type="dxa"/>
            <w:bottom w:w="0" w:type="dxa"/>
            <w:right w:w="108" w:type="dxa"/>
          </w:tblCellMar>
        </w:tblPrEx>
        <w:trPr>
          <w:trHeight w:val="510" w:hRule="atLeast"/>
        </w:trPr>
        <w:tc>
          <w:tcPr>
            <w:tcW w:w="542" w:type="pct"/>
            <w:gridSpan w:val="3"/>
            <w:tcBorders>
              <w:top w:val="nil"/>
              <w:left w:val="single" w:color="000000" w:sz="4" w:space="0"/>
              <w:bottom w:val="single" w:color="000000" w:sz="4" w:space="0"/>
              <w:right w:val="single" w:color="000000" w:sz="4" w:space="0"/>
            </w:tcBorders>
            <w:shd w:val="clear" w:color="auto" w:fill="auto"/>
            <w:noWrap/>
            <w:vAlign w:val="center"/>
          </w:tcPr>
          <w:p w14:paraId="672CFEA0">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0801</w:t>
            </w:r>
          </w:p>
        </w:tc>
        <w:tc>
          <w:tcPr>
            <w:tcW w:w="1690" w:type="pct"/>
            <w:tcBorders>
              <w:top w:val="nil"/>
              <w:left w:val="nil"/>
              <w:bottom w:val="single" w:color="000000" w:sz="4" w:space="0"/>
              <w:right w:val="single" w:color="000000" w:sz="4" w:space="0"/>
            </w:tcBorders>
            <w:shd w:val="clear" w:color="auto" w:fill="auto"/>
            <w:noWrap/>
            <w:vAlign w:val="center"/>
          </w:tcPr>
          <w:p w14:paraId="5988B5B6">
            <w:pPr>
              <w:jc w:val="center"/>
              <w:rPr>
                <w:rFonts w:ascii="宋体" w:hAnsi="宋体" w:eastAsia="宋体" w:cs="宋体"/>
                <w:color w:val="000000"/>
                <w:sz w:val="22"/>
              </w:rPr>
            </w:pPr>
            <w:r>
              <w:rPr>
                <w:rFonts w:ascii="ËÎÌå" w:hAnsi="ËÎÌå" w:eastAsia="宋体" w:cs="ËÎÌå"/>
                <w:color w:val="000000"/>
                <w:kern w:val="0"/>
                <w:sz w:val="22"/>
              </w:rPr>
              <w:t>人力资源和社会保障管理事务</w:t>
            </w:r>
          </w:p>
        </w:tc>
        <w:tc>
          <w:tcPr>
            <w:tcW w:w="542" w:type="pct"/>
            <w:tcBorders>
              <w:top w:val="nil"/>
              <w:left w:val="nil"/>
              <w:bottom w:val="single" w:color="000000" w:sz="4" w:space="0"/>
              <w:right w:val="single" w:color="000000" w:sz="4" w:space="0"/>
            </w:tcBorders>
            <w:shd w:val="clear" w:color="auto" w:fill="auto"/>
            <w:noWrap/>
            <w:vAlign w:val="center"/>
          </w:tcPr>
          <w:p w14:paraId="145AA63F">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32.36</w:t>
            </w:r>
          </w:p>
        </w:tc>
        <w:tc>
          <w:tcPr>
            <w:tcW w:w="542" w:type="pct"/>
            <w:tcBorders>
              <w:top w:val="nil"/>
              <w:left w:val="nil"/>
              <w:bottom w:val="single" w:color="000000" w:sz="4" w:space="0"/>
              <w:right w:val="single" w:color="000000" w:sz="4" w:space="0"/>
            </w:tcBorders>
            <w:shd w:val="clear" w:color="auto" w:fill="auto"/>
            <w:noWrap/>
            <w:vAlign w:val="center"/>
          </w:tcPr>
          <w:p w14:paraId="270FA1C8">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32.36</w:t>
            </w:r>
          </w:p>
        </w:tc>
        <w:tc>
          <w:tcPr>
            <w:tcW w:w="430" w:type="pct"/>
            <w:tcBorders>
              <w:top w:val="nil"/>
              <w:left w:val="nil"/>
              <w:bottom w:val="single" w:color="000000" w:sz="4" w:space="0"/>
              <w:right w:val="single" w:color="000000" w:sz="4" w:space="0"/>
            </w:tcBorders>
            <w:shd w:val="clear" w:color="auto" w:fill="auto"/>
            <w:noWrap/>
            <w:vAlign w:val="center"/>
          </w:tcPr>
          <w:p w14:paraId="03D38998">
            <w:pPr>
              <w:jc w:val="center"/>
              <w:rPr>
                <w:rFonts w:ascii="宋体" w:hAnsi="宋体" w:eastAsia="宋体" w:cs="宋体"/>
                <w:color w:val="000000"/>
                <w:sz w:val="22"/>
              </w:rPr>
            </w:pPr>
          </w:p>
        </w:tc>
        <w:tc>
          <w:tcPr>
            <w:tcW w:w="311" w:type="pct"/>
            <w:tcBorders>
              <w:top w:val="nil"/>
              <w:left w:val="nil"/>
              <w:bottom w:val="single" w:color="000000" w:sz="4" w:space="0"/>
              <w:right w:val="single" w:color="000000" w:sz="4" w:space="0"/>
            </w:tcBorders>
            <w:shd w:val="clear" w:color="auto" w:fill="auto"/>
            <w:noWrap/>
            <w:vAlign w:val="center"/>
          </w:tcPr>
          <w:p w14:paraId="281BEE35">
            <w:pPr>
              <w:jc w:val="center"/>
              <w:rPr>
                <w:rFonts w:ascii="宋体" w:hAnsi="宋体" w:eastAsia="宋体" w:cs="宋体"/>
                <w:color w:val="000000"/>
                <w:sz w:val="22"/>
              </w:rPr>
            </w:pPr>
          </w:p>
        </w:tc>
        <w:tc>
          <w:tcPr>
            <w:tcW w:w="311" w:type="pct"/>
            <w:tcBorders>
              <w:top w:val="nil"/>
              <w:left w:val="nil"/>
              <w:bottom w:val="single" w:color="000000" w:sz="4" w:space="0"/>
              <w:right w:val="single" w:color="000000" w:sz="4" w:space="0"/>
            </w:tcBorders>
            <w:shd w:val="clear" w:color="auto" w:fill="auto"/>
            <w:noWrap/>
            <w:vAlign w:val="center"/>
          </w:tcPr>
          <w:p w14:paraId="24DFAB75">
            <w:pPr>
              <w:jc w:val="center"/>
              <w:rPr>
                <w:rFonts w:ascii="宋体" w:hAnsi="宋体" w:eastAsia="宋体" w:cs="宋体"/>
                <w:color w:val="000000"/>
                <w:sz w:val="22"/>
              </w:rPr>
            </w:pPr>
          </w:p>
        </w:tc>
        <w:tc>
          <w:tcPr>
            <w:tcW w:w="310" w:type="pct"/>
            <w:tcBorders>
              <w:top w:val="nil"/>
              <w:left w:val="nil"/>
              <w:bottom w:val="single" w:color="000000" w:sz="4" w:space="0"/>
              <w:right w:val="single" w:color="000000" w:sz="4" w:space="0"/>
            </w:tcBorders>
            <w:shd w:val="clear" w:color="auto" w:fill="auto"/>
            <w:noWrap/>
            <w:vAlign w:val="center"/>
          </w:tcPr>
          <w:p w14:paraId="2E4775A8">
            <w:pPr>
              <w:jc w:val="center"/>
              <w:rPr>
                <w:rFonts w:ascii="宋体" w:hAnsi="宋体" w:eastAsia="宋体" w:cs="宋体"/>
                <w:color w:val="000000"/>
                <w:sz w:val="22"/>
              </w:rPr>
            </w:pPr>
          </w:p>
        </w:tc>
        <w:tc>
          <w:tcPr>
            <w:tcW w:w="322" w:type="pct"/>
            <w:tcBorders>
              <w:top w:val="nil"/>
              <w:left w:val="nil"/>
              <w:bottom w:val="single" w:color="000000" w:sz="4" w:space="0"/>
              <w:right w:val="single" w:color="000000" w:sz="4" w:space="0"/>
            </w:tcBorders>
            <w:shd w:val="clear" w:color="auto" w:fill="auto"/>
            <w:noWrap/>
            <w:vAlign w:val="center"/>
          </w:tcPr>
          <w:p w14:paraId="3AB8CAD0">
            <w:pPr>
              <w:jc w:val="center"/>
              <w:rPr>
                <w:rFonts w:ascii="宋体" w:hAnsi="宋体" w:eastAsia="宋体" w:cs="宋体"/>
                <w:color w:val="000000"/>
                <w:sz w:val="22"/>
              </w:rPr>
            </w:pPr>
          </w:p>
        </w:tc>
      </w:tr>
      <w:tr w14:paraId="132DC4FD">
        <w:tblPrEx>
          <w:tblCellMar>
            <w:top w:w="0" w:type="dxa"/>
            <w:left w:w="108" w:type="dxa"/>
            <w:bottom w:w="0" w:type="dxa"/>
            <w:right w:w="108" w:type="dxa"/>
          </w:tblCellMar>
        </w:tblPrEx>
        <w:trPr>
          <w:trHeight w:val="510" w:hRule="atLeast"/>
        </w:trPr>
        <w:tc>
          <w:tcPr>
            <w:tcW w:w="542" w:type="pct"/>
            <w:gridSpan w:val="3"/>
            <w:tcBorders>
              <w:top w:val="nil"/>
              <w:left w:val="single" w:color="000000" w:sz="4" w:space="0"/>
              <w:bottom w:val="single" w:color="000000" w:sz="4" w:space="0"/>
              <w:right w:val="single" w:color="000000" w:sz="4" w:space="0"/>
            </w:tcBorders>
            <w:shd w:val="clear" w:color="auto" w:fill="auto"/>
            <w:noWrap/>
            <w:vAlign w:val="center"/>
          </w:tcPr>
          <w:p w14:paraId="7B84CC5B">
            <w:pPr>
              <w:jc w:val="center"/>
              <w:rPr>
                <w:rFonts w:ascii="宋体" w:hAnsi="宋体" w:eastAsia="宋体" w:cs="宋体"/>
                <w:color w:val="000000"/>
                <w:sz w:val="22"/>
              </w:rPr>
            </w:pPr>
            <w:r>
              <w:rPr>
                <w:rFonts w:ascii="宋体" w:hAnsi="宋体" w:eastAsia="宋体" w:cs="宋体"/>
                <w:color w:val="000000"/>
                <w:sz w:val="22"/>
              </w:rPr>
              <w:t>2080101</w:t>
            </w:r>
          </w:p>
        </w:tc>
        <w:tc>
          <w:tcPr>
            <w:tcW w:w="1690" w:type="pct"/>
            <w:tcBorders>
              <w:top w:val="nil"/>
              <w:left w:val="nil"/>
              <w:bottom w:val="single" w:color="000000" w:sz="4" w:space="0"/>
              <w:right w:val="single" w:color="000000" w:sz="4" w:space="0"/>
            </w:tcBorders>
            <w:shd w:val="clear" w:color="auto" w:fill="auto"/>
            <w:noWrap/>
            <w:vAlign w:val="center"/>
          </w:tcPr>
          <w:p w14:paraId="102B51C9">
            <w:pPr>
              <w:jc w:val="center"/>
              <w:rPr>
                <w:rFonts w:ascii="宋体" w:hAnsi="宋体" w:eastAsia="宋体" w:cs="宋体"/>
                <w:color w:val="000000"/>
                <w:sz w:val="22"/>
              </w:rPr>
            </w:pPr>
            <w:r>
              <w:rPr>
                <w:rFonts w:ascii="ËÎÌå" w:hAnsi="ËÎÌå" w:eastAsia="宋体" w:cs="ËÎÌå"/>
                <w:color w:val="000000"/>
                <w:kern w:val="0"/>
                <w:sz w:val="22"/>
              </w:rPr>
              <w:t>行政运行</w:t>
            </w:r>
          </w:p>
        </w:tc>
        <w:tc>
          <w:tcPr>
            <w:tcW w:w="542" w:type="pct"/>
            <w:tcBorders>
              <w:top w:val="nil"/>
              <w:left w:val="nil"/>
              <w:bottom w:val="single" w:color="000000" w:sz="4" w:space="0"/>
              <w:right w:val="single" w:color="000000" w:sz="4" w:space="0"/>
            </w:tcBorders>
            <w:shd w:val="clear" w:color="auto" w:fill="auto"/>
            <w:noWrap/>
            <w:vAlign w:val="center"/>
          </w:tcPr>
          <w:p w14:paraId="4928010D">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27.36</w:t>
            </w:r>
          </w:p>
        </w:tc>
        <w:tc>
          <w:tcPr>
            <w:tcW w:w="542" w:type="pct"/>
            <w:tcBorders>
              <w:top w:val="nil"/>
              <w:left w:val="nil"/>
              <w:bottom w:val="single" w:color="000000" w:sz="4" w:space="0"/>
              <w:right w:val="single" w:color="000000" w:sz="4" w:space="0"/>
            </w:tcBorders>
            <w:shd w:val="clear" w:color="auto" w:fill="auto"/>
            <w:noWrap/>
            <w:vAlign w:val="center"/>
          </w:tcPr>
          <w:p w14:paraId="7E04E21C">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27.36</w:t>
            </w:r>
          </w:p>
        </w:tc>
        <w:tc>
          <w:tcPr>
            <w:tcW w:w="430" w:type="pct"/>
            <w:tcBorders>
              <w:top w:val="nil"/>
              <w:left w:val="nil"/>
              <w:bottom w:val="single" w:color="000000" w:sz="4" w:space="0"/>
              <w:right w:val="single" w:color="000000" w:sz="4" w:space="0"/>
            </w:tcBorders>
            <w:shd w:val="clear" w:color="auto" w:fill="auto"/>
            <w:noWrap/>
            <w:vAlign w:val="center"/>
          </w:tcPr>
          <w:p w14:paraId="14D2220C">
            <w:pPr>
              <w:jc w:val="center"/>
              <w:rPr>
                <w:rFonts w:ascii="宋体" w:hAnsi="宋体" w:eastAsia="宋体" w:cs="宋体"/>
                <w:color w:val="000000"/>
                <w:sz w:val="22"/>
              </w:rPr>
            </w:pPr>
          </w:p>
        </w:tc>
        <w:tc>
          <w:tcPr>
            <w:tcW w:w="311" w:type="pct"/>
            <w:tcBorders>
              <w:top w:val="nil"/>
              <w:left w:val="nil"/>
              <w:bottom w:val="single" w:color="000000" w:sz="4" w:space="0"/>
              <w:right w:val="single" w:color="000000" w:sz="4" w:space="0"/>
            </w:tcBorders>
            <w:shd w:val="clear" w:color="auto" w:fill="auto"/>
            <w:noWrap/>
            <w:vAlign w:val="center"/>
          </w:tcPr>
          <w:p w14:paraId="2C33751C">
            <w:pPr>
              <w:jc w:val="center"/>
              <w:rPr>
                <w:rFonts w:ascii="宋体" w:hAnsi="宋体" w:eastAsia="宋体" w:cs="宋体"/>
                <w:color w:val="000000"/>
                <w:sz w:val="22"/>
              </w:rPr>
            </w:pPr>
          </w:p>
        </w:tc>
        <w:tc>
          <w:tcPr>
            <w:tcW w:w="311" w:type="pct"/>
            <w:tcBorders>
              <w:top w:val="nil"/>
              <w:left w:val="nil"/>
              <w:bottom w:val="single" w:color="000000" w:sz="4" w:space="0"/>
              <w:right w:val="single" w:color="000000" w:sz="4" w:space="0"/>
            </w:tcBorders>
            <w:shd w:val="clear" w:color="auto" w:fill="auto"/>
            <w:noWrap/>
            <w:vAlign w:val="center"/>
          </w:tcPr>
          <w:p w14:paraId="2CA967D5">
            <w:pPr>
              <w:jc w:val="center"/>
              <w:rPr>
                <w:rFonts w:ascii="宋体" w:hAnsi="宋体" w:eastAsia="宋体" w:cs="宋体"/>
                <w:color w:val="000000"/>
                <w:sz w:val="22"/>
              </w:rPr>
            </w:pPr>
          </w:p>
        </w:tc>
        <w:tc>
          <w:tcPr>
            <w:tcW w:w="310" w:type="pct"/>
            <w:tcBorders>
              <w:top w:val="nil"/>
              <w:left w:val="nil"/>
              <w:bottom w:val="single" w:color="000000" w:sz="4" w:space="0"/>
              <w:right w:val="single" w:color="000000" w:sz="4" w:space="0"/>
            </w:tcBorders>
            <w:shd w:val="clear" w:color="auto" w:fill="auto"/>
            <w:noWrap/>
            <w:vAlign w:val="center"/>
          </w:tcPr>
          <w:p w14:paraId="50967015">
            <w:pPr>
              <w:jc w:val="center"/>
              <w:rPr>
                <w:rFonts w:ascii="宋体" w:hAnsi="宋体" w:eastAsia="宋体" w:cs="宋体"/>
                <w:color w:val="000000"/>
                <w:sz w:val="22"/>
              </w:rPr>
            </w:pPr>
          </w:p>
        </w:tc>
        <w:tc>
          <w:tcPr>
            <w:tcW w:w="322" w:type="pct"/>
            <w:tcBorders>
              <w:top w:val="nil"/>
              <w:left w:val="nil"/>
              <w:bottom w:val="single" w:color="000000" w:sz="4" w:space="0"/>
              <w:right w:val="single" w:color="000000" w:sz="4" w:space="0"/>
            </w:tcBorders>
            <w:shd w:val="clear" w:color="auto" w:fill="auto"/>
            <w:noWrap/>
            <w:vAlign w:val="center"/>
          </w:tcPr>
          <w:p w14:paraId="5E558B3F">
            <w:pPr>
              <w:jc w:val="center"/>
              <w:rPr>
                <w:rFonts w:ascii="宋体" w:hAnsi="宋体" w:eastAsia="宋体" w:cs="宋体"/>
                <w:color w:val="000000"/>
                <w:sz w:val="22"/>
              </w:rPr>
            </w:pPr>
          </w:p>
        </w:tc>
      </w:tr>
      <w:tr w14:paraId="50A52EC7">
        <w:tblPrEx>
          <w:tblCellMar>
            <w:top w:w="0" w:type="dxa"/>
            <w:left w:w="108" w:type="dxa"/>
            <w:bottom w:w="0" w:type="dxa"/>
            <w:right w:w="108" w:type="dxa"/>
          </w:tblCellMar>
        </w:tblPrEx>
        <w:trPr>
          <w:trHeight w:val="510" w:hRule="atLeast"/>
        </w:trPr>
        <w:tc>
          <w:tcPr>
            <w:tcW w:w="542" w:type="pct"/>
            <w:gridSpan w:val="3"/>
            <w:tcBorders>
              <w:top w:val="nil"/>
              <w:left w:val="single" w:color="000000" w:sz="4" w:space="0"/>
              <w:bottom w:val="single" w:color="000000" w:sz="4" w:space="0"/>
              <w:right w:val="single" w:color="000000" w:sz="4" w:space="0"/>
            </w:tcBorders>
            <w:shd w:val="clear" w:color="auto" w:fill="auto"/>
            <w:noWrap/>
            <w:vAlign w:val="center"/>
          </w:tcPr>
          <w:p w14:paraId="28BD8FAD">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080109</w:t>
            </w:r>
          </w:p>
        </w:tc>
        <w:tc>
          <w:tcPr>
            <w:tcW w:w="1690" w:type="pct"/>
            <w:tcBorders>
              <w:top w:val="nil"/>
              <w:left w:val="nil"/>
              <w:bottom w:val="single" w:color="000000" w:sz="4" w:space="0"/>
              <w:right w:val="single" w:color="000000" w:sz="4" w:space="0"/>
            </w:tcBorders>
            <w:shd w:val="clear" w:color="auto" w:fill="auto"/>
            <w:noWrap/>
            <w:vAlign w:val="center"/>
          </w:tcPr>
          <w:p w14:paraId="770F522A">
            <w:pPr>
              <w:jc w:val="center"/>
              <w:rPr>
                <w:rFonts w:ascii="宋体" w:hAnsi="宋体" w:eastAsia="宋体" w:cs="宋体"/>
                <w:color w:val="000000"/>
                <w:sz w:val="22"/>
              </w:rPr>
            </w:pPr>
            <w:r>
              <w:rPr>
                <w:rFonts w:ascii="ËÎÌå" w:hAnsi="ËÎÌå" w:eastAsia="宋体" w:cs="ËÎÌå"/>
                <w:color w:val="000000"/>
                <w:kern w:val="0"/>
                <w:sz w:val="22"/>
              </w:rPr>
              <w:t>社会保险经办机构</w:t>
            </w:r>
          </w:p>
        </w:tc>
        <w:tc>
          <w:tcPr>
            <w:tcW w:w="542" w:type="pct"/>
            <w:tcBorders>
              <w:top w:val="nil"/>
              <w:left w:val="nil"/>
              <w:bottom w:val="single" w:color="000000" w:sz="4" w:space="0"/>
              <w:right w:val="single" w:color="000000" w:sz="4" w:space="0"/>
            </w:tcBorders>
            <w:shd w:val="clear" w:color="auto" w:fill="auto"/>
            <w:noWrap/>
            <w:vAlign w:val="center"/>
          </w:tcPr>
          <w:p w14:paraId="24CEFEEE">
            <w:pPr>
              <w:jc w:val="center"/>
              <w:rPr>
                <w:rFonts w:ascii="宋体" w:hAnsi="宋体" w:eastAsia="宋体" w:cs="宋体"/>
                <w:color w:val="000000"/>
                <w:sz w:val="22"/>
              </w:rPr>
            </w:pPr>
            <w:r>
              <w:rPr>
                <w:rFonts w:hint="eastAsia" w:ascii="宋体" w:hAnsi="宋体" w:eastAsia="宋体" w:cs="宋体"/>
                <w:color w:val="000000"/>
                <w:sz w:val="22"/>
              </w:rPr>
              <w:t>5</w:t>
            </w:r>
          </w:p>
        </w:tc>
        <w:tc>
          <w:tcPr>
            <w:tcW w:w="542" w:type="pct"/>
            <w:tcBorders>
              <w:top w:val="nil"/>
              <w:left w:val="nil"/>
              <w:bottom w:val="single" w:color="000000" w:sz="4" w:space="0"/>
              <w:right w:val="single" w:color="000000" w:sz="4" w:space="0"/>
            </w:tcBorders>
            <w:shd w:val="clear" w:color="auto" w:fill="auto"/>
            <w:noWrap/>
            <w:vAlign w:val="center"/>
          </w:tcPr>
          <w:p w14:paraId="217BBAB2">
            <w:pPr>
              <w:jc w:val="center"/>
              <w:rPr>
                <w:rFonts w:ascii="宋体" w:hAnsi="宋体" w:eastAsia="宋体" w:cs="宋体"/>
                <w:color w:val="000000"/>
                <w:sz w:val="22"/>
              </w:rPr>
            </w:pPr>
            <w:r>
              <w:rPr>
                <w:rFonts w:hint="eastAsia" w:ascii="宋体" w:hAnsi="宋体" w:eastAsia="宋体" w:cs="宋体"/>
                <w:color w:val="000000"/>
                <w:sz w:val="22"/>
              </w:rPr>
              <w:t>5</w:t>
            </w:r>
          </w:p>
        </w:tc>
        <w:tc>
          <w:tcPr>
            <w:tcW w:w="430" w:type="pct"/>
            <w:tcBorders>
              <w:top w:val="nil"/>
              <w:left w:val="nil"/>
              <w:bottom w:val="single" w:color="000000" w:sz="4" w:space="0"/>
              <w:right w:val="single" w:color="000000" w:sz="4" w:space="0"/>
            </w:tcBorders>
            <w:shd w:val="clear" w:color="auto" w:fill="auto"/>
            <w:noWrap/>
            <w:vAlign w:val="center"/>
          </w:tcPr>
          <w:p w14:paraId="49FA3F75">
            <w:pPr>
              <w:jc w:val="center"/>
              <w:rPr>
                <w:rFonts w:ascii="宋体" w:hAnsi="宋体" w:eastAsia="宋体" w:cs="宋体"/>
                <w:color w:val="000000"/>
                <w:sz w:val="22"/>
              </w:rPr>
            </w:pPr>
          </w:p>
        </w:tc>
        <w:tc>
          <w:tcPr>
            <w:tcW w:w="311" w:type="pct"/>
            <w:tcBorders>
              <w:top w:val="nil"/>
              <w:left w:val="nil"/>
              <w:bottom w:val="single" w:color="000000" w:sz="4" w:space="0"/>
              <w:right w:val="single" w:color="000000" w:sz="4" w:space="0"/>
            </w:tcBorders>
            <w:shd w:val="clear" w:color="auto" w:fill="auto"/>
            <w:noWrap/>
            <w:vAlign w:val="center"/>
          </w:tcPr>
          <w:p w14:paraId="33A91F3E">
            <w:pPr>
              <w:jc w:val="center"/>
              <w:rPr>
                <w:rFonts w:ascii="宋体" w:hAnsi="宋体" w:eastAsia="宋体" w:cs="宋体"/>
                <w:color w:val="000000"/>
                <w:sz w:val="22"/>
              </w:rPr>
            </w:pPr>
          </w:p>
        </w:tc>
        <w:tc>
          <w:tcPr>
            <w:tcW w:w="311" w:type="pct"/>
            <w:tcBorders>
              <w:top w:val="nil"/>
              <w:left w:val="nil"/>
              <w:bottom w:val="single" w:color="000000" w:sz="4" w:space="0"/>
              <w:right w:val="single" w:color="000000" w:sz="4" w:space="0"/>
            </w:tcBorders>
            <w:shd w:val="clear" w:color="auto" w:fill="auto"/>
            <w:noWrap/>
            <w:vAlign w:val="center"/>
          </w:tcPr>
          <w:p w14:paraId="707DCC3F">
            <w:pPr>
              <w:jc w:val="center"/>
              <w:rPr>
                <w:rFonts w:ascii="宋体" w:hAnsi="宋体" w:eastAsia="宋体" w:cs="宋体"/>
                <w:color w:val="000000"/>
                <w:sz w:val="22"/>
              </w:rPr>
            </w:pPr>
          </w:p>
        </w:tc>
        <w:tc>
          <w:tcPr>
            <w:tcW w:w="310" w:type="pct"/>
            <w:tcBorders>
              <w:top w:val="nil"/>
              <w:left w:val="nil"/>
              <w:bottom w:val="single" w:color="000000" w:sz="4" w:space="0"/>
              <w:right w:val="single" w:color="000000" w:sz="4" w:space="0"/>
            </w:tcBorders>
            <w:shd w:val="clear" w:color="auto" w:fill="auto"/>
            <w:noWrap/>
            <w:vAlign w:val="center"/>
          </w:tcPr>
          <w:p w14:paraId="3AD61BEF">
            <w:pPr>
              <w:jc w:val="center"/>
              <w:rPr>
                <w:rFonts w:ascii="宋体" w:hAnsi="宋体" w:eastAsia="宋体" w:cs="宋体"/>
                <w:color w:val="000000"/>
                <w:sz w:val="22"/>
              </w:rPr>
            </w:pPr>
          </w:p>
        </w:tc>
        <w:tc>
          <w:tcPr>
            <w:tcW w:w="322" w:type="pct"/>
            <w:tcBorders>
              <w:top w:val="nil"/>
              <w:left w:val="nil"/>
              <w:bottom w:val="single" w:color="000000" w:sz="4" w:space="0"/>
              <w:right w:val="single" w:color="000000" w:sz="4" w:space="0"/>
            </w:tcBorders>
            <w:shd w:val="clear" w:color="auto" w:fill="auto"/>
            <w:noWrap/>
            <w:vAlign w:val="center"/>
          </w:tcPr>
          <w:p w14:paraId="507F6051">
            <w:pPr>
              <w:jc w:val="center"/>
              <w:rPr>
                <w:rFonts w:ascii="宋体" w:hAnsi="宋体" w:eastAsia="宋体" w:cs="宋体"/>
                <w:color w:val="000000"/>
                <w:sz w:val="22"/>
              </w:rPr>
            </w:pPr>
          </w:p>
        </w:tc>
      </w:tr>
      <w:tr w14:paraId="01952C87">
        <w:tblPrEx>
          <w:tblCellMar>
            <w:top w:w="0" w:type="dxa"/>
            <w:left w:w="108" w:type="dxa"/>
            <w:bottom w:w="0" w:type="dxa"/>
            <w:right w:w="108" w:type="dxa"/>
          </w:tblCellMar>
        </w:tblPrEx>
        <w:trPr>
          <w:trHeight w:val="510" w:hRule="atLeast"/>
        </w:trPr>
        <w:tc>
          <w:tcPr>
            <w:tcW w:w="542" w:type="pct"/>
            <w:gridSpan w:val="3"/>
            <w:tcBorders>
              <w:top w:val="nil"/>
              <w:left w:val="single" w:color="000000" w:sz="4" w:space="0"/>
              <w:bottom w:val="single" w:color="000000" w:sz="4" w:space="0"/>
              <w:right w:val="single" w:color="000000" w:sz="4" w:space="0"/>
            </w:tcBorders>
            <w:shd w:val="clear" w:color="auto" w:fill="auto"/>
            <w:noWrap/>
            <w:vAlign w:val="center"/>
          </w:tcPr>
          <w:p w14:paraId="19B8CAED">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0805</w:t>
            </w:r>
          </w:p>
        </w:tc>
        <w:tc>
          <w:tcPr>
            <w:tcW w:w="1690" w:type="pct"/>
            <w:tcBorders>
              <w:top w:val="nil"/>
              <w:left w:val="nil"/>
              <w:bottom w:val="single" w:color="000000" w:sz="4" w:space="0"/>
              <w:right w:val="single" w:color="000000" w:sz="4" w:space="0"/>
            </w:tcBorders>
            <w:shd w:val="clear" w:color="auto" w:fill="auto"/>
            <w:noWrap/>
            <w:vAlign w:val="center"/>
          </w:tcPr>
          <w:p w14:paraId="5773A083">
            <w:pPr>
              <w:jc w:val="center"/>
              <w:rPr>
                <w:rFonts w:ascii="宋体" w:hAnsi="宋体" w:eastAsia="宋体" w:cs="宋体"/>
                <w:color w:val="000000"/>
                <w:sz w:val="22"/>
              </w:rPr>
            </w:pPr>
            <w:r>
              <w:rPr>
                <w:rFonts w:ascii="ËÎÌå" w:hAnsi="ËÎÌå" w:eastAsia="宋体" w:cs="ËÎÌå"/>
                <w:color w:val="000000"/>
                <w:kern w:val="0"/>
                <w:sz w:val="22"/>
              </w:rPr>
              <w:t>行政事业单位离退休</w:t>
            </w:r>
          </w:p>
        </w:tc>
        <w:tc>
          <w:tcPr>
            <w:tcW w:w="542" w:type="pct"/>
            <w:tcBorders>
              <w:top w:val="nil"/>
              <w:left w:val="nil"/>
              <w:bottom w:val="single" w:color="000000" w:sz="4" w:space="0"/>
              <w:right w:val="single" w:color="000000" w:sz="4" w:space="0"/>
            </w:tcBorders>
            <w:shd w:val="clear" w:color="auto" w:fill="auto"/>
            <w:noWrap/>
            <w:vAlign w:val="center"/>
          </w:tcPr>
          <w:p w14:paraId="78554919">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704.17</w:t>
            </w:r>
          </w:p>
        </w:tc>
        <w:tc>
          <w:tcPr>
            <w:tcW w:w="542" w:type="pct"/>
            <w:tcBorders>
              <w:top w:val="nil"/>
              <w:left w:val="nil"/>
              <w:bottom w:val="single" w:color="000000" w:sz="4" w:space="0"/>
              <w:right w:val="single" w:color="000000" w:sz="4" w:space="0"/>
            </w:tcBorders>
            <w:shd w:val="clear" w:color="auto" w:fill="auto"/>
            <w:noWrap/>
            <w:vAlign w:val="center"/>
          </w:tcPr>
          <w:p w14:paraId="42FF7701">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704.17</w:t>
            </w:r>
          </w:p>
        </w:tc>
        <w:tc>
          <w:tcPr>
            <w:tcW w:w="430" w:type="pct"/>
            <w:tcBorders>
              <w:top w:val="nil"/>
              <w:left w:val="nil"/>
              <w:bottom w:val="single" w:color="000000" w:sz="4" w:space="0"/>
              <w:right w:val="single" w:color="000000" w:sz="4" w:space="0"/>
            </w:tcBorders>
            <w:shd w:val="clear" w:color="auto" w:fill="auto"/>
            <w:noWrap/>
            <w:vAlign w:val="center"/>
          </w:tcPr>
          <w:p w14:paraId="1B7D9AAE">
            <w:pPr>
              <w:jc w:val="center"/>
              <w:rPr>
                <w:rFonts w:ascii="宋体" w:hAnsi="宋体" w:eastAsia="宋体" w:cs="宋体"/>
                <w:color w:val="000000"/>
                <w:sz w:val="22"/>
              </w:rPr>
            </w:pPr>
          </w:p>
        </w:tc>
        <w:tc>
          <w:tcPr>
            <w:tcW w:w="311" w:type="pct"/>
            <w:tcBorders>
              <w:top w:val="nil"/>
              <w:left w:val="nil"/>
              <w:bottom w:val="single" w:color="000000" w:sz="4" w:space="0"/>
              <w:right w:val="single" w:color="000000" w:sz="4" w:space="0"/>
            </w:tcBorders>
            <w:shd w:val="clear" w:color="auto" w:fill="auto"/>
            <w:noWrap/>
            <w:vAlign w:val="center"/>
          </w:tcPr>
          <w:p w14:paraId="65734BAD">
            <w:pPr>
              <w:jc w:val="center"/>
              <w:rPr>
                <w:rFonts w:ascii="宋体" w:hAnsi="宋体" w:eastAsia="宋体" w:cs="宋体"/>
                <w:color w:val="000000"/>
                <w:sz w:val="22"/>
              </w:rPr>
            </w:pPr>
          </w:p>
        </w:tc>
        <w:tc>
          <w:tcPr>
            <w:tcW w:w="311" w:type="pct"/>
            <w:tcBorders>
              <w:top w:val="nil"/>
              <w:left w:val="nil"/>
              <w:bottom w:val="single" w:color="000000" w:sz="4" w:space="0"/>
              <w:right w:val="single" w:color="000000" w:sz="4" w:space="0"/>
            </w:tcBorders>
            <w:shd w:val="clear" w:color="auto" w:fill="auto"/>
            <w:noWrap/>
            <w:vAlign w:val="center"/>
          </w:tcPr>
          <w:p w14:paraId="082481B5">
            <w:pPr>
              <w:jc w:val="center"/>
              <w:rPr>
                <w:rFonts w:ascii="宋体" w:hAnsi="宋体" w:eastAsia="宋体" w:cs="宋体"/>
                <w:color w:val="000000"/>
                <w:sz w:val="22"/>
              </w:rPr>
            </w:pPr>
          </w:p>
        </w:tc>
        <w:tc>
          <w:tcPr>
            <w:tcW w:w="310" w:type="pct"/>
            <w:tcBorders>
              <w:top w:val="nil"/>
              <w:left w:val="nil"/>
              <w:bottom w:val="single" w:color="000000" w:sz="4" w:space="0"/>
              <w:right w:val="single" w:color="000000" w:sz="4" w:space="0"/>
            </w:tcBorders>
            <w:shd w:val="clear" w:color="auto" w:fill="auto"/>
            <w:noWrap/>
            <w:vAlign w:val="center"/>
          </w:tcPr>
          <w:p w14:paraId="1DB38952">
            <w:pPr>
              <w:jc w:val="center"/>
              <w:rPr>
                <w:rFonts w:ascii="宋体" w:hAnsi="宋体" w:eastAsia="宋体" w:cs="宋体"/>
                <w:color w:val="000000"/>
                <w:sz w:val="22"/>
              </w:rPr>
            </w:pPr>
          </w:p>
        </w:tc>
        <w:tc>
          <w:tcPr>
            <w:tcW w:w="322" w:type="pct"/>
            <w:tcBorders>
              <w:top w:val="nil"/>
              <w:left w:val="nil"/>
              <w:bottom w:val="single" w:color="000000" w:sz="4" w:space="0"/>
              <w:right w:val="single" w:color="000000" w:sz="4" w:space="0"/>
            </w:tcBorders>
            <w:shd w:val="clear" w:color="auto" w:fill="auto"/>
            <w:noWrap/>
            <w:vAlign w:val="center"/>
          </w:tcPr>
          <w:p w14:paraId="5D2B273A">
            <w:pPr>
              <w:jc w:val="center"/>
              <w:rPr>
                <w:rFonts w:ascii="宋体" w:hAnsi="宋体" w:eastAsia="宋体" w:cs="宋体"/>
                <w:color w:val="000000"/>
                <w:sz w:val="22"/>
              </w:rPr>
            </w:pPr>
          </w:p>
        </w:tc>
      </w:tr>
      <w:tr w14:paraId="6A9647E0">
        <w:tblPrEx>
          <w:tblCellMar>
            <w:top w:w="0" w:type="dxa"/>
            <w:left w:w="108" w:type="dxa"/>
            <w:bottom w:w="0" w:type="dxa"/>
            <w:right w:w="108" w:type="dxa"/>
          </w:tblCellMar>
        </w:tblPrEx>
        <w:trPr>
          <w:trHeight w:val="510" w:hRule="atLeast"/>
        </w:trPr>
        <w:tc>
          <w:tcPr>
            <w:tcW w:w="542" w:type="pct"/>
            <w:gridSpan w:val="3"/>
            <w:tcBorders>
              <w:top w:val="nil"/>
              <w:left w:val="single" w:color="000000" w:sz="4" w:space="0"/>
              <w:bottom w:val="single" w:color="auto" w:sz="4" w:space="0"/>
              <w:right w:val="single" w:color="000000" w:sz="4" w:space="0"/>
            </w:tcBorders>
            <w:shd w:val="clear" w:color="auto" w:fill="auto"/>
            <w:noWrap/>
            <w:vAlign w:val="center"/>
          </w:tcPr>
          <w:p w14:paraId="77F6EAE4">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080599</w:t>
            </w:r>
          </w:p>
        </w:tc>
        <w:tc>
          <w:tcPr>
            <w:tcW w:w="1690" w:type="pct"/>
            <w:tcBorders>
              <w:top w:val="nil"/>
              <w:left w:val="nil"/>
              <w:bottom w:val="single" w:color="auto" w:sz="4" w:space="0"/>
              <w:right w:val="single" w:color="000000" w:sz="4" w:space="0"/>
            </w:tcBorders>
            <w:shd w:val="clear" w:color="auto" w:fill="auto"/>
            <w:noWrap/>
            <w:vAlign w:val="center"/>
          </w:tcPr>
          <w:p w14:paraId="2FF7A502">
            <w:pPr>
              <w:jc w:val="center"/>
              <w:rPr>
                <w:rFonts w:ascii="宋体" w:hAnsi="宋体" w:eastAsia="宋体" w:cs="宋体"/>
                <w:color w:val="000000"/>
                <w:sz w:val="22"/>
              </w:rPr>
            </w:pPr>
            <w:r>
              <w:rPr>
                <w:rFonts w:ascii="ËÎÌå" w:hAnsi="ËÎÌå" w:eastAsia="宋体" w:cs="ËÎÌå"/>
                <w:color w:val="000000"/>
                <w:kern w:val="0"/>
                <w:sz w:val="22"/>
              </w:rPr>
              <w:t>其他行政事业单位离退休支出</w:t>
            </w:r>
          </w:p>
        </w:tc>
        <w:tc>
          <w:tcPr>
            <w:tcW w:w="542" w:type="pct"/>
            <w:tcBorders>
              <w:top w:val="nil"/>
              <w:left w:val="nil"/>
              <w:bottom w:val="single" w:color="auto" w:sz="4" w:space="0"/>
              <w:right w:val="single" w:color="000000" w:sz="4" w:space="0"/>
            </w:tcBorders>
            <w:shd w:val="clear" w:color="auto" w:fill="auto"/>
            <w:noWrap/>
            <w:vAlign w:val="center"/>
          </w:tcPr>
          <w:p w14:paraId="44058DE5">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704.17</w:t>
            </w:r>
          </w:p>
        </w:tc>
        <w:tc>
          <w:tcPr>
            <w:tcW w:w="542" w:type="pct"/>
            <w:tcBorders>
              <w:top w:val="nil"/>
              <w:left w:val="nil"/>
              <w:bottom w:val="single" w:color="auto" w:sz="4" w:space="0"/>
              <w:right w:val="single" w:color="000000" w:sz="4" w:space="0"/>
            </w:tcBorders>
            <w:shd w:val="clear" w:color="auto" w:fill="auto"/>
            <w:noWrap/>
            <w:vAlign w:val="center"/>
          </w:tcPr>
          <w:p w14:paraId="693E7986">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704.17</w:t>
            </w:r>
          </w:p>
        </w:tc>
        <w:tc>
          <w:tcPr>
            <w:tcW w:w="430" w:type="pct"/>
            <w:tcBorders>
              <w:top w:val="nil"/>
              <w:left w:val="nil"/>
              <w:bottom w:val="single" w:color="auto" w:sz="4" w:space="0"/>
              <w:right w:val="single" w:color="000000" w:sz="4" w:space="0"/>
            </w:tcBorders>
            <w:shd w:val="clear" w:color="auto" w:fill="auto"/>
            <w:noWrap/>
            <w:vAlign w:val="center"/>
          </w:tcPr>
          <w:p w14:paraId="04CCFBAA">
            <w:pPr>
              <w:jc w:val="center"/>
              <w:rPr>
                <w:rFonts w:ascii="宋体" w:hAnsi="宋体" w:eastAsia="宋体" w:cs="宋体"/>
                <w:color w:val="000000"/>
                <w:sz w:val="22"/>
              </w:rPr>
            </w:pPr>
          </w:p>
        </w:tc>
        <w:tc>
          <w:tcPr>
            <w:tcW w:w="311" w:type="pct"/>
            <w:tcBorders>
              <w:top w:val="nil"/>
              <w:left w:val="nil"/>
              <w:bottom w:val="single" w:color="auto" w:sz="4" w:space="0"/>
              <w:right w:val="single" w:color="000000" w:sz="4" w:space="0"/>
            </w:tcBorders>
            <w:shd w:val="clear" w:color="auto" w:fill="auto"/>
            <w:noWrap/>
            <w:vAlign w:val="center"/>
          </w:tcPr>
          <w:p w14:paraId="530C4A99">
            <w:pPr>
              <w:jc w:val="center"/>
              <w:rPr>
                <w:rFonts w:ascii="宋体" w:hAnsi="宋体" w:eastAsia="宋体" w:cs="宋体"/>
                <w:color w:val="000000"/>
                <w:sz w:val="22"/>
              </w:rPr>
            </w:pPr>
          </w:p>
        </w:tc>
        <w:tc>
          <w:tcPr>
            <w:tcW w:w="311" w:type="pct"/>
            <w:tcBorders>
              <w:top w:val="nil"/>
              <w:left w:val="nil"/>
              <w:bottom w:val="single" w:color="auto" w:sz="4" w:space="0"/>
              <w:right w:val="single" w:color="000000" w:sz="4" w:space="0"/>
            </w:tcBorders>
            <w:shd w:val="clear" w:color="auto" w:fill="auto"/>
            <w:noWrap/>
            <w:vAlign w:val="center"/>
          </w:tcPr>
          <w:p w14:paraId="61889398">
            <w:pPr>
              <w:jc w:val="center"/>
              <w:rPr>
                <w:rFonts w:ascii="宋体" w:hAnsi="宋体" w:eastAsia="宋体" w:cs="宋体"/>
                <w:color w:val="000000"/>
                <w:sz w:val="22"/>
              </w:rPr>
            </w:pPr>
          </w:p>
        </w:tc>
        <w:tc>
          <w:tcPr>
            <w:tcW w:w="310" w:type="pct"/>
            <w:tcBorders>
              <w:top w:val="nil"/>
              <w:left w:val="nil"/>
              <w:bottom w:val="single" w:color="auto" w:sz="4" w:space="0"/>
              <w:right w:val="single" w:color="000000" w:sz="4" w:space="0"/>
            </w:tcBorders>
            <w:shd w:val="clear" w:color="auto" w:fill="auto"/>
            <w:noWrap/>
            <w:vAlign w:val="center"/>
          </w:tcPr>
          <w:p w14:paraId="5415B68B">
            <w:pPr>
              <w:jc w:val="center"/>
              <w:rPr>
                <w:rFonts w:ascii="宋体" w:hAnsi="宋体" w:eastAsia="宋体" w:cs="宋体"/>
                <w:color w:val="000000"/>
                <w:sz w:val="22"/>
              </w:rPr>
            </w:pPr>
          </w:p>
        </w:tc>
        <w:tc>
          <w:tcPr>
            <w:tcW w:w="322" w:type="pct"/>
            <w:tcBorders>
              <w:top w:val="nil"/>
              <w:left w:val="nil"/>
              <w:bottom w:val="single" w:color="auto" w:sz="4" w:space="0"/>
              <w:right w:val="single" w:color="000000" w:sz="4" w:space="0"/>
            </w:tcBorders>
            <w:shd w:val="clear" w:color="auto" w:fill="auto"/>
            <w:noWrap/>
            <w:vAlign w:val="center"/>
          </w:tcPr>
          <w:p w14:paraId="0484342D">
            <w:pPr>
              <w:jc w:val="center"/>
              <w:rPr>
                <w:rFonts w:ascii="宋体" w:hAnsi="宋体" w:eastAsia="宋体" w:cs="宋体"/>
                <w:color w:val="000000"/>
                <w:sz w:val="22"/>
              </w:rPr>
            </w:pPr>
          </w:p>
        </w:tc>
      </w:tr>
      <w:tr w14:paraId="16246D47">
        <w:tblPrEx>
          <w:tblCellMar>
            <w:top w:w="0" w:type="dxa"/>
            <w:left w:w="108" w:type="dxa"/>
            <w:bottom w:w="0" w:type="dxa"/>
            <w:right w:w="108" w:type="dxa"/>
          </w:tblCellMar>
        </w:tblPrEx>
        <w:trPr>
          <w:trHeight w:val="510" w:hRule="atLeast"/>
        </w:trPr>
        <w:tc>
          <w:tcPr>
            <w:tcW w:w="542"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6C742FDF">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0899</w:t>
            </w:r>
          </w:p>
        </w:tc>
        <w:tc>
          <w:tcPr>
            <w:tcW w:w="1690" w:type="pct"/>
            <w:tcBorders>
              <w:top w:val="single" w:color="auto" w:sz="4" w:space="0"/>
              <w:left w:val="nil"/>
              <w:bottom w:val="single" w:color="auto" w:sz="4" w:space="0"/>
              <w:right w:val="single" w:color="000000" w:sz="4" w:space="0"/>
            </w:tcBorders>
            <w:shd w:val="clear" w:color="auto" w:fill="auto"/>
            <w:noWrap/>
            <w:vAlign w:val="center"/>
          </w:tcPr>
          <w:p w14:paraId="715AF6AA">
            <w:pPr>
              <w:jc w:val="center"/>
              <w:rPr>
                <w:rFonts w:ascii="ËÎÌå" w:hAnsi="ËÎÌå" w:eastAsia="宋体" w:cs="ËÎÌå"/>
                <w:color w:val="000000"/>
                <w:kern w:val="0"/>
                <w:sz w:val="22"/>
              </w:rPr>
            </w:pPr>
            <w:r>
              <w:rPr>
                <w:rFonts w:ascii="ËÎÌå" w:hAnsi="ËÎÌå" w:eastAsia="宋体" w:cs="ËÎÌå"/>
                <w:color w:val="000000"/>
                <w:kern w:val="0"/>
                <w:sz w:val="22"/>
              </w:rPr>
              <w:t>其他社会保障和就业支出</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5DA0DB48">
            <w:pPr>
              <w:jc w:val="center"/>
              <w:rPr>
                <w:rFonts w:ascii="宋体" w:hAnsi="宋体" w:eastAsia="宋体" w:cs="宋体"/>
                <w:color w:val="000000"/>
                <w:sz w:val="22"/>
              </w:rPr>
            </w:pPr>
            <w:r>
              <w:rPr>
                <w:rFonts w:hint="eastAsia" w:ascii="宋体" w:hAnsi="宋体" w:eastAsia="宋体" w:cs="宋体"/>
                <w:color w:val="000000"/>
                <w:sz w:val="22"/>
              </w:rPr>
              <w:t>6</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0649B655">
            <w:pPr>
              <w:jc w:val="center"/>
              <w:rPr>
                <w:rFonts w:ascii="宋体" w:hAnsi="宋体" w:eastAsia="宋体" w:cs="宋体"/>
                <w:color w:val="000000"/>
                <w:sz w:val="22"/>
              </w:rPr>
            </w:pPr>
            <w:r>
              <w:rPr>
                <w:rFonts w:hint="eastAsia" w:ascii="宋体" w:hAnsi="宋体" w:eastAsia="宋体" w:cs="宋体"/>
                <w:color w:val="000000"/>
                <w:sz w:val="22"/>
              </w:rPr>
              <w:t>6</w:t>
            </w:r>
          </w:p>
        </w:tc>
        <w:tc>
          <w:tcPr>
            <w:tcW w:w="430" w:type="pct"/>
            <w:tcBorders>
              <w:top w:val="single" w:color="auto" w:sz="4" w:space="0"/>
              <w:left w:val="nil"/>
              <w:bottom w:val="single" w:color="auto" w:sz="4" w:space="0"/>
              <w:right w:val="single" w:color="000000" w:sz="4" w:space="0"/>
            </w:tcBorders>
            <w:shd w:val="clear" w:color="auto" w:fill="auto"/>
            <w:noWrap/>
            <w:vAlign w:val="center"/>
          </w:tcPr>
          <w:p w14:paraId="27813606">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1B0BC8BB">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52DA06EB">
            <w:pPr>
              <w:jc w:val="center"/>
              <w:rPr>
                <w:rFonts w:ascii="宋体" w:hAnsi="宋体" w:eastAsia="宋体" w:cs="宋体"/>
                <w:color w:val="000000"/>
                <w:sz w:val="22"/>
              </w:rPr>
            </w:pPr>
          </w:p>
        </w:tc>
        <w:tc>
          <w:tcPr>
            <w:tcW w:w="310" w:type="pct"/>
            <w:tcBorders>
              <w:top w:val="single" w:color="auto" w:sz="4" w:space="0"/>
              <w:left w:val="nil"/>
              <w:bottom w:val="single" w:color="auto" w:sz="4" w:space="0"/>
              <w:right w:val="single" w:color="000000" w:sz="4" w:space="0"/>
            </w:tcBorders>
            <w:shd w:val="clear" w:color="auto" w:fill="auto"/>
            <w:noWrap/>
            <w:vAlign w:val="center"/>
          </w:tcPr>
          <w:p w14:paraId="721293F4">
            <w:pPr>
              <w:jc w:val="center"/>
              <w:rPr>
                <w:rFonts w:ascii="宋体" w:hAnsi="宋体" w:eastAsia="宋体" w:cs="宋体"/>
                <w:color w:val="000000"/>
                <w:sz w:val="22"/>
              </w:rPr>
            </w:pPr>
          </w:p>
        </w:tc>
        <w:tc>
          <w:tcPr>
            <w:tcW w:w="322" w:type="pct"/>
            <w:tcBorders>
              <w:top w:val="single" w:color="auto" w:sz="4" w:space="0"/>
              <w:left w:val="nil"/>
              <w:bottom w:val="single" w:color="auto" w:sz="4" w:space="0"/>
              <w:right w:val="single" w:color="000000" w:sz="4" w:space="0"/>
            </w:tcBorders>
            <w:shd w:val="clear" w:color="auto" w:fill="auto"/>
            <w:noWrap/>
            <w:vAlign w:val="center"/>
          </w:tcPr>
          <w:p w14:paraId="22315A30">
            <w:pPr>
              <w:jc w:val="center"/>
              <w:rPr>
                <w:rFonts w:ascii="宋体" w:hAnsi="宋体" w:eastAsia="宋体" w:cs="宋体"/>
                <w:color w:val="000000"/>
                <w:sz w:val="22"/>
              </w:rPr>
            </w:pPr>
          </w:p>
        </w:tc>
      </w:tr>
      <w:tr w14:paraId="620AA80D">
        <w:tblPrEx>
          <w:tblCellMar>
            <w:top w:w="0" w:type="dxa"/>
            <w:left w:w="108" w:type="dxa"/>
            <w:bottom w:w="0" w:type="dxa"/>
            <w:right w:w="108" w:type="dxa"/>
          </w:tblCellMar>
        </w:tblPrEx>
        <w:trPr>
          <w:trHeight w:val="510" w:hRule="atLeast"/>
        </w:trPr>
        <w:tc>
          <w:tcPr>
            <w:tcW w:w="542"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55197115">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089901</w:t>
            </w:r>
          </w:p>
        </w:tc>
        <w:tc>
          <w:tcPr>
            <w:tcW w:w="1690" w:type="pct"/>
            <w:tcBorders>
              <w:top w:val="single" w:color="auto" w:sz="4" w:space="0"/>
              <w:left w:val="nil"/>
              <w:bottom w:val="single" w:color="auto" w:sz="4" w:space="0"/>
              <w:right w:val="single" w:color="000000" w:sz="4" w:space="0"/>
            </w:tcBorders>
            <w:shd w:val="clear" w:color="auto" w:fill="auto"/>
            <w:noWrap/>
            <w:vAlign w:val="center"/>
          </w:tcPr>
          <w:p w14:paraId="5FCFEA3F">
            <w:pPr>
              <w:jc w:val="center"/>
              <w:rPr>
                <w:rFonts w:ascii="ËÎÌå" w:hAnsi="ËÎÌå" w:eastAsia="宋体" w:cs="ËÎÌå"/>
                <w:color w:val="000000"/>
                <w:kern w:val="0"/>
                <w:sz w:val="22"/>
              </w:rPr>
            </w:pPr>
            <w:r>
              <w:rPr>
                <w:rFonts w:ascii="ËÎÌå" w:hAnsi="ËÎÌå" w:eastAsia="宋体" w:cs="ËÎÌå"/>
                <w:color w:val="000000"/>
                <w:kern w:val="0"/>
                <w:sz w:val="22"/>
              </w:rPr>
              <w:t>其他社会保障和就业支出</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53C53E97">
            <w:pPr>
              <w:jc w:val="center"/>
              <w:rPr>
                <w:rFonts w:ascii="宋体" w:hAnsi="宋体" w:eastAsia="宋体" w:cs="宋体"/>
                <w:color w:val="000000"/>
                <w:sz w:val="22"/>
              </w:rPr>
            </w:pPr>
            <w:r>
              <w:rPr>
                <w:rFonts w:hint="eastAsia" w:ascii="宋体" w:hAnsi="宋体" w:eastAsia="宋体" w:cs="宋体"/>
                <w:color w:val="000000"/>
                <w:sz w:val="22"/>
              </w:rPr>
              <w:t>6</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76A94194">
            <w:pPr>
              <w:jc w:val="center"/>
              <w:rPr>
                <w:rFonts w:ascii="宋体" w:hAnsi="宋体" w:eastAsia="宋体" w:cs="宋体"/>
                <w:color w:val="000000"/>
                <w:sz w:val="22"/>
              </w:rPr>
            </w:pPr>
            <w:r>
              <w:rPr>
                <w:rFonts w:hint="eastAsia" w:ascii="宋体" w:hAnsi="宋体" w:eastAsia="宋体" w:cs="宋体"/>
                <w:color w:val="000000"/>
                <w:sz w:val="22"/>
              </w:rPr>
              <w:t>6</w:t>
            </w:r>
          </w:p>
        </w:tc>
        <w:tc>
          <w:tcPr>
            <w:tcW w:w="430" w:type="pct"/>
            <w:tcBorders>
              <w:top w:val="single" w:color="auto" w:sz="4" w:space="0"/>
              <w:left w:val="nil"/>
              <w:bottom w:val="single" w:color="auto" w:sz="4" w:space="0"/>
              <w:right w:val="single" w:color="000000" w:sz="4" w:space="0"/>
            </w:tcBorders>
            <w:shd w:val="clear" w:color="auto" w:fill="auto"/>
            <w:noWrap/>
            <w:vAlign w:val="center"/>
          </w:tcPr>
          <w:p w14:paraId="75760B0A">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3F186571">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7B344AB5">
            <w:pPr>
              <w:jc w:val="center"/>
              <w:rPr>
                <w:rFonts w:ascii="宋体" w:hAnsi="宋体" w:eastAsia="宋体" w:cs="宋体"/>
                <w:color w:val="000000"/>
                <w:sz w:val="22"/>
              </w:rPr>
            </w:pPr>
          </w:p>
        </w:tc>
        <w:tc>
          <w:tcPr>
            <w:tcW w:w="310" w:type="pct"/>
            <w:tcBorders>
              <w:top w:val="single" w:color="auto" w:sz="4" w:space="0"/>
              <w:left w:val="nil"/>
              <w:bottom w:val="single" w:color="auto" w:sz="4" w:space="0"/>
              <w:right w:val="single" w:color="000000" w:sz="4" w:space="0"/>
            </w:tcBorders>
            <w:shd w:val="clear" w:color="auto" w:fill="auto"/>
            <w:noWrap/>
            <w:vAlign w:val="center"/>
          </w:tcPr>
          <w:p w14:paraId="7FE6AA17">
            <w:pPr>
              <w:jc w:val="center"/>
              <w:rPr>
                <w:rFonts w:ascii="宋体" w:hAnsi="宋体" w:eastAsia="宋体" w:cs="宋体"/>
                <w:color w:val="000000"/>
                <w:sz w:val="22"/>
              </w:rPr>
            </w:pPr>
          </w:p>
        </w:tc>
        <w:tc>
          <w:tcPr>
            <w:tcW w:w="322" w:type="pct"/>
            <w:tcBorders>
              <w:top w:val="single" w:color="auto" w:sz="4" w:space="0"/>
              <w:left w:val="nil"/>
              <w:bottom w:val="single" w:color="auto" w:sz="4" w:space="0"/>
              <w:right w:val="single" w:color="000000" w:sz="4" w:space="0"/>
            </w:tcBorders>
            <w:shd w:val="clear" w:color="auto" w:fill="auto"/>
            <w:noWrap/>
            <w:vAlign w:val="center"/>
          </w:tcPr>
          <w:p w14:paraId="2DBC94BA">
            <w:pPr>
              <w:jc w:val="center"/>
              <w:rPr>
                <w:rFonts w:ascii="宋体" w:hAnsi="宋体" w:eastAsia="宋体" w:cs="宋体"/>
                <w:color w:val="000000"/>
                <w:sz w:val="22"/>
              </w:rPr>
            </w:pPr>
          </w:p>
        </w:tc>
      </w:tr>
      <w:tr w14:paraId="5D6BB178">
        <w:tblPrEx>
          <w:tblCellMar>
            <w:top w:w="0" w:type="dxa"/>
            <w:left w:w="108" w:type="dxa"/>
            <w:bottom w:w="0" w:type="dxa"/>
            <w:right w:w="108" w:type="dxa"/>
          </w:tblCellMar>
        </w:tblPrEx>
        <w:trPr>
          <w:trHeight w:val="510" w:hRule="atLeast"/>
        </w:trPr>
        <w:tc>
          <w:tcPr>
            <w:tcW w:w="542"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5F0A1E27">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10</w:t>
            </w:r>
          </w:p>
        </w:tc>
        <w:tc>
          <w:tcPr>
            <w:tcW w:w="1690" w:type="pct"/>
            <w:tcBorders>
              <w:top w:val="single" w:color="auto" w:sz="4" w:space="0"/>
              <w:left w:val="nil"/>
              <w:bottom w:val="single" w:color="auto" w:sz="4" w:space="0"/>
              <w:right w:val="single" w:color="000000" w:sz="4" w:space="0"/>
            </w:tcBorders>
            <w:shd w:val="clear" w:color="auto" w:fill="auto"/>
            <w:noWrap/>
            <w:vAlign w:val="center"/>
          </w:tcPr>
          <w:p w14:paraId="20CB9A9B">
            <w:pPr>
              <w:jc w:val="center"/>
              <w:rPr>
                <w:rFonts w:ascii="ËÎÌå" w:hAnsi="ËÎÌå" w:eastAsia="宋体" w:cs="ËÎÌå"/>
                <w:color w:val="000000"/>
                <w:kern w:val="0"/>
                <w:sz w:val="22"/>
              </w:rPr>
            </w:pPr>
            <w:r>
              <w:rPr>
                <w:rFonts w:ascii="ËÎÌå" w:hAnsi="ËÎÌå" w:eastAsia="宋体" w:cs="ËÎÌå"/>
                <w:color w:val="000000"/>
                <w:kern w:val="0"/>
                <w:sz w:val="22"/>
              </w:rPr>
              <w:t>卫生健康支出</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0C521182">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3.66</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4387F109">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3.66</w:t>
            </w:r>
          </w:p>
        </w:tc>
        <w:tc>
          <w:tcPr>
            <w:tcW w:w="430" w:type="pct"/>
            <w:tcBorders>
              <w:top w:val="single" w:color="auto" w:sz="4" w:space="0"/>
              <w:left w:val="nil"/>
              <w:bottom w:val="single" w:color="auto" w:sz="4" w:space="0"/>
              <w:right w:val="single" w:color="000000" w:sz="4" w:space="0"/>
            </w:tcBorders>
            <w:shd w:val="clear" w:color="auto" w:fill="auto"/>
            <w:noWrap/>
            <w:vAlign w:val="center"/>
          </w:tcPr>
          <w:p w14:paraId="77197FF5">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4F16031D">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4180E5F5">
            <w:pPr>
              <w:jc w:val="center"/>
              <w:rPr>
                <w:rFonts w:ascii="宋体" w:hAnsi="宋体" w:eastAsia="宋体" w:cs="宋体"/>
                <w:color w:val="000000"/>
                <w:sz w:val="22"/>
              </w:rPr>
            </w:pPr>
          </w:p>
        </w:tc>
        <w:tc>
          <w:tcPr>
            <w:tcW w:w="310" w:type="pct"/>
            <w:tcBorders>
              <w:top w:val="single" w:color="auto" w:sz="4" w:space="0"/>
              <w:left w:val="nil"/>
              <w:bottom w:val="single" w:color="auto" w:sz="4" w:space="0"/>
              <w:right w:val="single" w:color="000000" w:sz="4" w:space="0"/>
            </w:tcBorders>
            <w:shd w:val="clear" w:color="auto" w:fill="auto"/>
            <w:noWrap/>
            <w:vAlign w:val="center"/>
          </w:tcPr>
          <w:p w14:paraId="0894FB20">
            <w:pPr>
              <w:jc w:val="center"/>
              <w:rPr>
                <w:rFonts w:ascii="宋体" w:hAnsi="宋体" w:eastAsia="宋体" w:cs="宋体"/>
                <w:color w:val="000000"/>
                <w:sz w:val="22"/>
              </w:rPr>
            </w:pPr>
          </w:p>
        </w:tc>
        <w:tc>
          <w:tcPr>
            <w:tcW w:w="322" w:type="pct"/>
            <w:tcBorders>
              <w:top w:val="single" w:color="auto" w:sz="4" w:space="0"/>
              <w:left w:val="nil"/>
              <w:bottom w:val="single" w:color="auto" w:sz="4" w:space="0"/>
              <w:right w:val="single" w:color="000000" w:sz="4" w:space="0"/>
            </w:tcBorders>
            <w:shd w:val="clear" w:color="auto" w:fill="auto"/>
            <w:noWrap/>
            <w:vAlign w:val="center"/>
          </w:tcPr>
          <w:p w14:paraId="6532340D">
            <w:pPr>
              <w:jc w:val="center"/>
              <w:rPr>
                <w:rFonts w:ascii="宋体" w:hAnsi="宋体" w:eastAsia="宋体" w:cs="宋体"/>
                <w:color w:val="000000"/>
                <w:sz w:val="22"/>
              </w:rPr>
            </w:pPr>
          </w:p>
        </w:tc>
      </w:tr>
      <w:tr w14:paraId="5843C3EF">
        <w:tblPrEx>
          <w:tblCellMar>
            <w:top w:w="0" w:type="dxa"/>
            <w:left w:w="108" w:type="dxa"/>
            <w:bottom w:w="0" w:type="dxa"/>
            <w:right w:w="108" w:type="dxa"/>
          </w:tblCellMar>
        </w:tblPrEx>
        <w:trPr>
          <w:trHeight w:val="510" w:hRule="atLeast"/>
        </w:trPr>
        <w:tc>
          <w:tcPr>
            <w:tcW w:w="542"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34616ACF">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1011</w:t>
            </w:r>
          </w:p>
        </w:tc>
        <w:tc>
          <w:tcPr>
            <w:tcW w:w="1690" w:type="pct"/>
            <w:tcBorders>
              <w:top w:val="single" w:color="auto" w:sz="4" w:space="0"/>
              <w:left w:val="nil"/>
              <w:bottom w:val="single" w:color="auto" w:sz="4" w:space="0"/>
              <w:right w:val="single" w:color="000000" w:sz="4" w:space="0"/>
            </w:tcBorders>
            <w:shd w:val="clear" w:color="auto" w:fill="auto"/>
            <w:noWrap/>
            <w:vAlign w:val="center"/>
          </w:tcPr>
          <w:p w14:paraId="2C304A67">
            <w:pPr>
              <w:jc w:val="center"/>
              <w:rPr>
                <w:rFonts w:ascii="ËÎÌå" w:hAnsi="ËÎÌå" w:eastAsia="宋体" w:cs="ËÎÌå"/>
                <w:color w:val="000000"/>
                <w:kern w:val="0"/>
                <w:sz w:val="22"/>
              </w:rPr>
            </w:pPr>
            <w:r>
              <w:rPr>
                <w:rFonts w:ascii="ËÎÌå" w:hAnsi="ËÎÌå" w:eastAsia="宋体" w:cs="ËÎÌå"/>
                <w:color w:val="000000"/>
                <w:kern w:val="0"/>
                <w:sz w:val="22"/>
              </w:rPr>
              <w:t>行政事业单位医疗</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3B44C445">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3.66</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6A25E06C">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3.66</w:t>
            </w:r>
          </w:p>
        </w:tc>
        <w:tc>
          <w:tcPr>
            <w:tcW w:w="430" w:type="pct"/>
            <w:tcBorders>
              <w:top w:val="single" w:color="auto" w:sz="4" w:space="0"/>
              <w:left w:val="nil"/>
              <w:bottom w:val="single" w:color="auto" w:sz="4" w:space="0"/>
              <w:right w:val="single" w:color="000000" w:sz="4" w:space="0"/>
            </w:tcBorders>
            <w:shd w:val="clear" w:color="auto" w:fill="auto"/>
            <w:noWrap/>
            <w:vAlign w:val="center"/>
          </w:tcPr>
          <w:p w14:paraId="1E060B6F">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562464AE">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77562E44">
            <w:pPr>
              <w:jc w:val="center"/>
              <w:rPr>
                <w:rFonts w:ascii="宋体" w:hAnsi="宋体" w:eastAsia="宋体" w:cs="宋体"/>
                <w:color w:val="000000"/>
                <w:sz w:val="22"/>
              </w:rPr>
            </w:pPr>
          </w:p>
        </w:tc>
        <w:tc>
          <w:tcPr>
            <w:tcW w:w="310" w:type="pct"/>
            <w:tcBorders>
              <w:top w:val="single" w:color="auto" w:sz="4" w:space="0"/>
              <w:left w:val="nil"/>
              <w:bottom w:val="single" w:color="auto" w:sz="4" w:space="0"/>
              <w:right w:val="single" w:color="000000" w:sz="4" w:space="0"/>
            </w:tcBorders>
            <w:shd w:val="clear" w:color="auto" w:fill="auto"/>
            <w:noWrap/>
            <w:vAlign w:val="center"/>
          </w:tcPr>
          <w:p w14:paraId="196E83B1">
            <w:pPr>
              <w:jc w:val="center"/>
              <w:rPr>
                <w:rFonts w:ascii="宋体" w:hAnsi="宋体" w:eastAsia="宋体" w:cs="宋体"/>
                <w:color w:val="000000"/>
                <w:sz w:val="22"/>
              </w:rPr>
            </w:pPr>
          </w:p>
        </w:tc>
        <w:tc>
          <w:tcPr>
            <w:tcW w:w="322" w:type="pct"/>
            <w:tcBorders>
              <w:top w:val="single" w:color="auto" w:sz="4" w:space="0"/>
              <w:left w:val="nil"/>
              <w:bottom w:val="single" w:color="auto" w:sz="4" w:space="0"/>
              <w:right w:val="single" w:color="000000" w:sz="4" w:space="0"/>
            </w:tcBorders>
            <w:shd w:val="clear" w:color="auto" w:fill="auto"/>
            <w:noWrap/>
            <w:vAlign w:val="center"/>
          </w:tcPr>
          <w:p w14:paraId="48A1F5CF">
            <w:pPr>
              <w:jc w:val="center"/>
              <w:rPr>
                <w:rFonts w:ascii="宋体" w:hAnsi="宋体" w:eastAsia="宋体" w:cs="宋体"/>
                <w:color w:val="000000"/>
                <w:sz w:val="22"/>
              </w:rPr>
            </w:pPr>
          </w:p>
        </w:tc>
      </w:tr>
      <w:tr w14:paraId="76733B5A">
        <w:tblPrEx>
          <w:tblCellMar>
            <w:top w:w="0" w:type="dxa"/>
            <w:left w:w="108" w:type="dxa"/>
            <w:bottom w:w="0" w:type="dxa"/>
            <w:right w:w="108" w:type="dxa"/>
          </w:tblCellMar>
        </w:tblPrEx>
        <w:trPr>
          <w:trHeight w:val="510" w:hRule="atLeast"/>
        </w:trPr>
        <w:tc>
          <w:tcPr>
            <w:tcW w:w="542"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62E683C7">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101101</w:t>
            </w:r>
          </w:p>
        </w:tc>
        <w:tc>
          <w:tcPr>
            <w:tcW w:w="1690" w:type="pct"/>
            <w:tcBorders>
              <w:top w:val="single" w:color="auto" w:sz="4" w:space="0"/>
              <w:left w:val="nil"/>
              <w:bottom w:val="single" w:color="auto" w:sz="4" w:space="0"/>
              <w:right w:val="single" w:color="000000" w:sz="4" w:space="0"/>
            </w:tcBorders>
            <w:shd w:val="clear" w:color="auto" w:fill="auto"/>
            <w:noWrap/>
            <w:vAlign w:val="center"/>
          </w:tcPr>
          <w:p w14:paraId="2039A8F8">
            <w:pPr>
              <w:jc w:val="center"/>
              <w:rPr>
                <w:rFonts w:ascii="ËÎÌå" w:hAnsi="ËÎÌå" w:eastAsia="宋体" w:cs="ËÎÌå"/>
                <w:color w:val="000000"/>
                <w:kern w:val="0"/>
                <w:sz w:val="22"/>
              </w:rPr>
            </w:pPr>
            <w:r>
              <w:rPr>
                <w:rFonts w:ascii="ËÎÌå" w:hAnsi="ËÎÌå" w:eastAsia="宋体" w:cs="ËÎÌå"/>
                <w:color w:val="000000"/>
                <w:kern w:val="0"/>
                <w:sz w:val="22"/>
              </w:rPr>
              <w:t>行政单位医疗</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524B0697">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1.56</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597AAC67">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1.56</w:t>
            </w:r>
          </w:p>
        </w:tc>
        <w:tc>
          <w:tcPr>
            <w:tcW w:w="430" w:type="pct"/>
            <w:tcBorders>
              <w:top w:val="single" w:color="auto" w:sz="4" w:space="0"/>
              <w:left w:val="nil"/>
              <w:bottom w:val="single" w:color="auto" w:sz="4" w:space="0"/>
              <w:right w:val="single" w:color="000000" w:sz="4" w:space="0"/>
            </w:tcBorders>
            <w:shd w:val="clear" w:color="auto" w:fill="auto"/>
            <w:noWrap/>
            <w:vAlign w:val="center"/>
          </w:tcPr>
          <w:p w14:paraId="4B849B91">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6D660AA3">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581E8A86">
            <w:pPr>
              <w:jc w:val="center"/>
              <w:rPr>
                <w:rFonts w:ascii="宋体" w:hAnsi="宋体" w:eastAsia="宋体" w:cs="宋体"/>
                <w:color w:val="000000"/>
                <w:sz w:val="22"/>
              </w:rPr>
            </w:pPr>
          </w:p>
        </w:tc>
        <w:tc>
          <w:tcPr>
            <w:tcW w:w="310" w:type="pct"/>
            <w:tcBorders>
              <w:top w:val="single" w:color="auto" w:sz="4" w:space="0"/>
              <w:left w:val="nil"/>
              <w:bottom w:val="single" w:color="auto" w:sz="4" w:space="0"/>
              <w:right w:val="single" w:color="000000" w:sz="4" w:space="0"/>
            </w:tcBorders>
            <w:shd w:val="clear" w:color="auto" w:fill="auto"/>
            <w:noWrap/>
            <w:vAlign w:val="center"/>
          </w:tcPr>
          <w:p w14:paraId="0336EDB0">
            <w:pPr>
              <w:jc w:val="center"/>
              <w:rPr>
                <w:rFonts w:ascii="宋体" w:hAnsi="宋体" w:eastAsia="宋体" w:cs="宋体"/>
                <w:color w:val="000000"/>
                <w:sz w:val="22"/>
              </w:rPr>
            </w:pPr>
          </w:p>
        </w:tc>
        <w:tc>
          <w:tcPr>
            <w:tcW w:w="322" w:type="pct"/>
            <w:tcBorders>
              <w:top w:val="single" w:color="auto" w:sz="4" w:space="0"/>
              <w:left w:val="nil"/>
              <w:bottom w:val="single" w:color="auto" w:sz="4" w:space="0"/>
              <w:right w:val="single" w:color="000000" w:sz="4" w:space="0"/>
            </w:tcBorders>
            <w:shd w:val="clear" w:color="auto" w:fill="auto"/>
            <w:noWrap/>
            <w:vAlign w:val="center"/>
          </w:tcPr>
          <w:p w14:paraId="19C428EA">
            <w:pPr>
              <w:jc w:val="center"/>
              <w:rPr>
                <w:rFonts w:ascii="宋体" w:hAnsi="宋体" w:eastAsia="宋体" w:cs="宋体"/>
                <w:color w:val="000000"/>
                <w:sz w:val="22"/>
              </w:rPr>
            </w:pPr>
          </w:p>
        </w:tc>
      </w:tr>
      <w:tr w14:paraId="1D7D6AD1">
        <w:tblPrEx>
          <w:tblCellMar>
            <w:top w:w="0" w:type="dxa"/>
            <w:left w:w="108" w:type="dxa"/>
            <w:bottom w:w="0" w:type="dxa"/>
            <w:right w:w="108" w:type="dxa"/>
          </w:tblCellMar>
        </w:tblPrEx>
        <w:trPr>
          <w:trHeight w:val="510" w:hRule="atLeast"/>
        </w:trPr>
        <w:tc>
          <w:tcPr>
            <w:tcW w:w="542"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6982575F">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101199</w:t>
            </w:r>
          </w:p>
        </w:tc>
        <w:tc>
          <w:tcPr>
            <w:tcW w:w="1690" w:type="pct"/>
            <w:tcBorders>
              <w:top w:val="single" w:color="auto" w:sz="4" w:space="0"/>
              <w:left w:val="nil"/>
              <w:bottom w:val="single" w:color="auto" w:sz="4" w:space="0"/>
              <w:right w:val="single" w:color="000000" w:sz="4" w:space="0"/>
            </w:tcBorders>
            <w:shd w:val="clear" w:color="auto" w:fill="auto"/>
            <w:noWrap/>
            <w:vAlign w:val="center"/>
          </w:tcPr>
          <w:p w14:paraId="7F9B15AC">
            <w:pPr>
              <w:jc w:val="center"/>
              <w:rPr>
                <w:rFonts w:ascii="ËÎÌå" w:hAnsi="ËÎÌå" w:eastAsia="宋体" w:cs="ËÎÌå"/>
                <w:color w:val="000000"/>
                <w:kern w:val="0"/>
                <w:sz w:val="22"/>
              </w:rPr>
            </w:pPr>
            <w:r>
              <w:rPr>
                <w:rFonts w:ascii="ËÎÌå" w:hAnsi="ËÎÌå" w:eastAsia="宋体" w:cs="ËÎÌå"/>
                <w:color w:val="000000"/>
                <w:kern w:val="0"/>
                <w:sz w:val="22"/>
              </w:rPr>
              <w:t>其他行政事业单位医疗支出</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34079D71">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333C828B">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w:t>
            </w:r>
          </w:p>
        </w:tc>
        <w:tc>
          <w:tcPr>
            <w:tcW w:w="430" w:type="pct"/>
            <w:tcBorders>
              <w:top w:val="single" w:color="auto" w:sz="4" w:space="0"/>
              <w:left w:val="nil"/>
              <w:bottom w:val="single" w:color="auto" w:sz="4" w:space="0"/>
              <w:right w:val="single" w:color="000000" w:sz="4" w:space="0"/>
            </w:tcBorders>
            <w:shd w:val="clear" w:color="auto" w:fill="auto"/>
            <w:noWrap/>
            <w:vAlign w:val="center"/>
          </w:tcPr>
          <w:p w14:paraId="63844127">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19FD765F">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236BB930">
            <w:pPr>
              <w:jc w:val="center"/>
              <w:rPr>
                <w:rFonts w:ascii="宋体" w:hAnsi="宋体" w:eastAsia="宋体" w:cs="宋体"/>
                <w:color w:val="000000"/>
                <w:sz w:val="22"/>
              </w:rPr>
            </w:pPr>
          </w:p>
        </w:tc>
        <w:tc>
          <w:tcPr>
            <w:tcW w:w="310" w:type="pct"/>
            <w:tcBorders>
              <w:top w:val="single" w:color="auto" w:sz="4" w:space="0"/>
              <w:left w:val="nil"/>
              <w:bottom w:val="single" w:color="auto" w:sz="4" w:space="0"/>
              <w:right w:val="single" w:color="000000" w:sz="4" w:space="0"/>
            </w:tcBorders>
            <w:shd w:val="clear" w:color="auto" w:fill="auto"/>
            <w:noWrap/>
            <w:vAlign w:val="center"/>
          </w:tcPr>
          <w:p w14:paraId="01C020B8">
            <w:pPr>
              <w:jc w:val="center"/>
              <w:rPr>
                <w:rFonts w:ascii="宋体" w:hAnsi="宋体" w:eastAsia="宋体" w:cs="宋体"/>
                <w:color w:val="000000"/>
                <w:sz w:val="22"/>
              </w:rPr>
            </w:pPr>
          </w:p>
        </w:tc>
        <w:tc>
          <w:tcPr>
            <w:tcW w:w="322" w:type="pct"/>
            <w:tcBorders>
              <w:top w:val="single" w:color="auto" w:sz="4" w:space="0"/>
              <w:left w:val="nil"/>
              <w:bottom w:val="single" w:color="auto" w:sz="4" w:space="0"/>
              <w:right w:val="single" w:color="000000" w:sz="4" w:space="0"/>
            </w:tcBorders>
            <w:shd w:val="clear" w:color="auto" w:fill="auto"/>
            <w:noWrap/>
            <w:vAlign w:val="center"/>
          </w:tcPr>
          <w:p w14:paraId="34119B90">
            <w:pPr>
              <w:jc w:val="center"/>
              <w:rPr>
                <w:rFonts w:ascii="宋体" w:hAnsi="宋体" w:eastAsia="宋体" w:cs="宋体"/>
                <w:color w:val="000000"/>
                <w:sz w:val="22"/>
              </w:rPr>
            </w:pPr>
          </w:p>
        </w:tc>
      </w:tr>
      <w:tr w14:paraId="0688DC32">
        <w:tblPrEx>
          <w:tblCellMar>
            <w:top w:w="0" w:type="dxa"/>
            <w:left w:w="108" w:type="dxa"/>
            <w:bottom w:w="0" w:type="dxa"/>
            <w:right w:w="108" w:type="dxa"/>
          </w:tblCellMar>
        </w:tblPrEx>
        <w:trPr>
          <w:trHeight w:val="510" w:hRule="atLeast"/>
        </w:trPr>
        <w:tc>
          <w:tcPr>
            <w:tcW w:w="542"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77846A94">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13</w:t>
            </w:r>
          </w:p>
        </w:tc>
        <w:tc>
          <w:tcPr>
            <w:tcW w:w="1690" w:type="pct"/>
            <w:tcBorders>
              <w:top w:val="single" w:color="auto" w:sz="4" w:space="0"/>
              <w:left w:val="nil"/>
              <w:bottom w:val="single" w:color="auto" w:sz="4" w:space="0"/>
              <w:right w:val="single" w:color="000000" w:sz="4" w:space="0"/>
            </w:tcBorders>
            <w:shd w:val="clear" w:color="auto" w:fill="auto"/>
            <w:noWrap/>
            <w:vAlign w:val="center"/>
          </w:tcPr>
          <w:p w14:paraId="516E864D">
            <w:pPr>
              <w:jc w:val="center"/>
              <w:rPr>
                <w:rFonts w:ascii="ËÎÌå" w:hAnsi="ËÎÌå" w:eastAsia="宋体" w:cs="ËÎÌå"/>
                <w:color w:val="000000"/>
                <w:kern w:val="0"/>
                <w:sz w:val="22"/>
              </w:rPr>
            </w:pPr>
            <w:r>
              <w:rPr>
                <w:rFonts w:ascii="ËÎÌå" w:hAnsi="ËÎÌå" w:eastAsia="宋体" w:cs="ËÎÌå"/>
                <w:color w:val="000000"/>
                <w:kern w:val="0"/>
                <w:sz w:val="22"/>
              </w:rPr>
              <w:t>农林水支出</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792A0902">
            <w:pPr>
              <w:jc w:val="center"/>
              <w:rPr>
                <w:rFonts w:ascii="宋体" w:hAnsi="宋体" w:eastAsia="宋体" w:cs="宋体"/>
                <w:color w:val="000000"/>
                <w:sz w:val="22"/>
              </w:rPr>
            </w:pPr>
            <w:r>
              <w:rPr>
                <w:rFonts w:hint="eastAsia" w:ascii="宋体" w:hAnsi="宋体" w:eastAsia="宋体" w:cs="宋体"/>
                <w:color w:val="000000"/>
                <w:sz w:val="22"/>
              </w:rPr>
              <w:t>5</w:t>
            </w:r>
            <w:r>
              <w:rPr>
                <w:rFonts w:ascii="宋体" w:hAnsi="宋体" w:eastAsia="宋体" w:cs="宋体"/>
                <w:color w:val="000000"/>
                <w:sz w:val="22"/>
              </w:rPr>
              <w:t>.04</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6F6BE25C">
            <w:pPr>
              <w:jc w:val="center"/>
              <w:rPr>
                <w:rFonts w:ascii="宋体" w:hAnsi="宋体" w:eastAsia="宋体" w:cs="宋体"/>
                <w:color w:val="000000"/>
                <w:sz w:val="22"/>
              </w:rPr>
            </w:pPr>
            <w:r>
              <w:rPr>
                <w:rFonts w:hint="eastAsia" w:ascii="宋体" w:hAnsi="宋体" w:eastAsia="宋体" w:cs="宋体"/>
                <w:color w:val="000000"/>
                <w:sz w:val="22"/>
              </w:rPr>
              <w:t>5</w:t>
            </w:r>
            <w:r>
              <w:rPr>
                <w:rFonts w:ascii="宋体" w:hAnsi="宋体" w:eastAsia="宋体" w:cs="宋体"/>
                <w:color w:val="000000"/>
                <w:sz w:val="22"/>
              </w:rPr>
              <w:t>.04</w:t>
            </w:r>
          </w:p>
        </w:tc>
        <w:tc>
          <w:tcPr>
            <w:tcW w:w="430" w:type="pct"/>
            <w:tcBorders>
              <w:top w:val="single" w:color="auto" w:sz="4" w:space="0"/>
              <w:left w:val="nil"/>
              <w:bottom w:val="single" w:color="auto" w:sz="4" w:space="0"/>
              <w:right w:val="single" w:color="000000" w:sz="4" w:space="0"/>
            </w:tcBorders>
            <w:shd w:val="clear" w:color="auto" w:fill="auto"/>
            <w:noWrap/>
            <w:vAlign w:val="center"/>
          </w:tcPr>
          <w:p w14:paraId="060C175F">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407BF40A">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10009614">
            <w:pPr>
              <w:jc w:val="center"/>
              <w:rPr>
                <w:rFonts w:ascii="宋体" w:hAnsi="宋体" w:eastAsia="宋体" w:cs="宋体"/>
                <w:color w:val="000000"/>
                <w:sz w:val="22"/>
              </w:rPr>
            </w:pPr>
          </w:p>
        </w:tc>
        <w:tc>
          <w:tcPr>
            <w:tcW w:w="310" w:type="pct"/>
            <w:tcBorders>
              <w:top w:val="single" w:color="auto" w:sz="4" w:space="0"/>
              <w:left w:val="nil"/>
              <w:bottom w:val="single" w:color="auto" w:sz="4" w:space="0"/>
              <w:right w:val="single" w:color="000000" w:sz="4" w:space="0"/>
            </w:tcBorders>
            <w:shd w:val="clear" w:color="auto" w:fill="auto"/>
            <w:noWrap/>
            <w:vAlign w:val="center"/>
          </w:tcPr>
          <w:p w14:paraId="23CEAD59">
            <w:pPr>
              <w:jc w:val="center"/>
              <w:rPr>
                <w:rFonts w:ascii="宋体" w:hAnsi="宋体" w:eastAsia="宋体" w:cs="宋体"/>
                <w:color w:val="000000"/>
                <w:sz w:val="22"/>
              </w:rPr>
            </w:pPr>
          </w:p>
        </w:tc>
        <w:tc>
          <w:tcPr>
            <w:tcW w:w="322" w:type="pct"/>
            <w:tcBorders>
              <w:top w:val="single" w:color="auto" w:sz="4" w:space="0"/>
              <w:left w:val="nil"/>
              <w:bottom w:val="single" w:color="auto" w:sz="4" w:space="0"/>
              <w:right w:val="single" w:color="000000" w:sz="4" w:space="0"/>
            </w:tcBorders>
            <w:shd w:val="clear" w:color="auto" w:fill="auto"/>
            <w:noWrap/>
            <w:vAlign w:val="center"/>
          </w:tcPr>
          <w:p w14:paraId="37B5F888">
            <w:pPr>
              <w:jc w:val="center"/>
              <w:rPr>
                <w:rFonts w:ascii="宋体" w:hAnsi="宋体" w:eastAsia="宋体" w:cs="宋体"/>
                <w:color w:val="000000"/>
                <w:sz w:val="22"/>
              </w:rPr>
            </w:pPr>
          </w:p>
        </w:tc>
      </w:tr>
      <w:tr w14:paraId="32B02F9C">
        <w:tblPrEx>
          <w:tblCellMar>
            <w:top w:w="0" w:type="dxa"/>
            <w:left w:w="108" w:type="dxa"/>
            <w:bottom w:w="0" w:type="dxa"/>
            <w:right w:w="108" w:type="dxa"/>
          </w:tblCellMar>
        </w:tblPrEx>
        <w:trPr>
          <w:trHeight w:val="510" w:hRule="atLeast"/>
        </w:trPr>
        <w:tc>
          <w:tcPr>
            <w:tcW w:w="542"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7D8B5EC3">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1305</w:t>
            </w:r>
          </w:p>
        </w:tc>
        <w:tc>
          <w:tcPr>
            <w:tcW w:w="1690" w:type="pct"/>
            <w:tcBorders>
              <w:top w:val="single" w:color="auto" w:sz="4" w:space="0"/>
              <w:left w:val="nil"/>
              <w:bottom w:val="single" w:color="auto" w:sz="4" w:space="0"/>
              <w:right w:val="single" w:color="000000" w:sz="4" w:space="0"/>
            </w:tcBorders>
            <w:shd w:val="clear" w:color="auto" w:fill="auto"/>
            <w:noWrap/>
            <w:vAlign w:val="center"/>
          </w:tcPr>
          <w:p w14:paraId="291CA4BA">
            <w:pPr>
              <w:jc w:val="center"/>
              <w:rPr>
                <w:rFonts w:ascii="ËÎÌå" w:hAnsi="ËÎÌå" w:eastAsia="宋体" w:cs="ËÎÌå"/>
                <w:color w:val="000000"/>
                <w:kern w:val="0"/>
                <w:sz w:val="22"/>
              </w:rPr>
            </w:pPr>
            <w:r>
              <w:rPr>
                <w:rFonts w:ascii="ËÎÌå" w:hAnsi="ËÎÌå" w:eastAsia="宋体" w:cs="ËÎÌå"/>
                <w:color w:val="000000"/>
                <w:kern w:val="0"/>
                <w:sz w:val="22"/>
              </w:rPr>
              <w:t>扶贫</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32EF32B5">
            <w:pPr>
              <w:jc w:val="center"/>
              <w:rPr>
                <w:rFonts w:ascii="宋体" w:hAnsi="宋体" w:eastAsia="宋体" w:cs="宋体"/>
                <w:color w:val="000000"/>
                <w:sz w:val="22"/>
              </w:rPr>
            </w:pPr>
            <w:r>
              <w:rPr>
                <w:rFonts w:hint="eastAsia" w:ascii="宋体" w:hAnsi="宋体" w:eastAsia="宋体" w:cs="宋体"/>
                <w:color w:val="000000"/>
                <w:sz w:val="22"/>
              </w:rPr>
              <w:t>5</w:t>
            </w:r>
            <w:r>
              <w:rPr>
                <w:rFonts w:ascii="宋体" w:hAnsi="宋体" w:eastAsia="宋体" w:cs="宋体"/>
                <w:color w:val="000000"/>
                <w:sz w:val="22"/>
              </w:rPr>
              <w:t>.04</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6BE0ECC5">
            <w:pPr>
              <w:jc w:val="center"/>
              <w:rPr>
                <w:rFonts w:ascii="宋体" w:hAnsi="宋体" w:eastAsia="宋体" w:cs="宋体"/>
                <w:color w:val="000000"/>
                <w:sz w:val="22"/>
              </w:rPr>
            </w:pPr>
            <w:r>
              <w:rPr>
                <w:rFonts w:hint="eastAsia" w:ascii="宋体" w:hAnsi="宋体" w:eastAsia="宋体" w:cs="宋体"/>
                <w:color w:val="000000"/>
                <w:sz w:val="22"/>
              </w:rPr>
              <w:t>5</w:t>
            </w:r>
            <w:r>
              <w:rPr>
                <w:rFonts w:ascii="宋体" w:hAnsi="宋体" w:eastAsia="宋体" w:cs="宋体"/>
                <w:color w:val="000000"/>
                <w:sz w:val="22"/>
              </w:rPr>
              <w:t>.04</w:t>
            </w:r>
          </w:p>
        </w:tc>
        <w:tc>
          <w:tcPr>
            <w:tcW w:w="430" w:type="pct"/>
            <w:tcBorders>
              <w:top w:val="single" w:color="auto" w:sz="4" w:space="0"/>
              <w:left w:val="nil"/>
              <w:bottom w:val="single" w:color="auto" w:sz="4" w:space="0"/>
              <w:right w:val="single" w:color="000000" w:sz="4" w:space="0"/>
            </w:tcBorders>
            <w:shd w:val="clear" w:color="auto" w:fill="auto"/>
            <w:noWrap/>
            <w:vAlign w:val="center"/>
          </w:tcPr>
          <w:p w14:paraId="13F2014F">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41ABC015">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54A080D7">
            <w:pPr>
              <w:jc w:val="center"/>
              <w:rPr>
                <w:rFonts w:ascii="宋体" w:hAnsi="宋体" w:eastAsia="宋体" w:cs="宋体"/>
                <w:color w:val="000000"/>
                <w:sz w:val="22"/>
              </w:rPr>
            </w:pPr>
          </w:p>
        </w:tc>
        <w:tc>
          <w:tcPr>
            <w:tcW w:w="310" w:type="pct"/>
            <w:tcBorders>
              <w:top w:val="single" w:color="auto" w:sz="4" w:space="0"/>
              <w:left w:val="nil"/>
              <w:bottom w:val="single" w:color="auto" w:sz="4" w:space="0"/>
              <w:right w:val="single" w:color="000000" w:sz="4" w:space="0"/>
            </w:tcBorders>
            <w:shd w:val="clear" w:color="auto" w:fill="auto"/>
            <w:noWrap/>
            <w:vAlign w:val="center"/>
          </w:tcPr>
          <w:p w14:paraId="3F010251">
            <w:pPr>
              <w:jc w:val="center"/>
              <w:rPr>
                <w:rFonts w:ascii="宋体" w:hAnsi="宋体" w:eastAsia="宋体" w:cs="宋体"/>
                <w:color w:val="000000"/>
                <w:sz w:val="22"/>
              </w:rPr>
            </w:pPr>
          </w:p>
        </w:tc>
        <w:tc>
          <w:tcPr>
            <w:tcW w:w="322" w:type="pct"/>
            <w:tcBorders>
              <w:top w:val="single" w:color="auto" w:sz="4" w:space="0"/>
              <w:left w:val="nil"/>
              <w:bottom w:val="single" w:color="auto" w:sz="4" w:space="0"/>
              <w:right w:val="single" w:color="000000" w:sz="4" w:space="0"/>
            </w:tcBorders>
            <w:shd w:val="clear" w:color="auto" w:fill="auto"/>
            <w:noWrap/>
            <w:vAlign w:val="center"/>
          </w:tcPr>
          <w:p w14:paraId="684CE422">
            <w:pPr>
              <w:jc w:val="center"/>
              <w:rPr>
                <w:rFonts w:ascii="宋体" w:hAnsi="宋体" w:eastAsia="宋体" w:cs="宋体"/>
                <w:color w:val="000000"/>
                <w:sz w:val="22"/>
              </w:rPr>
            </w:pPr>
          </w:p>
        </w:tc>
      </w:tr>
      <w:tr w14:paraId="3D3B245E">
        <w:tblPrEx>
          <w:tblCellMar>
            <w:top w:w="0" w:type="dxa"/>
            <w:left w:w="108" w:type="dxa"/>
            <w:bottom w:w="0" w:type="dxa"/>
            <w:right w:w="108" w:type="dxa"/>
          </w:tblCellMar>
        </w:tblPrEx>
        <w:trPr>
          <w:trHeight w:val="510" w:hRule="atLeast"/>
        </w:trPr>
        <w:tc>
          <w:tcPr>
            <w:tcW w:w="542"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25A90066">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130506</w:t>
            </w:r>
          </w:p>
        </w:tc>
        <w:tc>
          <w:tcPr>
            <w:tcW w:w="1690" w:type="pct"/>
            <w:tcBorders>
              <w:top w:val="single" w:color="auto" w:sz="4" w:space="0"/>
              <w:left w:val="nil"/>
              <w:bottom w:val="single" w:color="auto" w:sz="4" w:space="0"/>
              <w:right w:val="single" w:color="000000" w:sz="4" w:space="0"/>
            </w:tcBorders>
            <w:shd w:val="clear" w:color="auto" w:fill="auto"/>
            <w:noWrap/>
            <w:vAlign w:val="center"/>
          </w:tcPr>
          <w:p w14:paraId="2E2E4002">
            <w:pPr>
              <w:jc w:val="center"/>
              <w:rPr>
                <w:rFonts w:ascii="ËÎÌå" w:hAnsi="ËÎÌå" w:eastAsia="宋体" w:cs="ËÎÌå"/>
                <w:color w:val="000000"/>
                <w:kern w:val="0"/>
                <w:sz w:val="22"/>
              </w:rPr>
            </w:pPr>
            <w:r>
              <w:rPr>
                <w:rFonts w:ascii="ËÎÌå" w:hAnsi="ËÎÌå" w:eastAsia="宋体" w:cs="ËÎÌå"/>
                <w:color w:val="000000"/>
                <w:kern w:val="0"/>
                <w:sz w:val="22"/>
              </w:rPr>
              <w:t>社会发展</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10D52697">
            <w:pPr>
              <w:jc w:val="center"/>
              <w:rPr>
                <w:rFonts w:ascii="宋体" w:hAnsi="宋体" w:eastAsia="宋体" w:cs="宋体"/>
                <w:color w:val="000000"/>
                <w:sz w:val="22"/>
              </w:rPr>
            </w:pPr>
            <w:r>
              <w:rPr>
                <w:rFonts w:hint="eastAsia" w:ascii="宋体" w:hAnsi="宋体" w:eastAsia="宋体" w:cs="宋体"/>
                <w:color w:val="000000"/>
                <w:sz w:val="22"/>
              </w:rPr>
              <w:t>5</w:t>
            </w:r>
            <w:r>
              <w:rPr>
                <w:rFonts w:ascii="宋体" w:hAnsi="宋体" w:eastAsia="宋体" w:cs="宋体"/>
                <w:color w:val="000000"/>
                <w:sz w:val="22"/>
              </w:rPr>
              <w:t>.04</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5893B678">
            <w:pPr>
              <w:jc w:val="center"/>
              <w:rPr>
                <w:rFonts w:ascii="宋体" w:hAnsi="宋体" w:eastAsia="宋体" w:cs="宋体"/>
                <w:color w:val="000000"/>
                <w:sz w:val="22"/>
              </w:rPr>
            </w:pPr>
            <w:r>
              <w:rPr>
                <w:rFonts w:hint="eastAsia" w:ascii="宋体" w:hAnsi="宋体" w:eastAsia="宋体" w:cs="宋体"/>
                <w:color w:val="000000"/>
                <w:sz w:val="22"/>
              </w:rPr>
              <w:t>5</w:t>
            </w:r>
            <w:r>
              <w:rPr>
                <w:rFonts w:ascii="宋体" w:hAnsi="宋体" w:eastAsia="宋体" w:cs="宋体"/>
                <w:color w:val="000000"/>
                <w:sz w:val="22"/>
              </w:rPr>
              <w:t>.04</w:t>
            </w:r>
          </w:p>
        </w:tc>
        <w:tc>
          <w:tcPr>
            <w:tcW w:w="430" w:type="pct"/>
            <w:tcBorders>
              <w:top w:val="single" w:color="auto" w:sz="4" w:space="0"/>
              <w:left w:val="nil"/>
              <w:bottom w:val="single" w:color="auto" w:sz="4" w:space="0"/>
              <w:right w:val="single" w:color="000000" w:sz="4" w:space="0"/>
            </w:tcBorders>
            <w:shd w:val="clear" w:color="auto" w:fill="auto"/>
            <w:noWrap/>
            <w:vAlign w:val="center"/>
          </w:tcPr>
          <w:p w14:paraId="74F52060">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47061AFD">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1C32CDC5">
            <w:pPr>
              <w:jc w:val="center"/>
              <w:rPr>
                <w:rFonts w:ascii="宋体" w:hAnsi="宋体" w:eastAsia="宋体" w:cs="宋体"/>
                <w:color w:val="000000"/>
                <w:sz w:val="22"/>
              </w:rPr>
            </w:pPr>
          </w:p>
        </w:tc>
        <w:tc>
          <w:tcPr>
            <w:tcW w:w="310" w:type="pct"/>
            <w:tcBorders>
              <w:top w:val="single" w:color="auto" w:sz="4" w:space="0"/>
              <w:left w:val="nil"/>
              <w:bottom w:val="single" w:color="auto" w:sz="4" w:space="0"/>
              <w:right w:val="single" w:color="000000" w:sz="4" w:space="0"/>
            </w:tcBorders>
            <w:shd w:val="clear" w:color="auto" w:fill="auto"/>
            <w:noWrap/>
            <w:vAlign w:val="center"/>
          </w:tcPr>
          <w:p w14:paraId="16AF09ED">
            <w:pPr>
              <w:jc w:val="center"/>
              <w:rPr>
                <w:rFonts w:ascii="宋体" w:hAnsi="宋体" w:eastAsia="宋体" w:cs="宋体"/>
                <w:color w:val="000000"/>
                <w:sz w:val="22"/>
              </w:rPr>
            </w:pPr>
          </w:p>
        </w:tc>
        <w:tc>
          <w:tcPr>
            <w:tcW w:w="322" w:type="pct"/>
            <w:tcBorders>
              <w:top w:val="single" w:color="auto" w:sz="4" w:space="0"/>
              <w:left w:val="nil"/>
              <w:bottom w:val="single" w:color="auto" w:sz="4" w:space="0"/>
              <w:right w:val="single" w:color="000000" w:sz="4" w:space="0"/>
            </w:tcBorders>
            <w:shd w:val="clear" w:color="auto" w:fill="auto"/>
            <w:noWrap/>
            <w:vAlign w:val="center"/>
          </w:tcPr>
          <w:p w14:paraId="629EA86C">
            <w:pPr>
              <w:jc w:val="center"/>
              <w:rPr>
                <w:rFonts w:ascii="宋体" w:hAnsi="宋体" w:eastAsia="宋体" w:cs="宋体"/>
                <w:color w:val="000000"/>
                <w:sz w:val="22"/>
              </w:rPr>
            </w:pPr>
          </w:p>
        </w:tc>
      </w:tr>
      <w:tr w14:paraId="61AFE25F">
        <w:tblPrEx>
          <w:tblCellMar>
            <w:top w:w="0" w:type="dxa"/>
            <w:left w:w="108" w:type="dxa"/>
            <w:bottom w:w="0" w:type="dxa"/>
            <w:right w:w="108" w:type="dxa"/>
          </w:tblCellMar>
        </w:tblPrEx>
        <w:trPr>
          <w:trHeight w:val="510" w:hRule="atLeast"/>
        </w:trPr>
        <w:tc>
          <w:tcPr>
            <w:tcW w:w="542"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298B35F0">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21</w:t>
            </w:r>
          </w:p>
        </w:tc>
        <w:tc>
          <w:tcPr>
            <w:tcW w:w="1690" w:type="pct"/>
            <w:tcBorders>
              <w:top w:val="single" w:color="auto" w:sz="4" w:space="0"/>
              <w:left w:val="nil"/>
              <w:bottom w:val="single" w:color="auto" w:sz="4" w:space="0"/>
              <w:right w:val="single" w:color="000000" w:sz="4" w:space="0"/>
            </w:tcBorders>
            <w:shd w:val="clear" w:color="auto" w:fill="auto"/>
            <w:noWrap/>
            <w:vAlign w:val="center"/>
          </w:tcPr>
          <w:p w14:paraId="1F23B3D5">
            <w:pPr>
              <w:jc w:val="center"/>
              <w:rPr>
                <w:rFonts w:ascii="ËÎÌå" w:hAnsi="ËÎÌå" w:eastAsia="宋体" w:cs="ËÎÌå"/>
                <w:color w:val="000000"/>
                <w:kern w:val="0"/>
                <w:sz w:val="22"/>
              </w:rPr>
            </w:pPr>
            <w:r>
              <w:rPr>
                <w:rFonts w:ascii="ËÎÌå" w:hAnsi="ËÎÌå" w:eastAsia="宋体" w:cs="ËÎÌå"/>
                <w:color w:val="000000"/>
                <w:kern w:val="0"/>
                <w:sz w:val="22"/>
              </w:rPr>
              <w:t>住房保障支出</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0EC529FE">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417A331E">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430" w:type="pct"/>
            <w:tcBorders>
              <w:top w:val="single" w:color="auto" w:sz="4" w:space="0"/>
              <w:left w:val="nil"/>
              <w:bottom w:val="single" w:color="auto" w:sz="4" w:space="0"/>
              <w:right w:val="single" w:color="000000" w:sz="4" w:space="0"/>
            </w:tcBorders>
            <w:shd w:val="clear" w:color="auto" w:fill="auto"/>
            <w:noWrap/>
            <w:vAlign w:val="center"/>
          </w:tcPr>
          <w:p w14:paraId="58FCBBFF">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04BF5802">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15DB3FE8">
            <w:pPr>
              <w:jc w:val="center"/>
              <w:rPr>
                <w:rFonts w:ascii="宋体" w:hAnsi="宋体" w:eastAsia="宋体" w:cs="宋体"/>
                <w:color w:val="000000"/>
                <w:sz w:val="22"/>
              </w:rPr>
            </w:pPr>
          </w:p>
        </w:tc>
        <w:tc>
          <w:tcPr>
            <w:tcW w:w="310" w:type="pct"/>
            <w:tcBorders>
              <w:top w:val="single" w:color="auto" w:sz="4" w:space="0"/>
              <w:left w:val="nil"/>
              <w:bottom w:val="single" w:color="auto" w:sz="4" w:space="0"/>
              <w:right w:val="single" w:color="000000" w:sz="4" w:space="0"/>
            </w:tcBorders>
            <w:shd w:val="clear" w:color="auto" w:fill="auto"/>
            <w:noWrap/>
            <w:vAlign w:val="center"/>
          </w:tcPr>
          <w:p w14:paraId="54740B85">
            <w:pPr>
              <w:jc w:val="center"/>
              <w:rPr>
                <w:rFonts w:ascii="宋体" w:hAnsi="宋体" w:eastAsia="宋体" w:cs="宋体"/>
                <w:color w:val="000000"/>
                <w:sz w:val="22"/>
              </w:rPr>
            </w:pPr>
          </w:p>
        </w:tc>
        <w:tc>
          <w:tcPr>
            <w:tcW w:w="322" w:type="pct"/>
            <w:tcBorders>
              <w:top w:val="single" w:color="auto" w:sz="4" w:space="0"/>
              <w:left w:val="nil"/>
              <w:bottom w:val="single" w:color="auto" w:sz="4" w:space="0"/>
              <w:right w:val="single" w:color="000000" w:sz="4" w:space="0"/>
            </w:tcBorders>
            <w:shd w:val="clear" w:color="auto" w:fill="auto"/>
            <w:noWrap/>
            <w:vAlign w:val="center"/>
          </w:tcPr>
          <w:p w14:paraId="3FCCFC34">
            <w:pPr>
              <w:jc w:val="center"/>
              <w:rPr>
                <w:rFonts w:ascii="宋体" w:hAnsi="宋体" w:eastAsia="宋体" w:cs="宋体"/>
                <w:color w:val="000000"/>
                <w:sz w:val="22"/>
              </w:rPr>
            </w:pPr>
          </w:p>
        </w:tc>
      </w:tr>
      <w:tr w14:paraId="3EC73B41">
        <w:tblPrEx>
          <w:tblCellMar>
            <w:top w:w="0" w:type="dxa"/>
            <w:left w:w="108" w:type="dxa"/>
            <w:bottom w:w="0" w:type="dxa"/>
            <w:right w:w="108" w:type="dxa"/>
          </w:tblCellMar>
        </w:tblPrEx>
        <w:trPr>
          <w:trHeight w:val="510" w:hRule="atLeast"/>
        </w:trPr>
        <w:tc>
          <w:tcPr>
            <w:tcW w:w="542"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4AD22FC2">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2102</w:t>
            </w:r>
          </w:p>
        </w:tc>
        <w:tc>
          <w:tcPr>
            <w:tcW w:w="1690" w:type="pct"/>
            <w:tcBorders>
              <w:top w:val="single" w:color="auto" w:sz="4" w:space="0"/>
              <w:left w:val="nil"/>
              <w:bottom w:val="single" w:color="auto" w:sz="4" w:space="0"/>
              <w:right w:val="single" w:color="000000" w:sz="4" w:space="0"/>
            </w:tcBorders>
            <w:shd w:val="clear" w:color="auto" w:fill="auto"/>
            <w:noWrap/>
            <w:vAlign w:val="center"/>
          </w:tcPr>
          <w:p w14:paraId="545F9497">
            <w:pPr>
              <w:jc w:val="center"/>
              <w:rPr>
                <w:rFonts w:ascii="ËÎÌå" w:hAnsi="ËÎÌå" w:eastAsia="宋体" w:cs="ËÎÌå"/>
                <w:color w:val="000000"/>
                <w:kern w:val="0"/>
                <w:sz w:val="22"/>
              </w:rPr>
            </w:pPr>
            <w:r>
              <w:rPr>
                <w:rFonts w:ascii="ËÎÌå" w:hAnsi="ËÎÌå" w:eastAsia="宋体" w:cs="ËÎÌå"/>
                <w:color w:val="000000"/>
                <w:kern w:val="0"/>
                <w:sz w:val="22"/>
              </w:rPr>
              <w:t>住房改革支出</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61994871">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542" w:type="pct"/>
            <w:tcBorders>
              <w:top w:val="single" w:color="auto" w:sz="4" w:space="0"/>
              <w:left w:val="nil"/>
              <w:bottom w:val="single" w:color="auto" w:sz="4" w:space="0"/>
              <w:right w:val="single" w:color="000000" w:sz="4" w:space="0"/>
            </w:tcBorders>
            <w:shd w:val="clear" w:color="auto" w:fill="auto"/>
            <w:noWrap/>
            <w:vAlign w:val="center"/>
          </w:tcPr>
          <w:p w14:paraId="3E5D2685">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430" w:type="pct"/>
            <w:tcBorders>
              <w:top w:val="single" w:color="auto" w:sz="4" w:space="0"/>
              <w:left w:val="nil"/>
              <w:bottom w:val="single" w:color="auto" w:sz="4" w:space="0"/>
              <w:right w:val="single" w:color="000000" w:sz="4" w:space="0"/>
            </w:tcBorders>
            <w:shd w:val="clear" w:color="auto" w:fill="auto"/>
            <w:noWrap/>
            <w:vAlign w:val="center"/>
          </w:tcPr>
          <w:p w14:paraId="0F72B139">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3F2B77B1">
            <w:pPr>
              <w:jc w:val="center"/>
              <w:rPr>
                <w:rFonts w:ascii="宋体" w:hAnsi="宋体" w:eastAsia="宋体" w:cs="宋体"/>
                <w:color w:val="000000"/>
                <w:sz w:val="22"/>
              </w:rPr>
            </w:pPr>
          </w:p>
        </w:tc>
        <w:tc>
          <w:tcPr>
            <w:tcW w:w="311" w:type="pct"/>
            <w:tcBorders>
              <w:top w:val="single" w:color="auto" w:sz="4" w:space="0"/>
              <w:left w:val="nil"/>
              <w:bottom w:val="single" w:color="auto" w:sz="4" w:space="0"/>
              <w:right w:val="single" w:color="000000" w:sz="4" w:space="0"/>
            </w:tcBorders>
            <w:shd w:val="clear" w:color="auto" w:fill="auto"/>
            <w:noWrap/>
            <w:vAlign w:val="center"/>
          </w:tcPr>
          <w:p w14:paraId="198B1C1C">
            <w:pPr>
              <w:jc w:val="center"/>
              <w:rPr>
                <w:rFonts w:ascii="宋体" w:hAnsi="宋体" w:eastAsia="宋体" w:cs="宋体"/>
                <w:color w:val="000000"/>
                <w:sz w:val="22"/>
              </w:rPr>
            </w:pPr>
          </w:p>
        </w:tc>
        <w:tc>
          <w:tcPr>
            <w:tcW w:w="310" w:type="pct"/>
            <w:tcBorders>
              <w:top w:val="single" w:color="auto" w:sz="4" w:space="0"/>
              <w:left w:val="nil"/>
              <w:bottom w:val="single" w:color="auto" w:sz="4" w:space="0"/>
              <w:right w:val="single" w:color="000000" w:sz="4" w:space="0"/>
            </w:tcBorders>
            <w:shd w:val="clear" w:color="auto" w:fill="auto"/>
            <w:noWrap/>
            <w:vAlign w:val="center"/>
          </w:tcPr>
          <w:p w14:paraId="00F627EE">
            <w:pPr>
              <w:jc w:val="center"/>
              <w:rPr>
                <w:rFonts w:ascii="宋体" w:hAnsi="宋体" w:eastAsia="宋体" w:cs="宋体"/>
                <w:color w:val="000000"/>
                <w:sz w:val="22"/>
              </w:rPr>
            </w:pPr>
          </w:p>
        </w:tc>
        <w:tc>
          <w:tcPr>
            <w:tcW w:w="322" w:type="pct"/>
            <w:tcBorders>
              <w:top w:val="single" w:color="auto" w:sz="4" w:space="0"/>
              <w:left w:val="nil"/>
              <w:bottom w:val="single" w:color="auto" w:sz="4" w:space="0"/>
              <w:right w:val="single" w:color="000000" w:sz="4" w:space="0"/>
            </w:tcBorders>
            <w:shd w:val="clear" w:color="auto" w:fill="auto"/>
            <w:noWrap/>
            <w:vAlign w:val="center"/>
          </w:tcPr>
          <w:p w14:paraId="3C9F0041">
            <w:pPr>
              <w:jc w:val="center"/>
              <w:rPr>
                <w:rFonts w:ascii="宋体" w:hAnsi="宋体" w:eastAsia="宋体" w:cs="宋体"/>
                <w:color w:val="000000"/>
                <w:sz w:val="22"/>
              </w:rPr>
            </w:pPr>
          </w:p>
        </w:tc>
      </w:tr>
      <w:tr w14:paraId="56DCE358">
        <w:tblPrEx>
          <w:tblCellMar>
            <w:top w:w="0" w:type="dxa"/>
            <w:left w:w="108" w:type="dxa"/>
            <w:bottom w:w="0" w:type="dxa"/>
            <w:right w:w="108" w:type="dxa"/>
          </w:tblCellMar>
        </w:tblPrEx>
        <w:trPr>
          <w:trHeight w:val="510" w:hRule="atLeast"/>
        </w:trPr>
        <w:tc>
          <w:tcPr>
            <w:tcW w:w="542" w:type="pct"/>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22A4CB7B">
            <w:pPr>
              <w:jc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210201</w:t>
            </w:r>
          </w:p>
        </w:tc>
        <w:tc>
          <w:tcPr>
            <w:tcW w:w="1690" w:type="pct"/>
            <w:tcBorders>
              <w:top w:val="single" w:color="auto" w:sz="4" w:space="0"/>
              <w:left w:val="nil"/>
              <w:bottom w:val="single" w:color="000000" w:sz="4" w:space="0"/>
              <w:right w:val="single" w:color="000000" w:sz="4" w:space="0"/>
            </w:tcBorders>
            <w:shd w:val="clear" w:color="auto" w:fill="auto"/>
            <w:noWrap/>
            <w:vAlign w:val="center"/>
          </w:tcPr>
          <w:p w14:paraId="3F9393A0">
            <w:pPr>
              <w:jc w:val="center"/>
              <w:rPr>
                <w:rFonts w:ascii="ËÎÌå" w:hAnsi="ËÎÌå" w:eastAsia="宋体" w:cs="ËÎÌå"/>
                <w:color w:val="000000"/>
                <w:kern w:val="0"/>
                <w:sz w:val="22"/>
              </w:rPr>
            </w:pPr>
            <w:r>
              <w:rPr>
                <w:rFonts w:ascii="ËÎÌå" w:hAnsi="ËÎÌå" w:eastAsia="宋体" w:cs="ËÎÌå"/>
                <w:color w:val="000000"/>
                <w:kern w:val="0"/>
                <w:sz w:val="22"/>
              </w:rPr>
              <w:t>住房公积金</w:t>
            </w:r>
          </w:p>
        </w:tc>
        <w:tc>
          <w:tcPr>
            <w:tcW w:w="542" w:type="pct"/>
            <w:tcBorders>
              <w:top w:val="single" w:color="auto" w:sz="4" w:space="0"/>
              <w:left w:val="nil"/>
              <w:bottom w:val="single" w:color="000000" w:sz="4" w:space="0"/>
              <w:right w:val="single" w:color="000000" w:sz="4" w:space="0"/>
            </w:tcBorders>
            <w:shd w:val="clear" w:color="auto" w:fill="auto"/>
            <w:noWrap/>
            <w:vAlign w:val="center"/>
          </w:tcPr>
          <w:p w14:paraId="54B0332E">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542" w:type="pct"/>
            <w:tcBorders>
              <w:top w:val="single" w:color="auto" w:sz="4" w:space="0"/>
              <w:left w:val="nil"/>
              <w:bottom w:val="single" w:color="000000" w:sz="4" w:space="0"/>
              <w:right w:val="single" w:color="000000" w:sz="4" w:space="0"/>
            </w:tcBorders>
            <w:shd w:val="clear" w:color="auto" w:fill="auto"/>
            <w:noWrap/>
            <w:vAlign w:val="center"/>
          </w:tcPr>
          <w:p w14:paraId="51A307C6">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430" w:type="pct"/>
            <w:tcBorders>
              <w:top w:val="single" w:color="auto" w:sz="4" w:space="0"/>
              <w:left w:val="nil"/>
              <w:bottom w:val="single" w:color="000000" w:sz="4" w:space="0"/>
              <w:right w:val="single" w:color="000000" w:sz="4" w:space="0"/>
            </w:tcBorders>
            <w:shd w:val="clear" w:color="auto" w:fill="auto"/>
            <w:noWrap/>
            <w:vAlign w:val="center"/>
          </w:tcPr>
          <w:p w14:paraId="0D68CA93">
            <w:pPr>
              <w:jc w:val="center"/>
              <w:rPr>
                <w:rFonts w:ascii="宋体" w:hAnsi="宋体" w:eastAsia="宋体" w:cs="宋体"/>
                <w:color w:val="000000"/>
                <w:sz w:val="22"/>
              </w:rPr>
            </w:pPr>
          </w:p>
        </w:tc>
        <w:tc>
          <w:tcPr>
            <w:tcW w:w="311" w:type="pct"/>
            <w:tcBorders>
              <w:top w:val="single" w:color="auto" w:sz="4" w:space="0"/>
              <w:left w:val="nil"/>
              <w:bottom w:val="single" w:color="000000" w:sz="4" w:space="0"/>
              <w:right w:val="single" w:color="000000" w:sz="4" w:space="0"/>
            </w:tcBorders>
            <w:shd w:val="clear" w:color="auto" w:fill="auto"/>
            <w:noWrap/>
            <w:vAlign w:val="center"/>
          </w:tcPr>
          <w:p w14:paraId="23B1FA27">
            <w:pPr>
              <w:jc w:val="center"/>
              <w:rPr>
                <w:rFonts w:ascii="宋体" w:hAnsi="宋体" w:eastAsia="宋体" w:cs="宋体"/>
                <w:color w:val="000000"/>
                <w:sz w:val="22"/>
              </w:rPr>
            </w:pPr>
          </w:p>
        </w:tc>
        <w:tc>
          <w:tcPr>
            <w:tcW w:w="311" w:type="pct"/>
            <w:tcBorders>
              <w:top w:val="single" w:color="auto" w:sz="4" w:space="0"/>
              <w:left w:val="nil"/>
              <w:bottom w:val="single" w:color="000000" w:sz="4" w:space="0"/>
              <w:right w:val="single" w:color="000000" w:sz="4" w:space="0"/>
            </w:tcBorders>
            <w:shd w:val="clear" w:color="auto" w:fill="auto"/>
            <w:noWrap/>
            <w:vAlign w:val="center"/>
          </w:tcPr>
          <w:p w14:paraId="5E82FBD1">
            <w:pPr>
              <w:jc w:val="center"/>
              <w:rPr>
                <w:rFonts w:ascii="宋体" w:hAnsi="宋体" w:eastAsia="宋体" w:cs="宋体"/>
                <w:color w:val="000000"/>
                <w:sz w:val="22"/>
              </w:rPr>
            </w:pPr>
          </w:p>
        </w:tc>
        <w:tc>
          <w:tcPr>
            <w:tcW w:w="310" w:type="pct"/>
            <w:tcBorders>
              <w:top w:val="single" w:color="auto" w:sz="4" w:space="0"/>
              <w:left w:val="nil"/>
              <w:bottom w:val="single" w:color="000000" w:sz="4" w:space="0"/>
              <w:right w:val="single" w:color="000000" w:sz="4" w:space="0"/>
            </w:tcBorders>
            <w:shd w:val="clear" w:color="auto" w:fill="auto"/>
            <w:noWrap/>
            <w:vAlign w:val="center"/>
          </w:tcPr>
          <w:p w14:paraId="21B7BF5A">
            <w:pPr>
              <w:jc w:val="center"/>
              <w:rPr>
                <w:rFonts w:ascii="宋体" w:hAnsi="宋体" w:eastAsia="宋体" w:cs="宋体"/>
                <w:color w:val="000000"/>
                <w:sz w:val="22"/>
              </w:rPr>
            </w:pPr>
          </w:p>
        </w:tc>
        <w:tc>
          <w:tcPr>
            <w:tcW w:w="322" w:type="pct"/>
            <w:tcBorders>
              <w:top w:val="single" w:color="auto" w:sz="4" w:space="0"/>
              <w:left w:val="nil"/>
              <w:bottom w:val="single" w:color="000000" w:sz="4" w:space="0"/>
              <w:right w:val="single" w:color="000000" w:sz="4" w:space="0"/>
            </w:tcBorders>
            <w:shd w:val="clear" w:color="auto" w:fill="auto"/>
            <w:noWrap/>
            <w:vAlign w:val="center"/>
          </w:tcPr>
          <w:p w14:paraId="26277A00">
            <w:pPr>
              <w:jc w:val="center"/>
              <w:rPr>
                <w:rFonts w:ascii="宋体" w:hAnsi="宋体" w:eastAsia="宋体" w:cs="宋体"/>
                <w:color w:val="000000"/>
                <w:sz w:val="22"/>
              </w:rPr>
            </w:pPr>
          </w:p>
        </w:tc>
      </w:tr>
      <w:tr w14:paraId="0C316751">
        <w:tblPrEx>
          <w:tblCellMar>
            <w:top w:w="0" w:type="dxa"/>
            <w:left w:w="0" w:type="dxa"/>
            <w:bottom w:w="0" w:type="dxa"/>
            <w:right w:w="0" w:type="dxa"/>
          </w:tblCellMar>
        </w:tblPrEx>
        <w:trPr>
          <w:trHeight w:val="385" w:hRule="atLeast"/>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14:paraId="3FB4C5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14:paraId="6B6C4A3F"/>
    <w:tbl>
      <w:tblPr>
        <w:tblStyle w:val="6"/>
        <w:tblW w:w="5000" w:type="pct"/>
        <w:jc w:val="center"/>
        <w:tblLayout w:type="autofit"/>
        <w:tblCellMar>
          <w:top w:w="0" w:type="dxa"/>
          <w:left w:w="0" w:type="dxa"/>
          <w:bottom w:w="0" w:type="dxa"/>
          <w:right w:w="0" w:type="dxa"/>
        </w:tblCellMar>
      </w:tblPr>
      <w:tblGrid>
        <w:gridCol w:w="884"/>
        <w:gridCol w:w="51"/>
        <w:gridCol w:w="51"/>
        <w:gridCol w:w="3296"/>
        <w:gridCol w:w="986"/>
        <w:gridCol w:w="986"/>
        <w:gridCol w:w="656"/>
        <w:gridCol w:w="577"/>
        <w:gridCol w:w="684"/>
        <w:gridCol w:w="931"/>
      </w:tblGrid>
      <w:tr w14:paraId="5B37FFCD">
        <w:tblPrEx>
          <w:tblCellMar>
            <w:top w:w="0" w:type="dxa"/>
            <w:left w:w="0" w:type="dxa"/>
            <w:bottom w:w="0" w:type="dxa"/>
            <w:right w:w="0" w:type="dxa"/>
          </w:tblCellMar>
        </w:tblPrEx>
        <w:trPr>
          <w:trHeight w:val="612"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14:paraId="5B7D4B20">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14:paraId="68DA3E61">
        <w:tblPrEx>
          <w:tblCellMar>
            <w:top w:w="0" w:type="dxa"/>
            <w:left w:w="0" w:type="dxa"/>
            <w:bottom w:w="0" w:type="dxa"/>
            <w:right w:w="0" w:type="dxa"/>
          </w:tblCellMar>
        </w:tblPrEx>
        <w:trPr>
          <w:trHeight w:val="313" w:hRule="atLeast"/>
          <w:jc w:val="center"/>
        </w:trPr>
        <w:tc>
          <w:tcPr>
            <w:tcW w:w="346" w:type="pct"/>
            <w:tcBorders>
              <w:top w:val="nil"/>
              <w:left w:val="nil"/>
              <w:bottom w:val="nil"/>
              <w:right w:val="nil"/>
            </w:tcBorders>
            <w:shd w:val="clear" w:color="auto" w:fill="auto"/>
            <w:noWrap/>
            <w:tcMar>
              <w:top w:w="15" w:type="dxa"/>
              <w:left w:w="15" w:type="dxa"/>
              <w:right w:w="15" w:type="dxa"/>
            </w:tcMar>
            <w:vAlign w:val="bottom"/>
          </w:tcPr>
          <w:p w14:paraId="2CE8A676">
            <w:pPr>
              <w:rPr>
                <w:rFonts w:ascii="Arial" w:hAnsi="Arial" w:cs="Arial"/>
                <w:color w:val="000000"/>
                <w:sz w:val="20"/>
                <w:szCs w:val="20"/>
              </w:rPr>
            </w:pPr>
          </w:p>
        </w:tc>
        <w:tc>
          <w:tcPr>
            <w:tcW w:w="20" w:type="pct"/>
            <w:tcBorders>
              <w:top w:val="nil"/>
              <w:left w:val="nil"/>
              <w:bottom w:val="nil"/>
              <w:right w:val="nil"/>
            </w:tcBorders>
            <w:shd w:val="clear" w:color="auto" w:fill="auto"/>
            <w:noWrap/>
            <w:tcMar>
              <w:top w:w="15" w:type="dxa"/>
              <w:left w:w="15" w:type="dxa"/>
              <w:right w:w="15" w:type="dxa"/>
            </w:tcMar>
            <w:vAlign w:val="bottom"/>
          </w:tcPr>
          <w:p w14:paraId="7444C304">
            <w:pPr>
              <w:rPr>
                <w:rFonts w:ascii="Arial" w:hAnsi="Arial" w:cs="Arial"/>
                <w:color w:val="000000"/>
                <w:sz w:val="20"/>
                <w:szCs w:val="20"/>
              </w:rPr>
            </w:pPr>
          </w:p>
        </w:tc>
        <w:tc>
          <w:tcPr>
            <w:tcW w:w="20" w:type="pct"/>
            <w:tcBorders>
              <w:top w:val="nil"/>
              <w:left w:val="nil"/>
              <w:bottom w:val="nil"/>
              <w:right w:val="nil"/>
            </w:tcBorders>
            <w:shd w:val="clear" w:color="auto" w:fill="auto"/>
            <w:noWrap/>
            <w:tcMar>
              <w:top w:w="15" w:type="dxa"/>
              <w:left w:w="15" w:type="dxa"/>
              <w:right w:w="15" w:type="dxa"/>
            </w:tcMar>
            <w:vAlign w:val="bottom"/>
          </w:tcPr>
          <w:p w14:paraId="164D342F">
            <w:pPr>
              <w:rPr>
                <w:rFonts w:ascii="Arial" w:hAnsi="Arial" w:cs="Arial"/>
                <w:color w:val="000000"/>
                <w:sz w:val="20"/>
                <w:szCs w:val="20"/>
              </w:rPr>
            </w:pPr>
          </w:p>
        </w:tc>
        <w:tc>
          <w:tcPr>
            <w:tcW w:w="1811" w:type="pct"/>
            <w:tcBorders>
              <w:top w:val="nil"/>
              <w:left w:val="nil"/>
              <w:bottom w:val="nil"/>
              <w:right w:val="nil"/>
            </w:tcBorders>
            <w:shd w:val="clear" w:color="auto" w:fill="auto"/>
            <w:noWrap/>
            <w:tcMar>
              <w:top w:w="15" w:type="dxa"/>
              <w:left w:w="15" w:type="dxa"/>
              <w:right w:w="15" w:type="dxa"/>
            </w:tcMar>
            <w:vAlign w:val="bottom"/>
          </w:tcPr>
          <w:p w14:paraId="51DF08A8">
            <w:pPr>
              <w:rPr>
                <w:rFonts w:ascii="Arial" w:hAnsi="Arial" w:cs="Arial"/>
                <w:color w:val="000000"/>
                <w:sz w:val="20"/>
                <w:szCs w:val="20"/>
              </w:rPr>
            </w:pPr>
          </w:p>
        </w:tc>
        <w:tc>
          <w:tcPr>
            <w:tcW w:w="389" w:type="pct"/>
            <w:tcBorders>
              <w:top w:val="nil"/>
              <w:left w:val="nil"/>
              <w:bottom w:val="nil"/>
              <w:right w:val="nil"/>
            </w:tcBorders>
            <w:shd w:val="clear" w:color="auto" w:fill="auto"/>
            <w:noWrap/>
            <w:tcMar>
              <w:top w:w="15" w:type="dxa"/>
              <w:left w:w="15" w:type="dxa"/>
              <w:right w:w="15" w:type="dxa"/>
            </w:tcMar>
            <w:vAlign w:val="bottom"/>
          </w:tcPr>
          <w:p w14:paraId="18FA78EE">
            <w:pPr>
              <w:rPr>
                <w:rFonts w:ascii="Arial" w:hAnsi="Arial" w:cs="Arial"/>
                <w:color w:val="000000"/>
                <w:sz w:val="20"/>
                <w:szCs w:val="20"/>
              </w:rPr>
            </w:pPr>
          </w:p>
        </w:tc>
        <w:tc>
          <w:tcPr>
            <w:tcW w:w="458" w:type="pct"/>
            <w:tcBorders>
              <w:top w:val="nil"/>
              <w:left w:val="nil"/>
              <w:bottom w:val="nil"/>
              <w:right w:val="nil"/>
            </w:tcBorders>
            <w:shd w:val="clear" w:color="auto" w:fill="auto"/>
            <w:noWrap/>
            <w:tcMar>
              <w:top w:w="15" w:type="dxa"/>
              <w:left w:w="15" w:type="dxa"/>
              <w:right w:w="15" w:type="dxa"/>
            </w:tcMar>
            <w:vAlign w:val="bottom"/>
          </w:tcPr>
          <w:p w14:paraId="05E12CB3">
            <w:pPr>
              <w:rPr>
                <w:rFonts w:ascii="Arial" w:hAnsi="Arial" w:cs="Arial"/>
                <w:color w:val="000000"/>
                <w:sz w:val="20"/>
                <w:szCs w:val="20"/>
              </w:rPr>
            </w:pPr>
          </w:p>
        </w:tc>
        <w:tc>
          <w:tcPr>
            <w:tcW w:w="458" w:type="pct"/>
            <w:tcBorders>
              <w:top w:val="nil"/>
              <w:left w:val="nil"/>
              <w:bottom w:val="nil"/>
              <w:right w:val="nil"/>
            </w:tcBorders>
            <w:shd w:val="clear" w:color="auto" w:fill="auto"/>
            <w:noWrap/>
            <w:tcMar>
              <w:top w:w="15" w:type="dxa"/>
              <w:left w:w="15" w:type="dxa"/>
              <w:right w:w="15" w:type="dxa"/>
            </w:tcMar>
            <w:vAlign w:val="bottom"/>
          </w:tcPr>
          <w:p w14:paraId="2F186DC0">
            <w:pPr>
              <w:rPr>
                <w:rFonts w:ascii="Arial" w:hAnsi="Arial" w:cs="Arial"/>
                <w:color w:val="000000"/>
                <w:sz w:val="20"/>
                <w:szCs w:val="20"/>
              </w:rPr>
            </w:pPr>
          </w:p>
        </w:tc>
        <w:tc>
          <w:tcPr>
            <w:tcW w:w="458" w:type="pct"/>
            <w:tcBorders>
              <w:top w:val="nil"/>
              <w:left w:val="nil"/>
              <w:bottom w:val="nil"/>
              <w:right w:val="nil"/>
            </w:tcBorders>
            <w:shd w:val="clear" w:color="auto" w:fill="auto"/>
            <w:noWrap/>
            <w:tcMar>
              <w:top w:w="15" w:type="dxa"/>
              <w:left w:w="15" w:type="dxa"/>
              <w:right w:w="15" w:type="dxa"/>
            </w:tcMar>
            <w:vAlign w:val="bottom"/>
          </w:tcPr>
          <w:p w14:paraId="5AA76883">
            <w:pPr>
              <w:rPr>
                <w:rFonts w:ascii="Arial" w:hAnsi="Arial" w:cs="Arial"/>
                <w:color w:val="000000"/>
                <w:sz w:val="20"/>
                <w:szCs w:val="20"/>
              </w:rPr>
            </w:pPr>
          </w:p>
        </w:tc>
        <w:tc>
          <w:tcPr>
            <w:tcW w:w="458" w:type="pct"/>
            <w:tcBorders>
              <w:top w:val="nil"/>
              <w:left w:val="nil"/>
              <w:bottom w:val="nil"/>
              <w:right w:val="nil"/>
            </w:tcBorders>
            <w:shd w:val="clear" w:color="auto" w:fill="auto"/>
            <w:noWrap/>
            <w:tcMar>
              <w:top w:w="15" w:type="dxa"/>
              <w:left w:w="15" w:type="dxa"/>
              <w:right w:w="15" w:type="dxa"/>
            </w:tcMar>
            <w:vAlign w:val="bottom"/>
          </w:tcPr>
          <w:p w14:paraId="332F3E4E">
            <w:pPr>
              <w:rPr>
                <w:rFonts w:ascii="Arial" w:hAnsi="Arial" w:cs="Arial"/>
                <w:color w:val="000000"/>
                <w:sz w:val="20"/>
                <w:szCs w:val="20"/>
              </w:rPr>
            </w:pPr>
          </w:p>
        </w:tc>
        <w:tc>
          <w:tcPr>
            <w:tcW w:w="582" w:type="pct"/>
            <w:tcBorders>
              <w:top w:val="nil"/>
              <w:left w:val="nil"/>
              <w:bottom w:val="nil"/>
              <w:right w:val="nil"/>
            </w:tcBorders>
            <w:shd w:val="clear" w:color="auto" w:fill="auto"/>
            <w:noWrap/>
            <w:tcMar>
              <w:top w:w="15" w:type="dxa"/>
              <w:left w:w="15" w:type="dxa"/>
              <w:right w:w="15" w:type="dxa"/>
            </w:tcMar>
            <w:vAlign w:val="bottom"/>
          </w:tcPr>
          <w:p w14:paraId="4DA2FC85">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14:paraId="05FB7A2D">
        <w:tblPrEx>
          <w:tblCellMar>
            <w:top w:w="0" w:type="dxa"/>
            <w:left w:w="0" w:type="dxa"/>
            <w:bottom w:w="0" w:type="dxa"/>
            <w:right w:w="0" w:type="dxa"/>
          </w:tblCellMar>
        </w:tblPrEx>
        <w:trPr>
          <w:trHeight w:val="313" w:hRule="atLeast"/>
          <w:jc w:val="center"/>
        </w:trPr>
        <w:tc>
          <w:tcPr>
            <w:tcW w:w="346" w:type="pct"/>
            <w:tcBorders>
              <w:top w:val="nil"/>
              <w:left w:val="nil"/>
              <w:bottom w:val="nil"/>
              <w:right w:val="nil"/>
            </w:tcBorders>
            <w:shd w:val="clear" w:color="auto" w:fill="auto"/>
            <w:noWrap/>
            <w:tcMar>
              <w:top w:w="15" w:type="dxa"/>
              <w:left w:w="15" w:type="dxa"/>
              <w:right w:w="15" w:type="dxa"/>
            </w:tcMar>
            <w:vAlign w:val="bottom"/>
          </w:tcPr>
          <w:p w14:paraId="1E81EA4D">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0" w:type="pct"/>
            <w:tcBorders>
              <w:top w:val="nil"/>
              <w:left w:val="nil"/>
              <w:bottom w:val="nil"/>
              <w:right w:val="nil"/>
            </w:tcBorders>
            <w:shd w:val="clear" w:color="auto" w:fill="auto"/>
            <w:noWrap/>
            <w:tcMar>
              <w:top w:w="15" w:type="dxa"/>
              <w:left w:w="15" w:type="dxa"/>
              <w:right w:w="15" w:type="dxa"/>
            </w:tcMar>
            <w:vAlign w:val="bottom"/>
          </w:tcPr>
          <w:p w14:paraId="508444EF">
            <w:pPr>
              <w:rPr>
                <w:rFonts w:ascii="Arial" w:hAnsi="Arial" w:cs="Arial"/>
                <w:color w:val="000000"/>
                <w:sz w:val="20"/>
                <w:szCs w:val="20"/>
              </w:rPr>
            </w:pPr>
          </w:p>
        </w:tc>
        <w:tc>
          <w:tcPr>
            <w:tcW w:w="20" w:type="pct"/>
            <w:tcBorders>
              <w:top w:val="nil"/>
              <w:left w:val="nil"/>
              <w:bottom w:val="nil"/>
              <w:right w:val="nil"/>
            </w:tcBorders>
            <w:shd w:val="clear" w:color="auto" w:fill="auto"/>
            <w:noWrap/>
            <w:tcMar>
              <w:top w:w="15" w:type="dxa"/>
              <w:left w:w="15" w:type="dxa"/>
              <w:right w:w="15" w:type="dxa"/>
            </w:tcMar>
            <w:vAlign w:val="bottom"/>
          </w:tcPr>
          <w:p w14:paraId="3E1433FF">
            <w:pPr>
              <w:rPr>
                <w:rFonts w:ascii="Arial" w:hAnsi="Arial" w:cs="Arial"/>
                <w:color w:val="000000"/>
                <w:sz w:val="20"/>
                <w:szCs w:val="20"/>
              </w:rPr>
            </w:pPr>
          </w:p>
        </w:tc>
        <w:tc>
          <w:tcPr>
            <w:tcW w:w="1811" w:type="pct"/>
            <w:tcBorders>
              <w:top w:val="nil"/>
              <w:left w:val="nil"/>
              <w:bottom w:val="nil"/>
              <w:right w:val="nil"/>
            </w:tcBorders>
            <w:shd w:val="clear" w:color="auto" w:fill="auto"/>
            <w:noWrap/>
            <w:tcMar>
              <w:top w:w="15" w:type="dxa"/>
              <w:left w:w="15" w:type="dxa"/>
              <w:right w:w="15" w:type="dxa"/>
            </w:tcMar>
            <w:vAlign w:val="bottom"/>
          </w:tcPr>
          <w:p w14:paraId="3839D362">
            <w:pPr>
              <w:rPr>
                <w:rFonts w:ascii="Arial" w:hAnsi="Arial" w:cs="Arial"/>
                <w:color w:val="000000"/>
                <w:sz w:val="20"/>
                <w:szCs w:val="20"/>
              </w:rPr>
            </w:pPr>
          </w:p>
        </w:tc>
        <w:tc>
          <w:tcPr>
            <w:tcW w:w="389" w:type="pct"/>
            <w:tcBorders>
              <w:top w:val="nil"/>
              <w:left w:val="nil"/>
              <w:bottom w:val="nil"/>
              <w:right w:val="nil"/>
            </w:tcBorders>
            <w:shd w:val="clear" w:color="auto" w:fill="auto"/>
            <w:noWrap/>
            <w:tcMar>
              <w:top w:w="15" w:type="dxa"/>
              <w:left w:w="15" w:type="dxa"/>
              <w:right w:w="15" w:type="dxa"/>
            </w:tcMar>
            <w:vAlign w:val="bottom"/>
          </w:tcPr>
          <w:p w14:paraId="631D24F2">
            <w:pPr>
              <w:rPr>
                <w:rFonts w:ascii="Arial" w:hAnsi="Arial" w:cs="Arial"/>
                <w:color w:val="000000"/>
                <w:sz w:val="20"/>
                <w:szCs w:val="20"/>
              </w:rPr>
            </w:pPr>
          </w:p>
        </w:tc>
        <w:tc>
          <w:tcPr>
            <w:tcW w:w="458" w:type="pct"/>
            <w:tcBorders>
              <w:top w:val="nil"/>
              <w:left w:val="nil"/>
              <w:bottom w:val="nil"/>
              <w:right w:val="nil"/>
            </w:tcBorders>
            <w:shd w:val="clear" w:color="auto" w:fill="auto"/>
            <w:noWrap/>
            <w:tcMar>
              <w:top w:w="15" w:type="dxa"/>
              <w:left w:w="15" w:type="dxa"/>
              <w:right w:w="15" w:type="dxa"/>
            </w:tcMar>
            <w:vAlign w:val="bottom"/>
          </w:tcPr>
          <w:p w14:paraId="1259B5B9">
            <w:pPr>
              <w:rPr>
                <w:rFonts w:ascii="Arial" w:hAnsi="Arial" w:cs="Arial"/>
                <w:color w:val="000000"/>
                <w:sz w:val="20"/>
                <w:szCs w:val="20"/>
              </w:rPr>
            </w:pPr>
          </w:p>
        </w:tc>
        <w:tc>
          <w:tcPr>
            <w:tcW w:w="458" w:type="pct"/>
            <w:tcBorders>
              <w:top w:val="nil"/>
              <w:left w:val="nil"/>
              <w:bottom w:val="nil"/>
              <w:right w:val="nil"/>
            </w:tcBorders>
            <w:shd w:val="clear" w:color="auto" w:fill="auto"/>
            <w:noWrap/>
            <w:tcMar>
              <w:top w:w="15" w:type="dxa"/>
              <w:left w:w="15" w:type="dxa"/>
              <w:right w:w="15" w:type="dxa"/>
            </w:tcMar>
            <w:vAlign w:val="bottom"/>
          </w:tcPr>
          <w:p w14:paraId="71BF77F8">
            <w:pPr>
              <w:rPr>
                <w:rFonts w:ascii="Arial" w:hAnsi="Arial" w:cs="Arial"/>
                <w:color w:val="000000"/>
                <w:sz w:val="20"/>
                <w:szCs w:val="20"/>
              </w:rPr>
            </w:pPr>
          </w:p>
        </w:tc>
        <w:tc>
          <w:tcPr>
            <w:tcW w:w="458" w:type="pct"/>
            <w:tcBorders>
              <w:top w:val="nil"/>
              <w:left w:val="nil"/>
              <w:bottom w:val="nil"/>
              <w:right w:val="nil"/>
            </w:tcBorders>
            <w:shd w:val="clear" w:color="auto" w:fill="auto"/>
            <w:noWrap/>
            <w:tcMar>
              <w:top w:w="15" w:type="dxa"/>
              <w:left w:w="15" w:type="dxa"/>
              <w:right w:w="15" w:type="dxa"/>
            </w:tcMar>
            <w:vAlign w:val="bottom"/>
          </w:tcPr>
          <w:p w14:paraId="150D9AD6">
            <w:pPr>
              <w:rPr>
                <w:rFonts w:ascii="Arial" w:hAnsi="Arial" w:cs="Arial"/>
                <w:color w:val="000000"/>
                <w:sz w:val="20"/>
                <w:szCs w:val="20"/>
              </w:rPr>
            </w:pPr>
          </w:p>
        </w:tc>
        <w:tc>
          <w:tcPr>
            <w:tcW w:w="1040" w:type="pct"/>
            <w:gridSpan w:val="2"/>
            <w:tcBorders>
              <w:top w:val="nil"/>
              <w:left w:val="nil"/>
              <w:bottom w:val="nil"/>
              <w:right w:val="nil"/>
            </w:tcBorders>
            <w:shd w:val="clear" w:color="auto" w:fill="auto"/>
            <w:noWrap/>
            <w:tcMar>
              <w:top w:w="15" w:type="dxa"/>
              <w:left w:w="15" w:type="dxa"/>
              <w:right w:w="15" w:type="dxa"/>
            </w:tcMar>
            <w:vAlign w:val="bottom"/>
          </w:tcPr>
          <w:p w14:paraId="3E54EE17">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177023C7">
        <w:tblPrEx>
          <w:tblCellMar>
            <w:top w:w="0" w:type="dxa"/>
            <w:left w:w="0" w:type="dxa"/>
            <w:bottom w:w="0" w:type="dxa"/>
            <w:right w:w="0" w:type="dxa"/>
          </w:tblCellMar>
        </w:tblPrEx>
        <w:trPr>
          <w:trHeight w:val="323" w:hRule="atLeast"/>
          <w:jc w:val="center"/>
        </w:trPr>
        <w:tc>
          <w:tcPr>
            <w:tcW w:w="219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06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389"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0DD0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458"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4619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458"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A03D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458"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FB5C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458"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96E3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582"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37FE2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14:paraId="6514CEBD">
        <w:tblPrEx>
          <w:tblCellMar>
            <w:top w:w="0" w:type="dxa"/>
            <w:left w:w="0" w:type="dxa"/>
            <w:bottom w:w="0" w:type="dxa"/>
            <w:right w:w="0" w:type="dxa"/>
          </w:tblCellMar>
        </w:tblPrEx>
        <w:trPr>
          <w:trHeight w:val="319" w:hRule="atLeast"/>
          <w:jc w:val="center"/>
        </w:trPr>
        <w:tc>
          <w:tcPr>
            <w:tcW w:w="386" w:type="pct"/>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ADB9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811"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73E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389"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2EFA0D">
            <w:pPr>
              <w:jc w:val="center"/>
              <w:rPr>
                <w:rFonts w:ascii="宋体" w:hAnsi="宋体" w:eastAsia="宋体" w:cs="宋体"/>
                <w:color w:val="000000"/>
                <w:sz w:val="22"/>
              </w:rPr>
            </w:pPr>
          </w:p>
        </w:tc>
        <w:tc>
          <w:tcPr>
            <w:tcW w:w="45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D8BB0C">
            <w:pPr>
              <w:jc w:val="center"/>
              <w:rPr>
                <w:rFonts w:ascii="宋体" w:hAnsi="宋体" w:eastAsia="宋体" w:cs="宋体"/>
                <w:color w:val="000000"/>
                <w:sz w:val="22"/>
              </w:rPr>
            </w:pPr>
          </w:p>
        </w:tc>
        <w:tc>
          <w:tcPr>
            <w:tcW w:w="45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F883F5">
            <w:pPr>
              <w:jc w:val="center"/>
              <w:rPr>
                <w:rFonts w:ascii="宋体" w:hAnsi="宋体" w:eastAsia="宋体" w:cs="宋体"/>
                <w:color w:val="000000"/>
                <w:sz w:val="22"/>
              </w:rPr>
            </w:pPr>
          </w:p>
        </w:tc>
        <w:tc>
          <w:tcPr>
            <w:tcW w:w="45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94C265">
            <w:pPr>
              <w:jc w:val="center"/>
              <w:rPr>
                <w:rFonts w:ascii="宋体" w:hAnsi="宋体" w:eastAsia="宋体" w:cs="宋体"/>
                <w:color w:val="000000"/>
                <w:sz w:val="22"/>
              </w:rPr>
            </w:pPr>
          </w:p>
        </w:tc>
        <w:tc>
          <w:tcPr>
            <w:tcW w:w="45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AEAC38">
            <w:pPr>
              <w:jc w:val="center"/>
              <w:rPr>
                <w:rFonts w:ascii="宋体" w:hAnsi="宋体" w:eastAsia="宋体" w:cs="宋体"/>
                <w:color w:val="000000"/>
                <w:sz w:val="22"/>
              </w:rPr>
            </w:pPr>
          </w:p>
        </w:tc>
        <w:tc>
          <w:tcPr>
            <w:tcW w:w="582"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AAD341">
            <w:pPr>
              <w:jc w:val="center"/>
              <w:rPr>
                <w:rFonts w:ascii="宋体" w:hAnsi="宋体" w:eastAsia="宋体" w:cs="宋体"/>
                <w:color w:val="000000"/>
                <w:sz w:val="22"/>
              </w:rPr>
            </w:pPr>
          </w:p>
        </w:tc>
      </w:tr>
      <w:tr w14:paraId="449E652E">
        <w:tblPrEx>
          <w:tblCellMar>
            <w:top w:w="0" w:type="dxa"/>
            <w:left w:w="0" w:type="dxa"/>
            <w:bottom w:w="0" w:type="dxa"/>
            <w:right w:w="0" w:type="dxa"/>
          </w:tblCellMar>
        </w:tblPrEx>
        <w:trPr>
          <w:trHeight w:val="319" w:hRule="atLeast"/>
          <w:jc w:val="center"/>
        </w:trPr>
        <w:tc>
          <w:tcPr>
            <w:tcW w:w="386"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996D3">
            <w:pPr>
              <w:jc w:val="center"/>
              <w:rPr>
                <w:rFonts w:ascii="宋体" w:hAnsi="宋体" w:eastAsia="宋体" w:cs="宋体"/>
                <w:color w:val="000000"/>
                <w:sz w:val="22"/>
              </w:rPr>
            </w:pPr>
          </w:p>
        </w:tc>
        <w:tc>
          <w:tcPr>
            <w:tcW w:w="1811"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7A020">
            <w:pPr>
              <w:jc w:val="center"/>
              <w:rPr>
                <w:rFonts w:ascii="宋体" w:hAnsi="宋体" w:eastAsia="宋体" w:cs="宋体"/>
                <w:color w:val="000000"/>
                <w:sz w:val="22"/>
              </w:rPr>
            </w:pPr>
          </w:p>
        </w:tc>
        <w:tc>
          <w:tcPr>
            <w:tcW w:w="389"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C17E26">
            <w:pPr>
              <w:jc w:val="center"/>
              <w:rPr>
                <w:rFonts w:ascii="宋体" w:hAnsi="宋体" w:eastAsia="宋体" w:cs="宋体"/>
                <w:color w:val="000000"/>
                <w:sz w:val="22"/>
              </w:rPr>
            </w:pPr>
          </w:p>
        </w:tc>
        <w:tc>
          <w:tcPr>
            <w:tcW w:w="45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61636D">
            <w:pPr>
              <w:jc w:val="center"/>
              <w:rPr>
                <w:rFonts w:ascii="宋体" w:hAnsi="宋体" w:eastAsia="宋体" w:cs="宋体"/>
                <w:color w:val="000000"/>
                <w:sz w:val="22"/>
              </w:rPr>
            </w:pPr>
          </w:p>
        </w:tc>
        <w:tc>
          <w:tcPr>
            <w:tcW w:w="45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2CC0A2">
            <w:pPr>
              <w:jc w:val="center"/>
              <w:rPr>
                <w:rFonts w:ascii="宋体" w:hAnsi="宋体" w:eastAsia="宋体" w:cs="宋体"/>
                <w:color w:val="000000"/>
                <w:sz w:val="22"/>
              </w:rPr>
            </w:pPr>
          </w:p>
        </w:tc>
        <w:tc>
          <w:tcPr>
            <w:tcW w:w="45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AAD307">
            <w:pPr>
              <w:jc w:val="center"/>
              <w:rPr>
                <w:rFonts w:ascii="宋体" w:hAnsi="宋体" w:eastAsia="宋体" w:cs="宋体"/>
                <w:color w:val="000000"/>
                <w:sz w:val="22"/>
              </w:rPr>
            </w:pPr>
          </w:p>
        </w:tc>
        <w:tc>
          <w:tcPr>
            <w:tcW w:w="45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285F23">
            <w:pPr>
              <w:jc w:val="center"/>
              <w:rPr>
                <w:rFonts w:ascii="宋体" w:hAnsi="宋体" w:eastAsia="宋体" w:cs="宋体"/>
                <w:color w:val="000000"/>
                <w:sz w:val="22"/>
              </w:rPr>
            </w:pPr>
          </w:p>
        </w:tc>
        <w:tc>
          <w:tcPr>
            <w:tcW w:w="582"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2C82D6">
            <w:pPr>
              <w:jc w:val="center"/>
              <w:rPr>
                <w:rFonts w:ascii="宋体" w:hAnsi="宋体" w:eastAsia="宋体" w:cs="宋体"/>
                <w:color w:val="000000"/>
                <w:sz w:val="22"/>
              </w:rPr>
            </w:pPr>
          </w:p>
        </w:tc>
      </w:tr>
      <w:tr w14:paraId="1E986361">
        <w:tblPrEx>
          <w:tblCellMar>
            <w:top w:w="0" w:type="dxa"/>
            <w:left w:w="0" w:type="dxa"/>
            <w:bottom w:w="0" w:type="dxa"/>
            <w:right w:w="0" w:type="dxa"/>
          </w:tblCellMar>
        </w:tblPrEx>
        <w:trPr>
          <w:trHeight w:val="319" w:hRule="atLeast"/>
          <w:jc w:val="center"/>
        </w:trPr>
        <w:tc>
          <w:tcPr>
            <w:tcW w:w="386"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F378">
            <w:pPr>
              <w:jc w:val="center"/>
              <w:rPr>
                <w:rFonts w:ascii="宋体" w:hAnsi="宋体" w:eastAsia="宋体" w:cs="宋体"/>
                <w:color w:val="000000"/>
                <w:sz w:val="22"/>
              </w:rPr>
            </w:pPr>
          </w:p>
        </w:tc>
        <w:tc>
          <w:tcPr>
            <w:tcW w:w="1811"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4DC7A">
            <w:pPr>
              <w:jc w:val="center"/>
              <w:rPr>
                <w:rFonts w:ascii="宋体" w:hAnsi="宋体" w:eastAsia="宋体" w:cs="宋体"/>
                <w:color w:val="000000"/>
                <w:sz w:val="22"/>
              </w:rPr>
            </w:pPr>
          </w:p>
        </w:tc>
        <w:tc>
          <w:tcPr>
            <w:tcW w:w="389"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17F780">
            <w:pPr>
              <w:jc w:val="center"/>
              <w:rPr>
                <w:rFonts w:ascii="宋体" w:hAnsi="宋体" w:eastAsia="宋体" w:cs="宋体"/>
                <w:color w:val="000000"/>
                <w:sz w:val="22"/>
              </w:rPr>
            </w:pPr>
          </w:p>
        </w:tc>
        <w:tc>
          <w:tcPr>
            <w:tcW w:w="45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1D572E">
            <w:pPr>
              <w:jc w:val="center"/>
              <w:rPr>
                <w:rFonts w:ascii="宋体" w:hAnsi="宋体" w:eastAsia="宋体" w:cs="宋体"/>
                <w:color w:val="000000"/>
                <w:sz w:val="22"/>
              </w:rPr>
            </w:pPr>
          </w:p>
        </w:tc>
        <w:tc>
          <w:tcPr>
            <w:tcW w:w="45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FCF2C3">
            <w:pPr>
              <w:jc w:val="center"/>
              <w:rPr>
                <w:rFonts w:ascii="宋体" w:hAnsi="宋体" w:eastAsia="宋体" w:cs="宋体"/>
                <w:color w:val="000000"/>
                <w:sz w:val="22"/>
              </w:rPr>
            </w:pPr>
          </w:p>
        </w:tc>
        <w:tc>
          <w:tcPr>
            <w:tcW w:w="45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8523A7">
            <w:pPr>
              <w:jc w:val="center"/>
              <w:rPr>
                <w:rFonts w:ascii="宋体" w:hAnsi="宋体" w:eastAsia="宋体" w:cs="宋体"/>
                <w:color w:val="000000"/>
                <w:sz w:val="22"/>
              </w:rPr>
            </w:pPr>
          </w:p>
        </w:tc>
        <w:tc>
          <w:tcPr>
            <w:tcW w:w="45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00BD3B">
            <w:pPr>
              <w:jc w:val="center"/>
              <w:rPr>
                <w:rFonts w:ascii="宋体" w:hAnsi="宋体" w:eastAsia="宋体" w:cs="宋体"/>
                <w:color w:val="000000"/>
                <w:sz w:val="22"/>
              </w:rPr>
            </w:pPr>
          </w:p>
        </w:tc>
        <w:tc>
          <w:tcPr>
            <w:tcW w:w="582"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DE6A91">
            <w:pPr>
              <w:jc w:val="center"/>
              <w:rPr>
                <w:rFonts w:ascii="宋体" w:hAnsi="宋体" w:eastAsia="宋体" w:cs="宋体"/>
                <w:color w:val="000000"/>
                <w:sz w:val="22"/>
              </w:rPr>
            </w:pPr>
          </w:p>
        </w:tc>
      </w:tr>
      <w:tr w14:paraId="30C69859">
        <w:tblPrEx>
          <w:tblCellMar>
            <w:top w:w="0" w:type="dxa"/>
            <w:left w:w="0" w:type="dxa"/>
            <w:bottom w:w="0" w:type="dxa"/>
            <w:right w:w="0" w:type="dxa"/>
          </w:tblCellMar>
        </w:tblPrEx>
        <w:trPr>
          <w:trHeight w:val="323" w:hRule="atLeast"/>
          <w:jc w:val="center"/>
        </w:trPr>
        <w:tc>
          <w:tcPr>
            <w:tcW w:w="2197"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D7E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38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1579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5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9121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5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3EC7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5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95B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5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42D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582"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F55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39185977">
        <w:tblPrEx>
          <w:tblCellMar>
            <w:top w:w="0" w:type="dxa"/>
            <w:left w:w="0" w:type="dxa"/>
            <w:bottom w:w="0" w:type="dxa"/>
            <w:right w:w="0" w:type="dxa"/>
          </w:tblCellMar>
        </w:tblPrEx>
        <w:trPr>
          <w:trHeight w:val="323" w:hRule="atLeast"/>
          <w:jc w:val="center"/>
        </w:trPr>
        <w:tc>
          <w:tcPr>
            <w:tcW w:w="2197"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B2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CAA3E">
            <w:pPr>
              <w:jc w:val="right"/>
              <w:rPr>
                <w:rFonts w:ascii="宋体" w:hAnsi="宋体" w:eastAsia="宋体" w:cs="宋体"/>
                <w:b/>
                <w:color w:val="000000"/>
                <w:sz w:val="22"/>
              </w:rPr>
            </w:pPr>
            <w:r>
              <w:rPr>
                <w:rFonts w:hint="eastAsia" w:ascii="宋体" w:hAnsi="宋体" w:eastAsia="宋体" w:cs="宋体"/>
                <w:b/>
                <w:color w:val="000000"/>
                <w:sz w:val="22"/>
              </w:rPr>
              <w:t>1</w:t>
            </w:r>
            <w:r>
              <w:rPr>
                <w:rFonts w:ascii="宋体" w:hAnsi="宋体" w:eastAsia="宋体" w:cs="宋体"/>
                <w:b/>
                <w:color w:val="000000"/>
                <w:sz w:val="22"/>
              </w:rPr>
              <w:t>882.63</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0845C">
            <w:pPr>
              <w:jc w:val="right"/>
              <w:rPr>
                <w:rFonts w:ascii="宋体" w:hAnsi="宋体" w:eastAsia="宋体" w:cs="宋体"/>
                <w:b/>
                <w:color w:val="000000"/>
                <w:sz w:val="22"/>
              </w:rPr>
            </w:pPr>
            <w:r>
              <w:rPr>
                <w:rFonts w:hint="eastAsia" w:ascii="宋体" w:hAnsi="宋体" w:eastAsia="宋体" w:cs="宋体"/>
                <w:b/>
                <w:color w:val="000000"/>
                <w:sz w:val="22"/>
              </w:rPr>
              <w:t>1</w:t>
            </w:r>
            <w:r>
              <w:rPr>
                <w:rFonts w:ascii="宋体" w:hAnsi="宋体" w:eastAsia="宋体" w:cs="宋体"/>
                <w:b/>
                <w:color w:val="000000"/>
                <w:sz w:val="22"/>
              </w:rPr>
              <w:t>880.63</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D2CAD">
            <w:pPr>
              <w:jc w:val="right"/>
              <w:rPr>
                <w:rFonts w:ascii="宋体" w:hAnsi="宋体" w:eastAsia="宋体" w:cs="宋体"/>
                <w:b/>
                <w:color w:val="000000"/>
                <w:sz w:val="22"/>
              </w:rPr>
            </w:pPr>
            <w:r>
              <w:rPr>
                <w:rFonts w:hint="eastAsia" w:ascii="宋体" w:hAnsi="宋体" w:eastAsia="宋体" w:cs="宋体"/>
                <w:b/>
                <w:color w:val="000000"/>
                <w:sz w:val="22"/>
              </w:rPr>
              <w:t>2</w:t>
            </w:r>
            <w:r>
              <w:rPr>
                <w:rFonts w:ascii="宋体" w:hAnsi="宋体" w:eastAsia="宋体" w:cs="宋体"/>
                <w:b/>
                <w:color w:val="000000"/>
                <w:sz w:val="22"/>
              </w:rPr>
              <w:t>.00</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19A26">
            <w:pPr>
              <w:jc w:val="right"/>
              <w:rPr>
                <w:rFonts w:ascii="宋体" w:hAnsi="宋体" w:eastAsia="宋体" w:cs="宋体"/>
                <w:b/>
                <w:color w:val="000000"/>
                <w:sz w:val="22"/>
              </w:rPr>
            </w:pP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7DB50">
            <w:pPr>
              <w:jc w:val="right"/>
              <w:rPr>
                <w:rFonts w:ascii="宋体" w:hAnsi="宋体" w:eastAsia="宋体" w:cs="宋体"/>
                <w:b/>
                <w:color w:val="000000"/>
                <w:sz w:val="22"/>
              </w:rPr>
            </w:pP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E726A">
            <w:pPr>
              <w:jc w:val="right"/>
              <w:rPr>
                <w:rFonts w:ascii="宋体" w:hAnsi="宋体" w:eastAsia="宋体" w:cs="宋体"/>
                <w:b/>
                <w:color w:val="000000"/>
                <w:sz w:val="22"/>
              </w:rPr>
            </w:pPr>
          </w:p>
        </w:tc>
      </w:tr>
      <w:tr w14:paraId="6E5FBD87">
        <w:tblPrEx>
          <w:tblCellMar>
            <w:top w:w="0" w:type="dxa"/>
            <w:left w:w="108" w:type="dxa"/>
            <w:bottom w:w="0" w:type="dxa"/>
            <w:right w:w="108" w:type="dxa"/>
          </w:tblCellMar>
        </w:tblPrEx>
        <w:trPr>
          <w:trHeight w:val="180" w:hRule="atLeast"/>
          <w:jc w:val="center"/>
        </w:trPr>
        <w:tc>
          <w:tcPr>
            <w:tcW w:w="386" w:type="pct"/>
            <w:gridSpan w:val="3"/>
            <w:tcBorders>
              <w:top w:val="nil"/>
              <w:left w:val="single" w:color="000000" w:sz="4" w:space="0"/>
              <w:bottom w:val="single" w:color="auto" w:sz="4" w:space="0"/>
              <w:right w:val="single" w:color="000000" w:sz="4" w:space="0"/>
            </w:tcBorders>
            <w:shd w:val="clear" w:color="auto" w:fill="auto"/>
            <w:noWrap/>
            <w:vAlign w:val="center"/>
          </w:tcPr>
          <w:p w14:paraId="5AF71B64">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w:t>
            </w:r>
          </w:p>
        </w:tc>
        <w:tc>
          <w:tcPr>
            <w:tcW w:w="1811" w:type="pct"/>
            <w:tcBorders>
              <w:top w:val="nil"/>
              <w:left w:val="nil"/>
              <w:bottom w:val="single" w:color="auto" w:sz="4" w:space="0"/>
              <w:right w:val="single" w:color="000000" w:sz="4" w:space="0"/>
            </w:tcBorders>
            <w:shd w:val="clear" w:color="auto" w:fill="auto"/>
            <w:noWrap/>
            <w:vAlign w:val="center"/>
          </w:tcPr>
          <w:p w14:paraId="1C9B1FE3">
            <w:pPr>
              <w:jc w:val="left"/>
              <w:rPr>
                <w:rFonts w:ascii="宋体" w:hAnsi="宋体" w:eastAsia="宋体" w:cs="宋体"/>
                <w:color w:val="000000"/>
                <w:sz w:val="22"/>
              </w:rPr>
            </w:pPr>
            <w:r>
              <w:rPr>
                <w:rFonts w:ascii="ËÎÌå" w:hAnsi="ËÎÌå" w:eastAsia="宋体" w:cs="ËÎÌå"/>
                <w:color w:val="000000"/>
                <w:kern w:val="0"/>
                <w:sz w:val="22"/>
              </w:rPr>
              <w:t>社会保障和就业支出</w:t>
            </w:r>
          </w:p>
        </w:tc>
        <w:tc>
          <w:tcPr>
            <w:tcW w:w="389" w:type="pct"/>
            <w:tcBorders>
              <w:top w:val="nil"/>
              <w:left w:val="nil"/>
              <w:bottom w:val="single" w:color="auto" w:sz="4" w:space="0"/>
              <w:right w:val="single" w:color="000000" w:sz="4" w:space="0"/>
            </w:tcBorders>
            <w:shd w:val="clear" w:color="auto" w:fill="auto"/>
            <w:noWrap/>
            <w:vAlign w:val="center"/>
          </w:tcPr>
          <w:p w14:paraId="1979403E">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840.99</w:t>
            </w:r>
          </w:p>
        </w:tc>
        <w:tc>
          <w:tcPr>
            <w:tcW w:w="458" w:type="pct"/>
            <w:tcBorders>
              <w:top w:val="nil"/>
              <w:left w:val="nil"/>
              <w:bottom w:val="single" w:color="auto" w:sz="4" w:space="0"/>
              <w:right w:val="single" w:color="000000" w:sz="4" w:space="0"/>
            </w:tcBorders>
            <w:shd w:val="clear" w:color="auto" w:fill="auto"/>
            <w:noWrap/>
            <w:vAlign w:val="center"/>
          </w:tcPr>
          <w:p w14:paraId="2BD4A8FC">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838.89</w:t>
            </w:r>
          </w:p>
        </w:tc>
        <w:tc>
          <w:tcPr>
            <w:tcW w:w="458" w:type="pct"/>
            <w:tcBorders>
              <w:top w:val="nil"/>
              <w:left w:val="nil"/>
              <w:bottom w:val="single" w:color="auto" w:sz="4" w:space="0"/>
              <w:right w:val="single" w:color="000000" w:sz="4" w:space="0"/>
            </w:tcBorders>
            <w:shd w:val="clear" w:color="auto" w:fill="auto"/>
            <w:noWrap/>
            <w:vAlign w:val="center"/>
          </w:tcPr>
          <w:p w14:paraId="72DA5662">
            <w:pPr>
              <w:jc w:val="right"/>
              <w:rPr>
                <w:rFonts w:ascii="宋体" w:hAnsi="宋体" w:eastAsia="宋体" w:cs="宋体"/>
                <w:color w:val="000000"/>
                <w:sz w:val="22"/>
              </w:rPr>
            </w:pPr>
          </w:p>
        </w:tc>
        <w:tc>
          <w:tcPr>
            <w:tcW w:w="458" w:type="pct"/>
            <w:tcBorders>
              <w:top w:val="nil"/>
              <w:left w:val="nil"/>
              <w:bottom w:val="single" w:color="auto" w:sz="4" w:space="0"/>
              <w:right w:val="single" w:color="000000" w:sz="4" w:space="0"/>
            </w:tcBorders>
            <w:shd w:val="clear" w:color="auto" w:fill="auto"/>
            <w:noWrap/>
            <w:vAlign w:val="center"/>
          </w:tcPr>
          <w:p w14:paraId="2585624C">
            <w:pPr>
              <w:jc w:val="right"/>
              <w:rPr>
                <w:rFonts w:ascii="宋体" w:hAnsi="宋体" w:eastAsia="宋体" w:cs="宋体"/>
                <w:color w:val="000000"/>
                <w:sz w:val="22"/>
              </w:rPr>
            </w:pPr>
          </w:p>
        </w:tc>
        <w:tc>
          <w:tcPr>
            <w:tcW w:w="458" w:type="pct"/>
            <w:tcBorders>
              <w:top w:val="nil"/>
              <w:left w:val="nil"/>
              <w:bottom w:val="single" w:color="auto" w:sz="4" w:space="0"/>
              <w:right w:val="single" w:color="000000" w:sz="4" w:space="0"/>
            </w:tcBorders>
            <w:shd w:val="clear" w:color="auto" w:fill="auto"/>
            <w:noWrap/>
            <w:vAlign w:val="center"/>
          </w:tcPr>
          <w:p w14:paraId="5A89C76D">
            <w:pPr>
              <w:jc w:val="right"/>
              <w:rPr>
                <w:rFonts w:ascii="宋体" w:hAnsi="宋体" w:eastAsia="宋体" w:cs="宋体"/>
                <w:color w:val="000000"/>
                <w:sz w:val="22"/>
              </w:rPr>
            </w:pPr>
          </w:p>
        </w:tc>
        <w:tc>
          <w:tcPr>
            <w:tcW w:w="582" w:type="pct"/>
            <w:tcBorders>
              <w:top w:val="nil"/>
              <w:left w:val="nil"/>
              <w:bottom w:val="single" w:color="auto" w:sz="4" w:space="0"/>
              <w:right w:val="single" w:color="000000" w:sz="4" w:space="0"/>
            </w:tcBorders>
            <w:shd w:val="clear" w:color="auto" w:fill="auto"/>
            <w:noWrap/>
            <w:vAlign w:val="center"/>
          </w:tcPr>
          <w:p w14:paraId="6A88F4AF">
            <w:pPr>
              <w:jc w:val="right"/>
              <w:rPr>
                <w:rFonts w:ascii="宋体" w:hAnsi="宋体" w:eastAsia="宋体" w:cs="宋体"/>
                <w:color w:val="000000"/>
                <w:sz w:val="22"/>
              </w:rPr>
            </w:pPr>
          </w:p>
        </w:tc>
      </w:tr>
      <w:tr w14:paraId="06388A84">
        <w:tblPrEx>
          <w:tblCellMar>
            <w:top w:w="0" w:type="dxa"/>
            <w:left w:w="108" w:type="dxa"/>
            <w:bottom w:w="0" w:type="dxa"/>
            <w:right w:w="108" w:type="dxa"/>
          </w:tblCellMar>
        </w:tblPrEx>
        <w:trPr>
          <w:trHeight w:val="225" w:hRule="atLeast"/>
          <w:jc w:val="center"/>
        </w:trPr>
        <w:tc>
          <w:tcPr>
            <w:tcW w:w="386"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2DEEE1F0">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0801</w:t>
            </w:r>
          </w:p>
        </w:tc>
        <w:tc>
          <w:tcPr>
            <w:tcW w:w="1811" w:type="pct"/>
            <w:tcBorders>
              <w:top w:val="single" w:color="auto" w:sz="4" w:space="0"/>
              <w:left w:val="nil"/>
              <w:bottom w:val="single" w:color="auto" w:sz="4" w:space="0"/>
              <w:right w:val="single" w:color="000000" w:sz="4" w:space="0"/>
            </w:tcBorders>
            <w:shd w:val="clear" w:color="auto" w:fill="auto"/>
            <w:noWrap/>
            <w:vAlign w:val="center"/>
          </w:tcPr>
          <w:p w14:paraId="5360C984">
            <w:pPr>
              <w:jc w:val="left"/>
              <w:rPr>
                <w:rFonts w:ascii="宋体" w:hAnsi="宋体" w:eastAsia="宋体" w:cs="宋体"/>
                <w:color w:val="000000"/>
                <w:sz w:val="22"/>
              </w:rPr>
            </w:pPr>
            <w:r>
              <w:rPr>
                <w:rFonts w:ascii="ËÎÌå" w:hAnsi="ËÎÌå" w:eastAsia="宋体" w:cs="ËÎÌå"/>
                <w:color w:val="000000"/>
                <w:kern w:val="0"/>
                <w:sz w:val="22"/>
              </w:rPr>
              <w:t>人力资源和社会保障管理事务</w:t>
            </w:r>
          </w:p>
        </w:tc>
        <w:tc>
          <w:tcPr>
            <w:tcW w:w="389" w:type="pct"/>
            <w:tcBorders>
              <w:top w:val="single" w:color="auto" w:sz="4" w:space="0"/>
              <w:left w:val="nil"/>
              <w:bottom w:val="single" w:color="auto" w:sz="4" w:space="0"/>
              <w:right w:val="single" w:color="000000" w:sz="4" w:space="0"/>
            </w:tcBorders>
            <w:shd w:val="clear" w:color="auto" w:fill="auto"/>
            <w:noWrap/>
            <w:vAlign w:val="center"/>
          </w:tcPr>
          <w:p w14:paraId="6E095842">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31.06</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49DA6238">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31.06</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1EBD563E">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6B271FF8">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626338CF">
            <w:pPr>
              <w:jc w:val="right"/>
              <w:rPr>
                <w:rFonts w:ascii="宋体" w:hAnsi="宋体" w:eastAsia="宋体" w:cs="宋体"/>
                <w:color w:val="000000"/>
                <w:sz w:val="22"/>
              </w:rPr>
            </w:pPr>
          </w:p>
        </w:tc>
        <w:tc>
          <w:tcPr>
            <w:tcW w:w="582" w:type="pct"/>
            <w:tcBorders>
              <w:top w:val="single" w:color="auto" w:sz="4" w:space="0"/>
              <w:left w:val="nil"/>
              <w:bottom w:val="single" w:color="auto" w:sz="4" w:space="0"/>
              <w:right w:val="single" w:color="000000" w:sz="4" w:space="0"/>
            </w:tcBorders>
            <w:shd w:val="clear" w:color="auto" w:fill="auto"/>
            <w:noWrap/>
            <w:vAlign w:val="center"/>
          </w:tcPr>
          <w:p w14:paraId="3D5DA131">
            <w:pPr>
              <w:jc w:val="right"/>
              <w:rPr>
                <w:rFonts w:ascii="宋体" w:hAnsi="宋体" w:eastAsia="宋体" w:cs="宋体"/>
                <w:color w:val="000000"/>
                <w:sz w:val="22"/>
              </w:rPr>
            </w:pPr>
          </w:p>
        </w:tc>
      </w:tr>
      <w:tr w14:paraId="0E0E7715">
        <w:tblPrEx>
          <w:tblCellMar>
            <w:top w:w="0" w:type="dxa"/>
            <w:left w:w="108" w:type="dxa"/>
            <w:bottom w:w="0" w:type="dxa"/>
            <w:right w:w="108" w:type="dxa"/>
          </w:tblCellMar>
        </w:tblPrEx>
        <w:trPr>
          <w:trHeight w:val="90" w:hRule="atLeast"/>
          <w:jc w:val="center"/>
        </w:trPr>
        <w:tc>
          <w:tcPr>
            <w:tcW w:w="386"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59BDBFB2">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080101</w:t>
            </w:r>
          </w:p>
        </w:tc>
        <w:tc>
          <w:tcPr>
            <w:tcW w:w="1811" w:type="pct"/>
            <w:tcBorders>
              <w:top w:val="single" w:color="auto" w:sz="4" w:space="0"/>
              <w:left w:val="nil"/>
              <w:bottom w:val="single" w:color="auto" w:sz="4" w:space="0"/>
              <w:right w:val="single" w:color="000000" w:sz="4" w:space="0"/>
            </w:tcBorders>
            <w:shd w:val="clear" w:color="auto" w:fill="auto"/>
            <w:noWrap/>
            <w:vAlign w:val="center"/>
          </w:tcPr>
          <w:p w14:paraId="6A8B5CBE">
            <w:pPr>
              <w:jc w:val="left"/>
              <w:rPr>
                <w:rFonts w:ascii="宋体" w:hAnsi="宋体" w:eastAsia="宋体" w:cs="宋体"/>
                <w:color w:val="000000"/>
                <w:sz w:val="22"/>
              </w:rPr>
            </w:pPr>
            <w:r>
              <w:rPr>
                <w:rFonts w:ascii="ËÎÌå" w:hAnsi="ËÎÌå" w:eastAsia="宋体" w:cs="ËÎÌå"/>
                <w:color w:val="000000"/>
                <w:kern w:val="0"/>
                <w:sz w:val="22"/>
              </w:rPr>
              <w:t xml:space="preserve">  行政运行</w:t>
            </w:r>
          </w:p>
        </w:tc>
        <w:tc>
          <w:tcPr>
            <w:tcW w:w="389" w:type="pct"/>
            <w:tcBorders>
              <w:top w:val="single" w:color="auto" w:sz="4" w:space="0"/>
              <w:left w:val="nil"/>
              <w:bottom w:val="single" w:color="auto" w:sz="4" w:space="0"/>
              <w:right w:val="single" w:color="000000" w:sz="4" w:space="0"/>
            </w:tcBorders>
            <w:shd w:val="clear" w:color="auto" w:fill="auto"/>
            <w:noWrap/>
            <w:vAlign w:val="center"/>
          </w:tcPr>
          <w:p w14:paraId="7A404837">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27.36</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4EEC4DD7">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27.36</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31B21BC9">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0C06AA0B">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2CDFC360">
            <w:pPr>
              <w:jc w:val="right"/>
              <w:rPr>
                <w:rFonts w:ascii="宋体" w:hAnsi="宋体" w:eastAsia="宋体" w:cs="宋体"/>
                <w:color w:val="000000"/>
                <w:sz w:val="22"/>
              </w:rPr>
            </w:pPr>
          </w:p>
        </w:tc>
        <w:tc>
          <w:tcPr>
            <w:tcW w:w="582" w:type="pct"/>
            <w:tcBorders>
              <w:top w:val="single" w:color="auto" w:sz="4" w:space="0"/>
              <w:left w:val="nil"/>
              <w:bottom w:val="single" w:color="auto" w:sz="4" w:space="0"/>
              <w:right w:val="single" w:color="000000" w:sz="4" w:space="0"/>
            </w:tcBorders>
            <w:shd w:val="clear" w:color="auto" w:fill="auto"/>
            <w:noWrap/>
            <w:vAlign w:val="center"/>
          </w:tcPr>
          <w:p w14:paraId="4D063297">
            <w:pPr>
              <w:jc w:val="right"/>
              <w:rPr>
                <w:rFonts w:ascii="宋体" w:hAnsi="宋体" w:eastAsia="宋体" w:cs="宋体"/>
                <w:color w:val="000000"/>
                <w:sz w:val="22"/>
              </w:rPr>
            </w:pPr>
          </w:p>
        </w:tc>
      </w:tr>
      <w:tr w14:paraId="07EAA903">
        <w:tblPrEx>
          <w:tblCellMar>
            <w:top w:w="0" w:type="dxa"/>
            <w:left w:w="108" w:type="dxa"/>
            <w:bottom w:w="0" w:type="dxa"/>
            <w:right w:w="108" w:type="dxa"/>
          </w:tblCellMar>
        </w:tblPrEx>
        <w:trPr>
          <w:trHeight w:val="210" w:hRule="atLeast"/>
          <w:jc w:val="center"/>
        </w:trPr>
        <w:tc>
          <w:tcPr>
            <w:tcW w:w="386"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2D084E72">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080109</w:t>
            </w:r>
          </w:p>
        </w:tc>
        <w:tc>
          <w:tcPr>
            <w:tcW w:w="1811" w:type="pct"/>
            <w:tcBorders>
              <w:top w:val="single" w:color="auto" w:sz="4" w:space="0"/>
              <w:left w:val="nil"/>
              <w:bottom w:val="single" w:color="auto" w:sz="4" w:space="0"/>
              <w:right w:val="single" w:color="000000" w:sz="4" w:space="0"/>
            </w:tcBorders>
            <w:shd w:val="clear" w:color="auto" w:fill="auto"/>
            <w:noWrap/>
            <w:vAlign w:val="center"/>
          </w:tcPr>
          <w:p w14:paraId="60AC827A">
            <w:pPr>
              <w:jc w:val="left"/>
              <w:rPr>
                <w:rFonts w:ascii="宋体" w:hAnsi="宋体" w:eastAsia="宋体" w:cs="宋体"/>
                <w:color w:val="000000"/>
                <w:sz w:val="22"/>
              </w:rPr>
            </w:pPr>
            <w:r>
              <w:rPr>
                <w:rFonts w:ascii="ËÎÌå" w:hAnsi="ËÎÌå" w:eastAsia="宋体" w:cs="ËÎÌå"/>
                <w:color w:val="000000"/>
                <w:kern w:val="0"/>
                <w:sz w:val="22"/>
              </w:rPr>
              <w:t xml:space="preserve">  社会保险经办机构</w:t>
            </w:r>
          </w:p>
        </w:tc>
        <w:tc>
          <w:tcPr>
            <w:tcW w:w="389" w:type="pct"/>
            <w:tcBorders>
              <w:top w:val="single" w:color="auto" w:sz="4" w:space="0"/>
              <w:left w:val="nil"/>
              <w:bottom w:val="single" w:color="auto" w:sz="4" w:space="0"/>
              <w:right w:val="single" w:color="000000" w:sz="4" w:space="0"/>
            </w:tcBorders>
            <w:shd w:val="clear" w:color="auto" w:fill="auto"/>
            <w:noWrap/>
            <w:vAlign w:val="center"/>
          </w:tcPr>
          <w:p w14:paraId="5934F131">
            <w:pPr>
              <w:jc w:val="right"/>
              <w:rPr>
                <w:rFonts w:ascii="宋体" w:hAnsi="宋体" w:eastAsia="宋体" w:cs="宋体"/>
                <w:color w:val="000000"/>
                <w:sz w:val="22"/>
              </w:rPr>
            </w:pPr>
            <w:r>
              <w:rPr>
                <w:rFonts w:hint="eastAsia" w:ascii="宋体" w:hAnsi="宋体" w:eastAsia="宋体" w:cs="宋体"/>
                <w:color w:val="000000"/>
                <w:sz w:val="22"/>
              </w:rPr>
              <w:t>3</w:t>
            </w:r>
            <w:r>
              <w:rPr>
                <w:rFonts w:ascii="宋体" w:hAnsi="宋体" w:eastAsia="宋体" w:cs="宋体"/>
                <w:color w:val="000000"/>
                <w:sz w:val="22"/>
              </w:rPr>
              <w:t>.70</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23D84C25">
            <w:pPr>
              <w:jc w:val="right"/>
              <w:rPr>
                <w:rFonts w:ascii="宋体" w:hAnsi="宋体" w:eastAsia="宋体" w:cs="宋体"/>
                <w:color w:val="000000"/>
                <w:sz w:val="22"/>
              </w:rPr>
            </w:pPr>
            <w:r>
              <w:rPr>
                <w:rFonts w:hint="eastAsia" w:ascii="宋体" w:hAnsi="宋体" w:eastAsia="宋体" w:cs="宋体"/>
                <w:color w:val="000000"/>
                <w:sz w:val="22"/>
              </w:rPr>
              <w:t>3</w:t>
            </w:r>
            <w:r>
              <w:rPr>
                <w:rFonts w:ascii="宋体" w:hAnsi="宋体" w:eastAsia="宋体" w:cs="宋体"/>
                <w:color w:val="000000"/>
                <w:sz w:val="22"/>
              </w:rPr>
              <w:t>.70</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1D46F478">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26B45F56">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0E027CB9">
            <w:pPr>
              <w:jc w:val="right"/>
              <w:rPr>
                <w:rFonts w:ascii="宋体" w:hAnsi="宋体" w:eastAsia="宋体" w:cs="宋体"/>
                <w:color w:val="000000"/>
                <w:sz w:val="22"/>
              </w:rPr>
            </w:pPr>
          </w:p>
        </w:tc>
        <w:tc>
          <w:tcPr>
            <w:tcW w:w="582" w:type="pct"/>
            <w:tcBorders>
              <w:top w:val="single" w:color="auto" w:sz="4" w:space="0"/>
              <w:left w:val="nil"/>
              <w:bottom w:val="single" w:color="auto" w:sz="4" w:space="0"/>
              <w:right w:val="single" w:color="000000" w:sz="4" w:space="0"/>
            </w:tcBorders>
            <w:shd w:val="clear" w:color="auto" w:fill="auto"/>
            <w:noWrap/>
            <w:vAlign w:val="center"/>
          </w:tcPr>
          <w:p w14:paraId="742ADE77">
            <w:pPr>
              <w:jc w:val="right"/>
              <w:rPr>
                <w:rFonts w:ascii="宋体" w:hAnsi="宋体" w:eastAsia="宋体" w:cs="宋体"/>
                <w:color w:val="000000"/>
                <w:sz w:val="22"/>
              </w:rPr>
            </w:pPr>
          </w:p>
        </w:tc>
      </w:tr>
      <w:tr w14:paraId="7E7A6A7F">
        <w:tblPrEx>
          <w:tblCellMar>
            <w:top w:w="0" w:type="dxa"/>
            <w:left w:w="108" w:type="dxa"/>
            <w:bottom w:w="0" w:type="dxa"/>
            <w:right w:w="108" w:type="dxa"/>
          </w:tblCellMar>
        </w:tblPrEx>
        <w:trPr>
          <w:trHeight w:val="195" w:hRule="atLeast"/>
          <w:jc w:val="center"/>
        </w:trPr>
        <w:tc>
          <w:tcPr>
            <w:tcW w:w="386"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2DF04794">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0805</w:t>
            </w:r>
          </w:p>
        </w:tc>
        <w:tc>
          <w:tcPr>
            <w:tcW w:w="1811" w:type="pct"/>
            <w:tcBorders>
              <w:top w:val="single" w:color="auto" w:sz="4" w:space="0"/>
              <w:left w:val="nil"/>
              <w:bottom w:val="single" w:color="auto" w:sz="4" w:space="0"/>
              <w:right w:val="single" w:color="000000" w:sz="4" w:space="0"/>
            </w:tcBorders>
            <w:shd w:val="clear" w:color="auto" w:fill="auto"/>
            <w:noWrap/>
            <w:vAlign w:val="center"/>
          </w:tcPr>
          <w:p w14:paraId="75F8704F">
            <w:pPr>
              <w:jc w:val="left"/>
              <w:rPr>
                <w:rFonts w:ascii="宋体" w:hAnsi="宋体" w:eastAsia="宋体" w:cs="宋体"/>
                <w:color w:val="000000"/>
                <w:sz w:val="22"/>
              </w:rPr>
            </w:pPr>
            <w:r>
              <w:rPr>
                <w:rFonts w:ascii="ËÎÌå" w:hAnsi="ËÎÌå" w:eastAsia="宋体" w:cs="ËÎÌå"/>
                <w:color w:val="000000"/>
                <w:kern w:val="0"/>
                <w:sz w:val="22"/>
              </w:rPr>
              <w:t>行政事业单位离退休</w:t>
            </w:r>
          </w:p>
        </w:tc>
        <w:tc>
          <w:tcPr>
            <w:tcW w:w="389" w:type="pct"/>
            <w:tcBorders>
              <w:top w:val="single" w:color="auto" w:sz="4" w:space="0"/>
              <w:left w:val="nil"/>
              <w:bottom w:val="single" w:color="auto" w:sz="4" w:space="0"/>
              <w:right w:val="single" w:color="000000" w:sz="4" w:space="0"/>
            </w:tcBorders>
            <w:shd w:val="clear" w:color="auto" w:fill="auto"/>
            <w:noWrap/>
            <w:vAlign w:val="center"/>
          </w:tcPr>
          <w:p w14:paraId="664B5672">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607.62</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3D880BDE">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607.62</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60C9FDE2">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25D63C6D">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5CCE7DE7">
            <w:pPr>
              <w:jc w:val="right"/>
              <w:rPr>
                <w:rFonts w:ascii="宋体" w:hAnsi="宋体" w:eastAsia="宋体" w:cs="宋体"/>
                <w:color w:val="000000"/>
                <w:sz w:val="22"/>
              </w:rPr>
            </w:pPr>
          </w:p>
        </w:tc>
        <w:tc>
          <w:tcPr>
            <w:tcW w:w="582" w:type="pct"/>
            <w:tcBorders>
              <w:top w:val="single" w:color="auto" w:sz="4" w:space="0"/>
              <w:left w:val="nil"/>
              <w:bottom w:val="single" w:color="auto" w:sz="4" w:space="0"/>
              <w:right w:val="single" w:color="000000" w:sz="4" w:space="0"/>
            </w:tcBorders>
            <w:shd w:val="clear" w:color="auto" w:fill="auto"/>
            <w:noWrap/>
            <w:vAlign w:val="center"/>
          </w:tcPr>
          <w:p w14:paraId="29186D66">
            <w:pPr>
              <w:jc w:val="right"/>
              <w:rPr>
                <w:rFonts w:ascii="宋体" w:hAnsi="宋体" w:eastAsia="宋体" w:cs="宋体"/>
                <w:color w:val="000000"/>
                <w:sz w:val="22"/>
              </w:rPr>
            </w:pPr>
          </w:p>
        </w:tc>
      </w:tr>
      <w:tr w14:paraId="72F1824B">
        <w:tblPrEx>
          <w:tblCellMar>
            <w:top w:w="0" w:type="dxa"/>
            <w:left w:w="108" w:type="dxa"/>
            <w:bottom w:w="0" w:type="dxa"/>
            <w:right w:w="108" w:type="dxa"/>
          </w:tblCellMar>
        </w:tblPrEx>
        <w:trPr>
          <w:trHeight w:val="195" w:hRule="atLeast"/>
          <w:jc w:val="center"/>
        </w:trPr>
        <w:tc>
          <w:tcPr>
            <w:tcW w:w="386"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6B73FAAE">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080599</w:t>
            </w:r>
          </w:p>
        </w:tc>
        <w:tc>
          <w:tcPr>
            <w:tcW w:w="1811" w:type="pct"/>
            <w:tcBorders>
              <w:top w:val="single" w:color="auto" w:sz="4" w:space="0"/>
              <w:left w:val="nil"/>
              <w:bottom w:val="single" w:color="auto" w:sz="4" w:space="0"/>
              <w:right w:val="single" w:color="000000" w:sz="4" w:space="0"/>
            </w:tcBorders>
            <w:shd w:val="clear" w:color="auto" w:fill="auto"/>
            <w:noWrap/>
            <w:vAlign w:val="center"/>
          </w:tcPr>
          <w:p w14:paraId="4B824F86">
            <w:pPr>
              <w:jc w:val="left"/>
              <w:rPr>
                <w:rFonts w:ascii="宋体" w:hAnsi="宋体" w:eastAsia="宋体" w:cs="宋体"/>
                <w:color w:val="000000"/>
                <w:sz w:val="22"/>
              </w:rPr>
            </w:pPr>
            <w:r>
              <w:rPr>
                <w:rFonts w:ascii="ËÎÌå" w:hAnsi="ËÎÌå" w:eastAsia="宋体" w:cs="ËÎÌå"/>
                <w:color w:val="000000"/>
                <w:kern w:val="0"/>
                <w:sz w:val="22"/>
              </w:rPr>
              <w:t xml:space="preserve">  其他行政事业单位离退休支出</w:t>
            </w:r>
          </w:p>
        </w:tc>
        <w:tc>
          <w:tcPr>
            <w:tcW w:w="389" w:type="pct"/>
            <w:tcBorders>
              <w:top w:val="single" w:color="auto" w:sz="4" w:space="0"/>
              <w:left w:val="nil"/>
              <w:bottom w:val="single" w:color="auto" w:sz="4" w:space="0"/>
              <w:right w:val="single" w:color="000000" w:sz="4" w:space="0"/>
            </w:tcBorders>
            <w:shd w:val="clear" w:color="auto" w:fill="auto"/>
            <w:noWrap/>
            <w:vAlign w:val="center"/>
          </w:tcPr>
          <w:p w14:paraId="05A3FD44">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607.62</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37C39493">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607.62</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5A191196">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5FBB7EB8">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424FFDB0">
            <w:pPr>
              <w:jc w:val="right"/>
              <w:rPr>
                <w:rFonts w:ascii="宋体" w:hAnsi="宋体" w:eastAsia="宋体" w:cs="宋体"/>
                <w:color w:val="000000"/>
                <w:sz w:val="22"/>
              </w:rPr>
            </w:pPr>
          </w:p>
        </w:tc>
        <w:tc>
          <w:tcPr>
            <w:tcW w:w="582" w:type="pct"/>
            <w:tcBorders>
              <w:top w:val="single" w:color="auto" w:sz="4" w:space="0"/>
              <w:left w:val="nil"/>
              <w:bottom w:val="single" w:color="auto" w:sz="4" w:space="0"/>
              <w:right w:val="single" w:color="000000" w:sz="4" w:space="0"/>
            </w:tcBorders>
            <w:shd w:val="clear" w:color="auto" w:fill="auto"/>
            <w:noWrap/>
            <w:vAlign w:val="center"/>
          </w:tcPr>
          <w:p w14:paraId="2BBD5812">
            <w:pPr>
              <w:jc w:val="right"/>
              <w:rPr>
                <w:rFonts w:ascii="宋体" w:hAnsi="宋体" w:eastAsia="宋体" w:cs="宋体"/>
                <w:color w:val="000000"/>
                <w:sz w:val="22"/>
              </w:rPr>
            </w:pPr>
          </w:p>
        </w:tc>
      </w:tr>
      <w:tr w14:paraId="19161C77">
        <w:tblPrEx>
          <w:tblCellMar>
            <w:top w:w="0" w:type="dxa"/>
            <w:left w:w="108" w:type="dxa"/>
            <w:bottom w:w="0" w:type="dxa"/>
            <w:right w:w="108" w:type="dxa"/>
          </w:tblCellMar>
        </w:tblPrEx>
        <w:trPr>
          <w:trHeight w:val="180" w:hRule="atLeast"/>
          <w:jc w:val="center"/>
        </w:trPr>
        <w:tc>
          <w:tcPr>
            <w:tcW w:w="386"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7EB63283">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0899</w:t>
            </w:r>
          </w:p>
        </w:tc>
        <w:tc>
          <w:tcPr>
            <w:tcW w:w="1811" w:type="pct"/>
            <w:tcBorders>
              <w:top w:val="single" w:color="auto" w:sz="4" w:space="0"/>
              <w:left w:val="nil"/>
              <w:bottom w:val="single" w:color="auto" w:sz="4" w:space="0"/>
              <w:right w:val="single" w:color="000000" w:sz="4" w:space="0"/>
            </w:tcBorders>
            <w:shd w:val="clear" w:color="auto" w:fill="auto"/>
            <w:noWrap/>
            <w:vAlign w:val="center"/>
          </w:tcPr>
          <w:p w14:paraId="79889415">
            <w:pPr>
              <w:jc w:val="left"/>
              <w:rPr>
                <w:rFonts w:ascii="宋体" w:hAnsi="宋体" w:eastAsia="宋体" w:cs="宋体"/>
                <w:color w:val="000000"/>
                <w:sz w:val="22"/>
              </w:rPr>
            </w:pPr>
            <w:r>
              <w:rPr>
                <w:rFonts w:ascii="ËÎÌå" w:hAnsi="ËÎÌå" w:eastAsia="宋体" w:cs="ËÎÌå"/>
                <w:color w:val="000000"/>
                <w:kern w:val="0"/>
                <w:sz w:val="22"/>
              </w:rPr>
              <w:t>其他社会保障和就业支出</w:t>
            </w:r>
          </w:p>
        </w:tc>
        <w:tc>
          <w:tcPr>
            <w:tcW w:w="389" w:type="pct"/>
            <w:tcBorders>
              <w:top w:val="single" w:color="auto" w:sz="4" w:space="0"/>
              <w:left w:val="nil"/>
              <w:bottom w:val="single" w:color="auto" w:sz="4" w:space="0"/>
              <w:right w:val="single" w:color="000000" w:sz="4" w:space="0"/>
            </w:tcBorders>
            <w:shd w:val="clear" w:color="auto" w:fill="auto"/>
            <w:noWrap/>
            <w:vAlign w:val="center"/>
          </w:tcPr>
          <w:p w14:paraId="23FA4454">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.21</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7728D3AC">
            <w:pPr>
              <w:jc w:val="right"/>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.21</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190C6EF2">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.00</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1BBA73C8">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4AAEFEE2">
            <w:pPr>
              <w:jc w:val="right"/>
              <w:rPr>
                <w:rFonts w:ascii="宋体" w:hAnsi="宋体" w:eastAsia="宋体" w:cs="宋体"/>
                <w:color w:val="000000"/>
                <w:sz w:val="22"/>
              </w:rPr>
            </w:pPr>
          </w:p>
        </w:tc>
        <w:tc>
          <w:tcPr>
            <w:tcW w:w="582" w:type="pct"/>
            <w:tcBorders>
              <w:top w:val="single" w:color="auto" w:sz="4" w:space="0"/>
              <w:left w:val="nil"/>
              <w:bottom w:val="single" w:color="auto" w:sz="4" w:space="0"/>
              <w:right w:val="single" w:color="000000" w:sz="4" w:space="0"/>
            </w:tcBorders>
            <w:shd w:val="clear" w:color="auto" w:fill="auto"/>
            <w:noWrap/>
            <w:vAlign w:val="center"/>
          </w:tcPr>
          <w:p w14:paraId="6E8246BE">
            <w:pPr>
              <w:jc w:val="right"/>
              <w:rPr>
                <w:rFonts w:ascii="宋体" w:hAnsi="宋体" w:eastAsia="宋体" w:cs="宋体"/>
                <w:color w:val="000000"/>
                <w:sz w:val="22"/>
              </w:rPr>
            </w:pPr>
          </w:p>
        </w:tc>
      </w:tr>
      <w:tr w14:paraId="40A848EB">
        <w:tblPrEx>
          <w:tblCellMar>
            <w:top w:w="0" w:type="dxa"/>
            <w:left w:w="108" w:type="dxa"/>
            <w:bottom w:w="0" w:type="dxa"/>
            <w:right w:w="108" w:type="dxa"/>
          </w:tblCellMar>
        </w:tblPrEx>
        <w:trPr>
          <w:trHeight w:val="195" w:hRule="atLeast"/>
          <w:jc w:val="center"/>
        </w:trPr>
        <w:tc>
          <w:tcPr>
            <w:tcW w:w="386"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5D655076">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089901</w:t>
            </w:r>
          </w:p>
        </w:tc>
        <w:tc>
          <w:tcPr>
            <w:tcW w:w="1811" w:type="pct"/>
            <w:tcBorders>
              <w:top w:val="single" w:color="auto" w:sz="4" w:space="0"/>
              <w:left w:val="nil"/>
              <w:bottom w:val="single" w:color="auto" w:sz="4" w:space="0"/>
              <w:right w:val="single" w:color="000000" w:sz="4" w:space="0"/>
            </w:tcBorders>
            <w:shd w:val="clear" w:color="auto" w:fill="auto"/>
            <w:noWrap/>
            <w:vAlign w:val="center"/>
          </w:tcPr>
          <w:p w14:paraId="5A553AD5">
            <w:pPr>
              <w:jc w:val="left"/>
              <w:rPr>
                <w:rFonts w:ascii="宋体" w:hAnsi="宋体" w:eastAsia="宋体" w:cs="宋体"/>
                <w:color w:val="000000"/>
                <w:sz w:val="22"/>
              </w:rPr>
            </w:pPr>
            <w:r>
              <w:rPr>
                <w:rFonts w:ascii="ËÎÌå" w:hAnsi="ËÎÌå" w:eastAsia="宋体" w:cs="ËÎÌå"/>
                <w:color w:val="000000"/>
                <w:kern w:val="0"/>
                <w:sz w:val="22"/>
              </w:rPr>
              <w:t xml:space="preserve">  其他社会保障和就业支出</w:t>
            </w:r>
          </w:p>
        </w:tc>
        <w:tc>
          <w:tcPr>
            <w:tcW w:w="389" w:type="pct"/>
            <w:tcBorders>
              <w:top w:val="single" w:color="auto" w:sz="4" w:space="0"/>
              <w:left w:val="nil"/>
              <w:bottom w:val="single" w:color="auto" w:sz="4" w:space="0"/>
              <w:right w:val="single" w:color="000000" w:sz="4" w:space="0"/>
            </w:tcBorders>
            <w:shd w:val="clear" w:color="auto" w:fill="auto"/>
            <w:noWrap/>
            <w:vAlign w:val="center"/>
          </w:tcPr>
          <w:p w14:paraId="2AF7F169">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.21</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212BBDFD">
            <w:pPr>
              <w:jc w:val="right"/>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.21</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5E8BD54F">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.00</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5A403019">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694E5701">
            <w:pPr>
              <w:jc w:val="right"/>
              <w:rPr>
                <w:rFonts w:ascii="宋体" w:hAnsi="宋体" w:eastAsia="宋体" w:cs="宋体"/>
                <w:color w:val="000000"/>
                <w:sz w:val="22"/>
              </w:rPr>
            </w:pPr>
          </w:p>
        </w:tc>
        <w:tc>
          <w:tcPr>
            <w:tcW w:w="582" w:type="pct"/>
            <w:tcBorders>
              <w:top w:val="single" w:color="auto" w:sz="4" w:space="0"/>
              <w:left w:val="nil"/>
              <w:bottom w:val="single" w:color="auto" w:sz="4" w:space="0"/>
              <w:right w:val="single" w:color="000000" w:sz="4" w:space="0"/>
            </w:tcBorders>
            <w:shd w:val="clear" w:color="auto" w:fill="auto"/>
            <w:noWrap/>
            <w:vAlign w:val="center"/>
          </w:tcPr>
          <w:p w14:paraId="08C4BAC2">
            <w:pPr>
              <w:jc w:val="right"/>
              <w:rPr>
                <w:rFonts w:ascii="宋体" w:hAnsi="宋体" w:eastAsia="宋体" w:cs="宋体"/>
                <w:color w:val="000000"/>
                <w:sz w:val="22"/>
              </w:rPr>
            </w:pPr>
          </w:p>
        </w:tc>
      </w:tr>
      <w:tr w14:paraId="7F6D132A">
        <w:tblPrEx>
          <w:tblCellMar>
            <w:top w:w="0" w:type="dxa"/>
            <w:left w:w="108" w:type="dxa"/>
            <w:bottom w:w="0" w:type="dxa"/>
            <w:right w:w="108" w:type="dxa"/>
          </w:tblCellMar>
        </w:tblPrEx>
        <w:trPr>
          <w:trHeight w:val="180" w:hRule="atLeast"/>
          <w:jc w:val="center"/>
        </w:trPr>
        <w:tc>
          <w:tcPr>
            <w:tcW w:w="386"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55D2C13F">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10</w:t>
            </w:r>
          </w:p>
        </w:tc>
        <w:tc>
          <w:tcPr>
            <w:tcW w:w="1811" w:type="pct"/>
            <w:tcBorders>
              <w:top w:val="single" w:color="auto" w:sz="4" w:space="0"/>
              <w:left w:val="nil"/>
              <w:bottom w:val="single" w:color="auto" w:sz="4" w:space="0"/>
              <w:right w:val="single" w:color="000000" w:sz="4" w:space="0"/>
            </w:tcBorders>
            <w:shd w:val="clear" w:color="auto" w:fill="auto"/>
            <w:noWrap/>
            <w:vAlign w:val="center"/>
          </w:tcPr>
          <w:p w14:paraId="1E785987">
            <w:pPr>
              <w:jc w:val="left"/>
              <w:rPr>
                <w:rFonts w:ascii="宋体" w:hAnsi="宋体" w:eastAsia="宋体" w:cs="宋体"/>
                <w:color w:val="000000"/>
                <w:sz w:val="22"/>
              </w:rPr>
            </w:pPr>
            <w:r>
              <w:rPr>
                <w:rFonts w:ascii="ËÎÌå" w:hAnsi="ËÎÌå" w:eastAsia="宋体" w:cs="ËÎÌå"/>
                <w:color w:val="000000"/>
                <w:kern w:val="0"/>
                <w:sz w:val="22"/>
              </w:rPr>
              <w:t>卫生健康支出</w:t>
            </w:r>
          </w:p>
        </w:tc>
        <w:tc>
          <w:tcPr>
            <w:tcW w:w="389" w:type="pct"/>
            <w:tcBorders>
              <w:top w:val="single" w:color="auto" w:sz="4" w:space="0"/>
              <w:left w:val="nil"/>
              <w:bottom w:val="single" w:color="auto" w:sz="4" w:space="0"/>
              <w:right w:val="single" w:color="000000" w:sz="4" w:space="0"/>
            </w:tcBorders>
            <w:shd w:val="clear" w:color="auto" w:fill="auto"/>
            <w:noWrap/>
            <w:vAlign w:val="center"/>
          </w:tcPr>
          <w:p w14:paraId="4DC69A79">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3.66</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5AC4E7DB">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3.66</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7B3481A6">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25E92754">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4D263764">
            <w:pPr>
              <w:jc w:val="right"/>
              <w:rPr>
                <w:rFonts w:ascii="宋体" w:hAnsi="宋体" w:eastAsia="宋体" w:cs="宋体"/>
                <w:color w:val="000000"/>
                <w:sz w:val="22"/>
              </w:rPr>
            </w:pPr>
          </w:p>
        </w:tc>
        <w:tc>
          <w:tcPr>
            <w:tcW w:w="582" w:type="pct"/>
            <w:tcBorders>
              <w:top w:val="single" w:color="auto" w:sz="4" w:space="0"/>
              <w:left w:val="nil"/>
              <w:bottom w:val="single" w:color="auto" w:sz="4" w:space="0"/>
              <w:right w:val="single" w:color="000000" w:sz="4" w:space="0"/>
            </w:tcBorders>
            <w:shd w:val="clear" w:color="auto" w:fill="auto"/>
            <w:noWrap/>
            <w:vAlign w:val="center"/>
          </w:tcPr>
          <w:p w14:paraId="7798F974">
            <w:pPr>
              <w:jc w:val="right"/>
              <w:rPr>
                <w:rFonts w:ascii="宋体" w:hAnsi="宋体" w:eastAsia="宋体" w:cs="宋体"/>
                <w:color w:val="000000"/>
                <w:sz w:val="22"/>
              </w:rPr>
            </w:pPr>
          </w:p>
        </w:tc>
      </w:tr>
      <w:tr w14:paraId="4B8473AC">
        <w:tblPrEx>
          <w:tblCellMar>
            <w:top w:w="0" w:type="dxa"/>
            <w:left w:w="108" w:type="dxa"/>
            <w:bottom w:w="0" w:type="dxa"/>
            <w:right w:w="108" w:type="dxa"/>
          </w:tblCellMar>
        </w:tblPrEx>
        <w:trPr>
          <w:trHeight w:val="90" w:hRule="atLeast"/>
          <w:jc w:val="center"/>
        </w:trPr>
        <w:tc>
          <w:tcPr>
            <w:tcW w:w="386"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1BC28967">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1011</w:t>
            </w:r>
          </w:p>
        </w:tc>
        <w:tc>
          <w:tcPr>
            <w:tcW w:w="1811" w:type="pct"/>
            <w:tcBorders>
              <w:top w:val="single" w:color="auto" w:sz="4" w:space="0"/>
              <w:left w:val="nil"/>
              <w:bottom w:val="single" w:color="auto" w:sz="4" w:space="0"/>
              <w:right w:val="single" w:color="000000" w:sz="4" w:space="0"/>
            </w:tcBorders>
            <w:shd w:val="clear" w:color="auto" w:fill="auto"/>
            <w:noWrap/>
            <w:vAlign w:val="center"/>
          </w:tcPr>
          <w:p w14:paraId="0A75CAE3">
            <w:pPr>
              <w:jc w:val="left"/>
              <w:rPr>
                <w:rFonts w:ascii="宋体" w:hAnsi="宋体" w:eastAsia="宋体" w:cs="宋体"/>
                <w:color w:val="000000"/>
                <w:sz w:val="22"/>
              </w:rPr>
            </w:pPr>
            <w:r>
              <w:rPr>
                <w:rFonts w:ascii="ËÎÌå" w:hAnsi="ËÎÌå" w:eastAsia="宋体" w:cs="ËÎÌå"/>
                <w:color w:val="000000"/>
                <w:kern w:val="0"/>
                <w:sz w:val="22"/>
              </w:rPr>
              <w:t>行政事业单位医疗</w:t>
            </w:r>
          </w:p>
        </w:tc>
        <w:tc>
          <w:tcPr>
            <w:tcW w:w="389" w:type="pct"/>
            <w:tcBorders>
              <w:top w:val="single" w:color="auto" w:sz="4" w:space="0"/>
              <w:left w:val="nil"/>
              <w:bottom w:val="single" w:color="auto" w:sz="4" w:space="0"/>
              <w:right w:val="single" w:color="000000" w:sz="4" w:space="0"/>
            </w:tcBorders>
            <w:shd w:val="clear" w:color="auto" w:fill="auto"/>
            <w:noWrap/>
            <w:vAlign w:val="center"/>
          </w:tcPr>
          <w:p w14:paraId="72B91210">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3.66</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659481F7">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3.66</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75045D69">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4C124924">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0BAD32D6">
            <w:pPr>
              <w:jc w:val="right"/>
              <w:rPr>
                <w:rFonts w:ascii="宋体" w:hAnsi="宋体" w:eastAsia="宋体" w:cs="宋体"/>
                <w:color w:val="000000"/>
                <w:sz w:val="22"/>
              </w:rPr>
            </w:pPr>
          </w:p>
        </w:tc>
        <w:tc>
          <w:tcPr>
            <w:tcW w:w="582" w:type="pct"/>
            <w:tcBorders>
              <w:top w:val="single" w:color="auto" w:sz="4" w:space="0"/>
              <w:left w:val="nil"/>
              <w:bottom w:val="single" w:color="auto" w:sz="4" w:space="0"/>
              <w:right w:val="single" w:color="000000" w:sz="4" w:space="0"/>
            </w:tcBorders>
            <w:shd w:val="clear" w:color="auto" w:fill="auto"/>
            <w:noWrap/>
            <w:vAlign w:val="center"/>
          </w:tcPr>
          <w:p w14:paraId="7F4A8D58">
            <w:pPr>
              <w:jc w:val="right"/>
              <w:rPr>
                <w:rFonts w:ascii="宋体" w:hAnsi="宋体" w:eastAsia="宋体" w:cs="宋体"/>
                <w:color w:val="000000"/>
                <w:sz w:val="22"/>
              </w:rPr>
            </w:pPr>
          </w:p>
        </w:tc>
      </w:tr>
      <w:tr w14:paraId="640F2A55">
        <w:tblPrEx>
          <w:tblCellMar>
            <w:top w:w="0" w:type="dxa"/>
            <w:left w:w="108" w:type="dxa"/>
            <w:bottom w:w="0" w:type="dxa"/>
            <w:right w:w="108" w:type="dxa"/>
          </w:tblCellMar>
        </w:tblPrEx>
        <w:trPr>
          <w:trHeight w:val="240" w:hRule="atLeast"/>
          <w:jc w:val="center"/>
        </w:trPr>
        <w:tc>
          <w:tcPr>
            <w:tcW w:w="386"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4C2F38BF">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101101</w:t>
            </w:r>
          </w:p>
        </w:tc>
        <w:tc>
          <w:tcPr>
            <w:tcW w:w="1811" w:type="pct"/>
            <w:tcBorders>
              <w:top w:val="single" w:color="auto" w:sz="4" w:space="0"/>
              <w:left w:val="nil"/>
              <w:bottom w:val="single" w:color="auto" w:sz="4" w:space="0"/>
              <w:right w:val="single" w:color="000000" w:sz="4" w:space="0"/>
            </w:tcBorders>
            <w:shd w:val="clear" w:color="auto" w:fill="auto"/>
            <w:noWrap/>
            <w:vAlign w:val="center"/>
          </w:tcPr>
          <w:p w14:paraId="4B106AE0">
            <w:pPr>
              <w:jc w:val="left"/>
              <w:rPr>
                <w:rFonts w:ascii="宋体" w:hAnsi="宋体" w:eastAsia="宋体" w:cs="宋体"/>
                <w:color w:val="000000"/>
                <w:sz w:val="22"/>
              </w:rPr>
            </w:pPr>
            <w:r>
              <w:rPr>
                <w:rFonts w:ascii="ËÎÌå" w:hAnsi="ËÎÌå" w:eastAsia="宋体" w:cs="ËÎÌå"/>
                <w:color w:val="000000"/>
                <w:kern w:val="0"/>
                <w:sz w:val="22"/>
              </w:rPr>
              <w:t xml:space="preserve">  行政单位医疗</w:t>
            </w:r>
          </w:p>
        </w:tc>
        <w:tc>
          <w:tcPr>
            <w:tcW w:w="389" w:type="pct"/>
            <w:tcBorders>
              <w:top w:val="single" w:color="auto" w:sz="4" w:space="0"/>
              <w:left w:val="nil"/>
              <w:bottom w:val="single" w:color="auto" w:sz="4" w:space="0"/>
              <w:right w:val="single" w:color="000000" w:sz="4" w:space="0"/>
            </w:tcBorders>
            <w:shd w:val="clear" w:color="auto" w:fill="auto"/>
            <w:noWrap/>
            <w:vAlign w:val="center"/>
          </w:tcPr>
          <w:p w14:paraId="06144AAB">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1.56</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7BEF7EBF">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1.56</w:t>
            </w: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2F66AD8D">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53F91526">
            <w:pPr>
              <w:jc w:val="right"/>
              <w:rPr>
                <w:rFonts w:ascii="宋体" w:hAnsi="宋体" w:eastAsia="宋体" w:cs="宋体"/>
                <w:color w:val="000000"/>
                <w:sz w:val="22"/>
              </w:rPr>
            </w:pPr>
          </w:p>
        </w:tc>
        <w:tc>
          <w:tcPr>
            <w:tcW w:w="458" w:type="pct"/>
            <w:tcBorders>
              <w:top w:val="single" w:color="auto" w:sz="4" w:space="0"/>
              <w:left w:val="nil"/>
              <w:bottom w:val="single" w:color="auto" w:sz="4" w:space="0"/>
              <w:right w:val="single" w:color="000000" w:sz="4" w:space="0"/>
            </w:tcBorders>
            <w:shd w:val="clear" w:color="auto" w:fill="auto"/>
            <w:noWrap/>
            <w:vAlign w:val="center"/>
          </w:tcPr>
          <w:p w14:paraId="53C9CEC0">
            <w:pPr>
              <w:jc w:val="right"/>
              <w:rPr>
                <w:rFonts w:ascii="宋体" w:hAnsi="宋体" w:eastAsia="宋体" w:cs="宋体"/>
                <w:color w:val="000000"/>
                <w:sz w:val="22"/>
              </w:rPr>
            </w:pPr>
          </w:p>
        </w:tc>
        <w:tc>
          <w:tcPr>
            <w:tcW w:w="582" w:type="pct"/>
            <w:tcBorders>
              <w:top w:val="single" w:color="auto" w:sz="4" w:space="0"/>
              <w:left w:val="nil"/>
              <w:bottom w:val="single" w:color="auto" w:sz="4" w:space="0"/>
              <w:right w:val="single" w:color="000000" w:sz="4" w:space="0"/>
            </w:tcBorders>
            <w:shd w:val="clear" w:color="auto" w:fill="auto"/>
            <w:noWrap/>
            <w:vAlign w:val="center"/>
          </w:tcPr>
          <w:p w14:paraId="0AAB2C49">
            <w:pPr>
              <w:jc w:val="right"/>
              <w:rPr>
                <w:rFonts w:ascii="宋体" w:hAnsi="宋体" w:eastAsia="宋体" w:cs="宋体"/>
                <w:color w:val="000000"/>
                <w:sz w:val="22"/>
              </w:rPr>
            </w:pPr>
          </w:p>
        </w:tc>
      </w:tr>
      <w:tr w14:paraId="7003E08A">
        <w:tblPrEx>
          <w:tblCellMar>
            <w:top w:w="0" w:type="dxa"/>
            <w:left w:w="108" w:type="dxa"/>
            <w:bottom w:w="0" w:type="dxa"/>
            <w:right w:w="108" w:type="dxa"/>
          </w:tblCellMar>
        </w:tblPrEx>
        <w:trPr>
          <w:trHeight w:val="330" w:hRule="atLeast"/>
          <w:jc w:val="center"/>
        </w:trPr>
        <w:tc>
          <w:tcPr>
            <w:tcW w:w="386" w:type="pct"/>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44E74049">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101199</w:t>
            </w:r>
          </w:p>
        </w:tc>
        <w:tc>
          <w:tcPr>
            <w:tcW w:w="1811" w:type="pct"/>
            <w:tcBorders>
              <w:top w:val="single" w:color="auto" w:sz="4" w:space="0"/>
              <w:left w:val="nil"/>
              <w:bottom w:val="single" w:color="000000" w:sz="4" w:space="0"/>
              <w:right w:val="single" w:color="000000" w:sz="4" w:space="0"/>
            </w:tcBorders>
            <w:shd w:val="clear" w:color="auto" w:fill="auto"/>
            <w:noWrap/>
            <w:vAlign w:val="center"/>
          </w:tcPr>
          <w:p w14:paraId="1FC0AED6">
            <w:pPr>
              <w:jc w:val="left"/>
              <w:rPr>
                <w:rFonts w:ascii="宋体" w:hAnsi="宋体" w:eastAsia="宋体" w:cs="宋体"/>
                <w:color w:val="000000"/>
                <w:sz w:val="22"/>
              </w:rPr>
            </w:pPr>
            <w:r>
              <w:rPr>
                <w:rFonts w:ascii="ËÎÌå" w:hAnsi="ËÎÌå" w:eastAsia="宋体" w:cs="ËÎÌå"/>
                <w:color w:val="000000"/>
                <w:kern w:val="0"/>
                <w:sz w:val="22"/>
              </w:rPr>
              <w:t xml:space="preserve">  其他行政事业单位医疗支出</w:t>
            </w:r>
          </w:p>
        </w:tc>
        <w:tc>
          <w:tcPr>
            <w:tcW w:w="389" w:type="pct"/>
            <w:tcBorders>
              <w:top w:val="single" w:color="auto" w:sz="4" w:space="0"/>
              <w:left w:val="nil"/>
              <w:bottom w:val="single" w:color="000000" w:sz="4" w:space="0"/>
              <w:right w:val="single" w:color="000000" w:sz="4" w:space="0"/>
            </w:tcBorders>
            <w:shd w:val="clear" w:color="auto" w:fill="auto"/>
            <w:noWrap/>
            <w:vAlign w:val="center"/>
          </w:tcPr>
          <w:p w14:paraId="29AD48F2">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.10</w:t>
            </w:r>
          </w:p>
        </w:tc>
        <w:tc>
          <w:tcPr>
            <w:tcW w:w="458" w:type="pct"/>
            <w:tcBorders>
              <w:top w:val="single" w:color="auto" w:sz="4" w:space="0"/>
              <w:left w:val="nil"/>
              <w:bottom w:val="single" w:color="000000" w:sz="4" w:space="0"/>
              <w:right w:val="single" w:color="000000" w:sz="4" w:space="0"/>
            </w:tcBorders>
            <w:shd w:val="clear" w:color="auto" w:fill="auto"/>
            <w:noWrap/>
            <w:vAlign w:val="center"/>
          </w:tcPr>
          <w:p w14:paraId="5ACE2316">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.10</w:t>
            </w:r>
          </w:p>
        </w:tc>
        <w:tc>
          <w:tcPr>
            <w:tcW w:w="458" w:type="pct"/>
            <w:tcBorders>
              <w:top w:val="single" w:color="auto" w:sz="4" w:space="0"/>
              <w:left w:val="nil"/>
              <w:bottom w:val="single" w:color="000000" w:sz="4" w:space="0"/>
              <w:right w:val="single" w:color="000000" w:sz="4" w:space="0"/>
            </w:tcBorders>
            <w:shd w:val="clear" w:color="auto" w:fill="auto"/>
            <w:noWrap/>
            <w:vAlign w:val="center"/>
          </w:tcPr>
          <w:p w14:paraId="00C69D68">
            <w:pPr>
              <w:jc w:val="right"/>
              <w:rPr>
                <w:rFonts w:ascii="宋体" w:hAnsi="宋体" w:eastAsia="宋体" w:cs="宋体"/>
                <w:color w:val="000000"/>
                <w:sz w:val="22"/>
              </w:rPr>
            </w:pPr>
          </w:p>
        </w:tc>
        <w:tc>
          <w:tcPr>
            <w:tcW w:w="458" w:type="pct"/>
            <w:tcBorders>
              <w:top w:val="single" w:color="auto" w:sz="4" w:space="0"/>
              <w:left w:val="nil"/>
              <w:bottom w:val="single" w:color="000000" w:sz="4" w:space="0"/>
              <w:right w:val="single" w:color="000000" w:sz="4" w:space="0"/>
            </w:tcBorders>
            <w:shd w:val="clear" w:color="auto" w:fill="auto"/>
            <w:noWrap/>
            <w:vAlign w:val="center"/>
          </w:tcPr>
          <w:p w14:paraId="7FD09A12">
            <w:pPr>
              <w:jc w:val="right"/>
              <w:rPr>
                <w:rFonts w:ascii="宋体" w:hAnsi="宋体" w:eastAsia="宋体" w:cs="宋体"/>
                <w:color w:val="000000"/>
                <w:sz w:val="22"/>
              </w:rPr>
            </w:pPr>
          </w:p>
        </w:tc>
        <w:tc>
          <w:tcPr>
            <w:tcW w:w="458" w:type="pct"/>
            <w:tcBorders>
              <w:top w:val="single" w:color="auto" w:sz="4" w:space="0"/>
              <w:left w:val="nil"/>
              <w:bottom w:val="single" w:color="000000" w:sz="4" w:space="0"/>
              <w:right w:val="single" w:color="000000" w:sz="4" w:space="0"/>
            </w:tcBorders>
            <w:shd w:val="clear" w:color="auto" w:fill="auto"/>
            <w:noWrap/>
            <w:vAlign w:val="center"/>
          </w:tcPr>
          <w:p w14:paraId="6BFFBAD7">
            <w:pPr>
              <w:jc w:val="right"/>
              <w:rPr>
                <w:rFonts w:ascii="宋体" w:hAnsi="宋体" w:eastAsia="宋体" w:cs="宋体"/>
                <w:color w:val="000000"/>
                <w:sz w:val="22"/>
              </w:rPr>
            </w:pPr>
          </w:p>
        </w:tc>
        <w:tc>
          <w:tcPr>
            <w:tcW w:w="582" w:type="pct"/>
            <w:tcBorders>
              <w:top w:val="single" w:color="auto" w:sz="4" w:space="0"/>
              <w:left w:val="nil"/>
              <w:bottom w:val="single" w:color="000000" w:sz="4" w:space="0"/>
              <w:right w:val="single" w:color="000000" w:sz="4" w:space="0"/>
            </w:tcBorders>
            <w:shd w:val="clear" w:color="auto" w:fill="auto"/>
            <w:noWrap/>
            <w:vAlign w:val="center"/>
          </w:tcPr>
          <w:p w14:paraId="6FD8E076">
            <w:pPr>
              <w:jc w:val="right"/>
              <w:rPr>
                <w:rFonts w:ascii="宋体" w:hAnsi="宋体" w:eastAsia="宋体" w:cs="宋体"/>
                <w:color w:val="000000"/>
                <w:sz w:val="22"/>
              </w:rPr>
            </w:pPr>
          </w:p>
        </w:tc>
      </w:tr>
      <w:tr w14:paraId="690C5C15">
        <w:tblPrEx>
          <w:tblCellMar>
            <w:top w:w="0" w:type="dxa"/>
            <w:left w:w="108" w:type="dxa"/>
            <w:bottom w:w="0" w:type="dxa"/>
            <w:right w:w="108" w:type="dxa"/>
          </w:tblCellMar>
        </w:tblPrEx>
        <w:trPr>
          <w:trHeight w:val="150" w:hRule="atLeast"/>
          <w:jc w:val="center"/>
        </w:trPr>
        <w:tc>
          <w:tcPr>
            <w:tcW w:w="386" w:type="pct"/>
            <w:gridSpan w:val="3"/>
            <w:tcBorders>
              <w:top w:val="nil"/>
              <w:left w:val="single" w:color="000000" w:sz="4" w:space="0"/>
              <w:bottom w:val="single" w:color="auto" w:sz="4" w:space="0"/>
              <w:right w:val="single" w:color="000000" w:sz="4" w:space="0"/>
            </w:tcBorders>
            <w:shd w:val="clear" w:color="auto" w:fill="auto"/>
            <w:noWrap/>
            <w:vAlign w:val="center"/>
          </w:tcPr>
          <w:p w14:paraId="09EEC4CC">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13</w:t>
            </w:r>
          </w:p>
        </w:tc>
        <w:tc>
          <w:tcPr>
            <w:tcW w:w="1811" w:type="pct"/>
            <w:tcBorders>
              <w:top w:val="nil"/>
              <w:left w:val="nil"/>
              <w:bottom w:val="single" w:color="auto" w:sz="4" w:space="0"/>
              <w:right w:val="single" w:color="000000" w:sz="4" w:space="0"/>
            </w:tcBorders>
            <w:shd w:val="clear" w:color="auto" w:fill="auto"/>
            <w:noWrap/>
            <w:vAlign w:val="center"/>
          </w:tcPr>
          <w:p w14:paraId="5496ADBE">
            <w:pPr>
              <w:jc w:val="left"/>
              <w:rPr>
                <w:rFonts w:ascii="宋体" w:hAnsi="宋体" w:eastAsia="宋体" w:cs="宋体"/>
                <w:color w:val="000000"/>
                <w:sz w:val="22"/>
              </w:rPr>
            </w:pPr>
            <w:r>
              <w:rPr>
                <w:rFonts w:ascii="ËÎÌå" w:hAnsi="ËÎÌå" w:eastAsia="宋体" w:cs="ËÎÌå"/>
                <w:color w:val="000000"/>
                <w:kern w:val="0"/>
                <w:sz w:val="22"/>
              </w:rPr>
              <w:t>农林水支出</w:t>
            </w:r>
          </w:p>
        </w:tc>
        <w:tc>
          <w:tcPr>
            <w:tcW w:w="389" w:type="pct"/>
            <w:tcBorders>
              <w:top w:val="nil"/>
              <w:left w:val="nil"/>
              <w:bottom w:val="single" w:color="auto" w:sz="4" w:space="0"/>
              <w:right w:val="single" w:color="000000" w:sz="4" w:space="0"/>
            </w:tcBorders>
            <w:shd w:val="clear" w:color="auto" w:fill="auto"/>
            <w:noWrap/>
            <w:vAlign w:val="center"/>
          </w:tcPr>
          <w:p w14:paraId="6E8707CD">
            <w:pPr>
              <w:jc w:val="right"/>
              <w:rPr>
                <w:rFonts w:ascii="宋体" w:hAnsi="宋体" w:eastAsia="宋体" w:cs="宋体"/>
                <w:color w:val="000000"/>
                <w:sz w:val="22"/>
              </w:rPr>
            </w:pPr>
            <w:r>
              <w:rPr>
                <w:rFonts w:hint="eastAsia" w:ascii="宋体" w:hAnsi="宋体" w:eastAsia="宋体" w:cs="宋体"/>
                <w:color w:val="000000"/>
                <w:sz w:val="22"/>
              </w:rPr>
              <w:t>3</w:t>
            </w:r>
            <w:r>
              <w:rPr>
                <w:rFonts w:ascii="宋体" w:hAnsi="宋体" w:eastAsia="宋体" w:cs="宋体"/>
                <w:color w:val="000000"/>
                <w:sz w:val="22"/>
              </w:rPr>
              <w:t>.08</w:t>
            </w:r>
          </w:p>
        </w:tc>
        <w:tc>
          <w:tcPr>
            <w:tcW w:w="458" w:type="pct"/>
            <w:tcBorders>
              <w:top w:val="nil"/>
              <w:left w:val="nil"/>
              <w:bottom w:val="single" w:color="auto" w:sz="4" w:space="0"/>
              <w:right w:val="single" w:color="000000" w:sz="4" w:space="0"/>
            </w:tcBorders>
            <w:shd w:val="clear" w:color="auto" w:fill="auto"/>
            <w:noWrap/>
            <w:vAlign w:val="center"/>
          </w:tcPr>
          <w:p w14:paraId="64135611">
            <w:pPr>
              <w:jc w:val="right"/>
              <w:rPr>
                <w:rFonts w:ascii="宋体" w:hAnsi="宋体" w:eastAsia="宋体" w:cs="宋体"/>
                <w:color w:val="000000"/>
                <w:sz w:val="22"/>
              </w:rPr>
            </w:pPr>
            <w:r>
              <w:rPr>
                <w:rFonts w:hint="eastAsia" w:ascii="宋体" w:hAnsi="宋体" w:eastAsia="宋体" w:cs="宋体"/>
                <w:color w:val="000000"/>
                <w:sz w:val="22"/>
              </w:rPr>
              <w:t>3</w:t>
            </w:r>
            <w:r>
              <w:rPr>
                <w:rFonts w:ascii="宋体" w:hAnsi="宋体" w:eastAsia="宋体" w:cs="宋体"/>
                <w:color w:val="000000"/>
                <w:sz w:val="22"/>
              </w:rPr>
              <w:t>.08</w:t>
            </w:r>
          </w:p>
        </w:tc>
        <w:tc>
          <w:tcPr>
            <w:tcW w:w="458" w:type="pct"/>
            <w:tcBorders>
              <w:top w:val="nil"/>
              <w:left w:val="nil"/>
              <w:bottom w:val="single" w:color="auto" w:sz="4" w:space="0"/>
              <w:right w:val="single" w:color="000000" w:sz="4" w:space="0"/>
            </w:tcBorders>
            <w:shd w:val="clear" w:color="auto" w:fill="auto"/>
            <w:noWrap/>
            <w:vAlign w:val="center"/>
          </w:tcPr>
          <w:p w14:paraId="00CEEA86">
            <w:pPr>
              <w:jc w:val="right"/>
              <w:rPr>
                <w:rFonts w:ascii="宋体" w:hAnsi="宋体" w:eastAsia="宋体" w:cs="宋体"/>
                <w:color w:val="000000"/>
                <w:sz w:val="22"/>
              </w:rPr>
            </w:pPr>
          </w:p>
        </w:tc>
        <w:tc>
          <w:tcPr>
            <w:tcW w:w="458" w:type="pct"/>
            <w:tcBorders>
              <w:top w:val="nil"/>
              <w:left w:val="nil"/>
              <w:bottom w:val="single" w:color="auto" w:sz="4" w:space="0"/>
              <w:right w:val="single" w:color="000000" w:sz="4" w:space="0"/>
            </w:tcBorders>
            <w:shd w:val="clear" w:color="auto" w:fill="auto"/>
            <w:noWrap/>
            <w:vAlign w:val="center"/>
          </w:tcPr>
          <w:p w14:paraId="29349894">
            <w:pPr>
              <w:jc w:val="right"/>
              <w:rPr>
                <w:rFonts w:ascii="宋体" w:hAnsi="宋体" w:eastAsia="宋体" w:cs="宋体"/>
                <w:color w:val="000000"/>
                <w:sz w:val="22"/>
              </w:rPr>
            </w:pPr>
          </w:p>
        </w:tc>
        <w:tc>
          <w:tcPr>
            <w:tcW w:w="458" w:type="pct"/>
            <w:tcBorders>
              <w:top w:val="nil"/>
              <w:left w:val="nil"/>
              <w:bottom w:val="single" w:color="auto" w:sz="4" w:space="0"/>
              <w:right w:val="single" w:color="000000" w:sz="4" w:space="0"/>
            </w:tcBorders>
            <w:shd w:val="clear" w:color="auto" w:fill="auto"/>
            <w:noWrap/>
            <w:vAlign w:val="center"/>
          </w:tcPr>
          <w:p w14:paraId="1F155A1F">
            <w:pPr>
              <w:jc w:val="right"/>
              <w:rPr>
                <w:rFonts w:ascii="宋体" w:hAnsi="宋体" w:eastAsia="宋体" w:cs="宋体"/>
                <w:color w:val="000000"/>
                <w:sz w:val="22"/>
              </w:rPr>
            </w:pPr>
          </w:p>
        </w:tc>
        <w:tc>
          <w:tcPr>
            <w:tcW w:w="582" w:type="pct"/>
            <w:tcBorders>
              <w:top w:val="nil"/>
              <w:left w:val="nil"/>
              <w:bottom w:val="single" w:color="auto" w:sz="4" w:space="0"/>
              <w:right w:val="single" w:color="000000" w:sz="4" w:space="0"/>
            </w:tcBorders>
            <w:shd w:val="clear" w:color="auto" w:fill="auto"/>
            <w:noWrap/>
            <w:vAlign w:val="center"/>
          </w:tcPr>
          <w:p w14:paraId="13393C71">
            <w:pPr>
              <w:jc w:val="right"/>
              <w:rPr>
                <w:rFonts w:ascii="宋体" w:hAnsi="宋体" w:eastAsia="宋体" w:cs="宋体"/>
                <w:color w:val="000000"/>
                <w:sz w:val="22"/>
              </w:rPr>
            </w:pPr>
          </w:p>
        </w:tc>
      </w:tr>
      <w:tr w14:paraId="033CA70E">
        <w:tblPrEx>
          <w:tblCellMar>
            <w:top w:w="0" w:type="dxa"/>
            <w:left w:w="108" w:type="dxa"/>
            <w:bottom w:w="0" w:type="dxa"/>
            <w:right w:w="108" w:type="dxa"/>
          </w:tblCellMar>
        </w:tblPrEx>
        <w:trPr>
          <w:trHeight w:val="158" w:hRule="atLeast"/>
          <w:jc w:val="center"/>
        </w:trPr>
        <w:tc>
          <w:tcPr>
            <w:tcW w:w="386" w:type="pct"/>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3F75AF42">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1305</w:t>
            </w:r>
          </w:p>
        </w:tc>
        <w:tc>
          <w:tcPr>
            <w:tcW w:w="1811" w:type="pct"/>
            <w:tcBorders>
              <w:top w:val="single" w:color="auto" w:sz="4" w:space="0"/>
              <w:left w:val="nil"/>
              <w:bottom w:val="single" w:color="000000" w:sz="4" w:space="0"/>
              <w:right w:val="single" w:color="000000" w:sz="4" w:space="0"/>
            </w:tcBorders>
            <w:shd w:val="clear" w:color="auto" w:fill="auto"/>
            <w:noWrap/>
            <w:vAlign w:val="center"/>
          </w:tcPr>
          <w:p w14:paraId="134C7DB8">
            <w:pPr>
              <w:jc w:val="left"/>
              <w:rPr>
                <w:rFonts w:ascii="宋体" w:hAnsi="宋体" w:eastAsia="宋体" w:cs="宋体"/>
                <w:color w:val="000000"/>
                <w:sz w:val="22"/>
              </w:rPr>
            </w:pPr>
            <w:r>
              <w:rPr>
                <w:rFonts w:ascii="ËÎÌå" w:hAnsi="ËÎÌå" w:eastAsia="宋体" w:cs="ËÎÌå"/>
                <w:color w:val="000000"/>
                <w:kern w:val="0"/>
                <w:sz w:val="22"/>
              </w:rPr>
              <w:t>扶贫</w:t>
            </w:r>
          </w:p>
        </w:tc>
        <w:tc>
          <w:tcPr>
            <w:tcW w:w="389" w:type="pct"/>
            <w:tcBorders>
              <w:top w:val="single" w:color="auto" w:sz="4" w:space="0"/>
              <w:left w:val="nil"/>
              <w:bottom w:val="single" w:color="000000" w:sz="4" w:space="0"/>
              <w:right w:val="single" w:color="000000" w:sz="4" w:space="0"/>
            </w:tcBorders>
            <w:shd w:val="clear" w:color="auto" w:fill="auto"/>
            <w:noWrap/>
            <w:vAlign w:val="center"/>
          </w:tcPr>
          <w:p w14:paraId="58C0F8AB">
            <w:pPr>
              <w:jc w:val="right"/>
              <w:rPr>
                <w:rFonts w:ascii="宋体" w:hAnsi="宋体" w:eastAsia="宋体" w:cs="宋体"/>
                <w:color w:val="000000"/>
                <w:sz w:val="22"/>
              </w:rPr>
            </w:pPr>
            <w:r>
              <w:rPr>
                <w:rFonts w:hint="eastAsia" w:ascii="宋体" w:hAnsi="宋体" w:eastAsia="宋体" w:cs="宋体"/>
                <w:color w:val="000000"/>
                <w:sz w:val="22"/>
              </w:rPr>
              <w:t>3</w:t>
            </w:r>
            <w:r>
              <w:rPr>
                <w:rFonts w:ascii="宋体" w:hAnsi="宋体" w:eastAsia="宋体" w:cs="宋体"/>
                <w:color w:val="000000"/>
                <w:sz w:val="22"/>
              </w:rPr>
              <w:t>.08</w:t>
            </w:r>
          </w:p>
        </w:tc>
        <w:tc>
          <w:tcPr>
            <w:tcW w:w="458" w:type="pct"/>
            <w:tcBorders>
              <w:top w:val="single" w:color="auto" w:sz="4" w:space="0"/>
              <w:left w:val="nil"/>
              <w:bottom w:val="single" w:color="000000" w:sz="4" w:space="0"/>
              <w:right w:val="single" w:color="000000" w:sz="4" w:space="0"/>
            </w:tcBorders>
            <w:shd w:val="clear" w:color="auto" w:fill="auto"/>
            <w:noWrap/>
            <w:vAlign w:val="center"/>
          </w:tcPr>
          <w:p w14:paraId="0CBC69A3">
            <w:pPr>
              <w:jc w:val="right"/>
              <w:rPr>
                <w:rFonts w:ascii="宋体" w:hAnsi="宋体" w:eastAsia="宋体" w:cs="宋体"/>
                <w:color w:val="000000"/>
                <w:sz w:val="22"/>
              </w:rPr>
            </w:pPr>
            <w:r>
              <w:rPr>
                <w:rFonts w:hint="eastAsia" w:ascii="宋体" w:hAnsi="宋体" w:eastAsia="宋体" w:cs="宋体"/>
                <w:color w:val="000000"/>
                <w:sz w:val="22"/>
              </w:rPr>
              <w:t>3</w:t>
            </w:r>
            <w:r>
              <w:rPr>
                <w:rFonts w:ascii="宋体" w:hAnsi="宋体" w:eastAsia="宋体" w:cs="宋体"/>
                <w:color w:val="000000"/>
                <w:sz w:val="22"/>
              </w:rPr>
              <w:t>.08</w:t>
            </w:r>
          </w:p>
        </w:tc>
        <w:tc>
          <w:tcPr>
            <w:tcW w:w="458" w:type="pct"/>
            <w:tcBorders>
              <w:top w:val="single" w:color="auto" w:sz="4" w:space="0"/>
              <w:left w:val="nil"/>
              <w:bottom w:val="single" w:color="000000" w:sz="4" w:space="0"/>
              <w:right w:val="single" w:color="000000" w:sz="4" w:space="0"/>
            </w:tcBorders>
            <w:shd w:val="clear" w:color="auto" w:fill="auto"/>
            <w:noWrap/>
            <w:vAlign w:val="center"/>
          </w:tcPr>
          <w:p w14:paraId="30A158E5">
            <w:pPr>
              <w:jc w:val="right"/>
              <w:rPr>
                <w:rFonts w:ascii="宋体" w:hAnsi="宋体" w:eastAsia="宋体" w:cs="宋体"/>
                <w:color w:val="000000"/>
                <w:sz w:val="22"/>
              </w:rPr>
            </w:pPr>
          </w:p>
        </w:tc>
        <w:tc>
          <w:tcPr>
            <w:tcW w:w="458" w:type="pct"/>
            <w:tcBorders>
              <w:top w:val="single" w:color="auto" w:sz="4" w:space="0"/>
              <w:left w:val="nil"/>
              <w:bottom w:val="single" w:color="000000" w:sz="4" w:space="0"/>
              <w:right w:val="single" w:color="000000" w:sz="4" w:space="0"/>
            </w:tcBorders>
            <w:shd w:val="clear" w:color="auto" w:fill="auto"/>
            <w:noWrap/>
            <w:vAlign w:val="center"/>
          </w:tcPr>
          <w:p w14:paraId="5BC485CC">
            <w:pPr>
              <w:jc w:val="right"/>
              <w:rPr>
                <w:rFonts w:ascii="宋体" w:hAnsi="宋体" w:eastAsia="宋体" w:cs="宋体"/>
                <w:color w:val="000000"/>
                <w:sz w:val="22"/>
              </w:rPr>
            </w:pPr>
          </w:p>
        </w:tc>
        <w:tc>
          <w:tcPr>
            <w:tcW w:w="458" w:type="pct"/>
            <w:tcBorders>
              <w:top w:val="single" w:color="auto" w:sz="4" w:space="0"/>
              <w:left w:val="nil"/>
              <w:bottom w:val="single" w:color="000000" w:sz="4" w:space="0"/>
              <w:right w:val="single" w:color="000000" w:sz="4" w:space="0"/>
            </w:tcBorders>
            <w:shd w:val="clear" w:color="auto" w:fill="auto"/>
            <w:noWrap/>
            <w:vAlign w:val="center"/>
          </w:tcPr>
          <w:p w14:paraId="08A2B422">
            <w:pPr>
              <w:jc w:val="right"/>
              <w:rPr>
                <w:rFonts w:ascii="宋体" w:hAnsi="宋体" w:eastAsia="宋体" w:cs="宋体"/>
                <w:color w:val="000000"/>
                <w:sz w:val="22"/>
              </w:rPr>
            </w:pPr>
          </w:p>
        </w:tc>
        <w:tc>
          <w:tcPr>
            <w:tcW w:w="582" w:type="pct"/>
            <w:tcBorders>
              <w:top w:val="single" w:color="auto" w:sz="4" w:space="0"/>
              <w:left w:val="nil"/>
              <w:bottom w:val="single" w:color="000000" w:sz="4" w:space="0"/>
              <w:right w:val="single" w:color="000000" w:sz="4" w:space="0"/>
            </w:tcBorders>
            <w:shd w:val="clear" w:color="auto" w:fill="auto"/>
            <w:noWrap/>
            <w:vAlign w:val="center"/>
          </w:tcPr>
          <w:p w14:paraId="57D8524A">
            <w:pPr>
              <w:jc w:val="right"/>
              <w:rPr>
                <w:rFonts w:ascii="宋体" w:hAnsi="宋体" w:eastAsia="宋体" w:cs="宋体"/>
                <w:color w:val="000000"/>
                <w:sz w:val="22"/>
              </w:rPr>
            </w:pPr>
          </w:p>
        </w:tc>
      </w:tr>
      <w:tr w14:paraId="6CD804E1">
        <w:tblPrEx>
          <w:tblCellMar>
            <w:top w:w="0" w:type="dxa"/>
            <w:left w:w="108" w:type="dxa"/>
            <w:bottom w:w="0" w:type="dxa"/>
            <w:right w:w="108" w:type="dxa"/>
          </w:tblCellMar>
        </w:tblPrEx>
        <w:trPr>
          <w:trHeight w:val="323" w:hRule="atLeast"/>
          <w:jc w:val="center"/>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14:paraId="2C5EAAF7">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130506</w:t>
            </w:r>
          </w:p>
        </w:tc>
        <w:tc>
          <w:tcPr>
            <w:tcW w:w="1811" w:type="pct"/>
            <w:tcBorders>
              <w:top w:val="nil"/>
              <w:left w:val="nil"/>
              <w:bottom w:val="single" w:color="000000" w:sz="4" w:space="0"/>
              <w:right w:val="single" w:color="000000" w:sz="4" w:space="0"/>
            </w:tcBorders>
            <w:shd w:val="clear" w:color="auto" w:fill="auto"/>
            <w:noWrap/>
            <w:vAlign w:val="center"/>
          </w:tcPr>
          <w:p w14:paraId="4AA0B690">
            <w:pPr>
              <w:jc w:val="left"/>
              <w:rPr>
                <w:rFonts w:ascii="宋体" w:hAnsi="宋体" w:eastAsia="宋体" w:cs="宋体"/>
                <w:color w:val="000000"/>
                <w:sz w:val="22"/>
              </w:rPr>
            </w:pPr>
            <w:r>
              <w:rPr>
                <w:rFonts w:ascii="ËÎÌå" w:hAnsi="ËÎÌå" w:eastAsia="宋体" w:cs="ËÎÌå"/>
                <w:color w:val="000000"/>
                <w:kern w:val="0"/>
                <w:sz w:val="22"/>
              </w:rPr>
              <w:t xml:space="preserve">  社会发展</w:t>
            </w:r>
          </w:p>
        </w:tc>
        <w:tc>
          <w:tcPr>
            <w:tcW w:w="389" w:type="pct"/>
            <w:tcBorders>
              <w:top w:val="nil"/>
              <w:left w:val="nil"/>
              <w:bottom w:val="single" w:color="000000" w:sz="4" w:space="0"/>
              <w:right w:val="single" w:color="000000" w:sz="4" w:space="0"/>
            </w:tcBorders>
            <w:shd w:val="clear" w:color="auto" w:fill="auto"/>
            <w:noWrap/>
            <w:vAlign w:val="center"/>
          </w:tcPr>
          <w:p w14:paraId="6BDF6593">
            <w:pPr>
              <w:jc w:val="right"/>
              <w:rPr>
                <w:rFonts w:ascii="宋体" w:hAnsi="宋体" w:eastAsia="宋体" w:cs="宋体"/>
                <w:color w:val="000000"/>
                <w:sz w:val="22"/>
              </w:rPr>
            </w:pPr>
            <w:r>
              <w:rPr>
                <w:rFonts w:hint="eastAsia" w:ascii="宋体" w:hAnsi="宋体" w:eastAsia="宋体" w:cs="宋体"/>
                <w:color w:val="000000"/>
                <w:sz w:val="22"/>
              </w:rPr>
              <w:t>3</w:t>
            </w:r>
            <w:r>
              <w:rPr>
                <w:rFonts w:ascii="宋体" w:hAnsi="宋体" w:eastAsia="宋体" w:cs="宋体"/>
                <w:color w:val="000000"/>
                <w:sz w:val="22"/>
              </w:rPr>
              <w:t>.08</w:t>
            </w:r>
          </w:p>
        </w:tc>
        <w:tc>
          <w:tcPr>
            <w:tcW w:w="458" w:type="pct"/>
            <w:tcBorders>
              <w:top w:val="nil"/>
              <w:left w:val="nil"/>
              <w:bottom w:val="single" w:color="000000" w:sz="4" w:space="0"/>
              <w:right w:val="single" w:color="000000" w:sz="4" w:space="0"/>
            </w:tcBorders>
            <w:shd w:val="clear" w:color="auto" w:fill="auto"/>
            <w:noWrap/>
            <w:vAlign w:val="center"/>
          </w:tcPr>
          <w:p w14:paraId="16BD50C7">
            <w:pPr>
              <w:jc w:val="right"/>
              <w:rPr>
                <w:rFonts w:ascii="宋体" w:hAnsi="宋体" w:eastAsia="宋体" w:cs="宋体"/>
                <w:color w:val="000000"/>
                <w:sz w:val="22"/>
              </w:rPr>
            </w:pPr>
            <w:r>
              <w:rPr>
                <w:rFonts w:hint="eastAsia" w:ascii="宋体" w:hAnsi="宋体" w:eastAsia="宋体" w:cs="宋体"/>
                <w:color w:val="000000"/>
                <w:sz w:val="22"/>
              </w:rPr>
              <w:t>3</w:t>
            </w:r>
            <w:r>
              <w:rPr>
                <w:rFonts w:ascii="宋体" w:hAnsi="宋体" w:eastAsia="宋体" w:cs="宋体"/>
                <w:color w:val="000000"/>
                <w:sz w:val="22"/>
              </w:rPr>
              <w:t>.08</w:t>
            </w:r>
          </w:p>
        </w:tc>
        <w:tc>
          <w:tcPr>
            <w:tcW w:w="458" w:type="pct"/>
            <w:tcBorders>
              <w:top w:val="nil"/>
              <w:left w:val="nil"/>
              <w:bottom w:val="single" w:color="000000" w:sz="4" w:space="0"/>
              <w:right w:val="single" w:color="000000" w:sz="4" w:space="0"/>
            </w:tcBorders>
            <w:shd w:val="clear" w:color="auto" w:fill="auto"/>
            <w:noWrap/>
            <w:vAlign w:val="center"/>
          </w:tcPr>
          <w:p w14:paraId="26B2B131">
            <w:pPr>
              <w:jc w:val="right"/>
              <w:rPr>
                <w:rFonts w:ascii="宋体" w:hAnsi="宋体" w:eastAsia="宋体" w:cs="宋体"/>
                <w:color w:val="000000"/>
                <w:sz w:val="22"/>
              </w:rPr>
            </w:pPr>
          </w:p>
        </w:tc>
        <w:tc>
          <w:tcPr>
            <w:tcW w:w="458" w:type="pct"/>
            <w:tcBorders>
              <w:top w:val="nil"/>
              <w:left w:val="nil"/>
              <w:bottom w:val="single" w:color="000000" w:sz="4" w:space="0"/>
              <w:right w:val="single" w:color="000000" w:sz="4" w:space="0"/>
            </w:tcBorders>
            <w:shd w:val="clear" w:color="auto" w:fill="auto"/>
            <w:noWrap/>
            <w:vAlign w:val="center"/>
          </w:tcPr>
          <w:p w14:paraId="7B2A845B">
            <w:pPr>
              <w:jc w:val="right"/>
              <w:rPr>
                <w:rFonts w:ascii="宋体" w:hAnsi="宋体" w:eastAsia="宋体" w:cs="宋体"/>
                <w:color w:val="000000"/>
                <w:sz w:val="22"/>
              </w:rPr>
            </w:pPr>
          </w:p>
        </w:tc>
        <w:tc>
          <w:tcPr>
            <w:tcW w:w="458" w:type="pct"/>
            <w:tcBorders>
              <w:top w:val="nil"/>
              <w:left w:val="nil"/>
              <w:bottom w:val="single" w:color="000000" w:sz="4" w:space="0"/>
              <w:right w:val="single" w:color="000000" w:sz="4" w:space="0"/>
            </w:tcBorders>
            <w:shd w:val="clear" w:color="auto" w:fill="auto"/>
            <w:noWrap/>
            <w:vAlign w:val="center"/>
          </w:tcPr>
          <w:p w14:paraId="0F595B8A">
            <w:pPr>
              <w:jc w:val="right"/>
              <w:rPr>
                <w:rFonts w:ascii="宋体" w:hAnsi="宋体" w:eastAsia="宋体" w:cs="宋体"/>
                <w:color w:val="000000"/>
                <w:sz w:val="22"/>
              </w:rPr>
            </w:pPr>
          </w:p>
        </w:tc>
        <w:tc>
          <w:tcPr>
            <w:tcW w:w="582" w:type="pct"/>
            <w:tcBorders>
              <w:top w:val="nil"/>
              <w:left w:val="nil"/>
              <w:bottom w:val="single" w:color="000000" w:sz="4" w:space="0"/>
              <w:right w:val="single" w:color="000000" w:sz="4" w:space="0"/>
            </w:tcBorders>
            <w:shd w:val="clear" w:color="auto" w:fill="auto"/>
            <w:noWrap/>
            <w:vAlign w:val="center"/>
          </w:tcPr>
          <w:p w14:paraId="4FF62D73">
            <w:pPr>
              <w:jc w:val="right"/>
              <w:rPr>
                <w:rFonts w:ascii="宋体" w:hAnsi="宋体" w:eastAsia="宋体" w:cs="宋体"/>
                <w:color w:val="000000"/>
                <w:sz w:val="22"/>
              </w:rPr>
            </w:pPr>
          </w:p>
        </w:tc>
      </w:tr>
      <w:tr w14:paraId="18D0A3CD">
        <w:tblPrEx>
          <w:tblCellMar>
            <w:top w:w="0" w:type="dxa"/>
            <w:left w:w="108" w:type="dxa"/>
            <w:bottom w:w="0" w:type="dxa"/>
            <w:right w:w="108" w:type="dxa"/>
          </w:tblCellMar>
        </w:tblPrEx>
        <w:trPr>
          <w:trHeight w:val="323" w:hRule="atLeast"/>
          <w:jc w:val="center"/>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14:paraId="752149C3">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21</w:t>
            </w:r>
          </w:p>
        </w:tc>
        <w:tc>
          <w:tcPr>
            <w:tcW w:w="1811" w:type="pct"/>
            <w:tcBorders>
              <w:top w:val="nil"/>
              <w:left w:val="nil"/>
              <w:bottom w:val="single" w:color="000000" w:sz="4" w:space="0"/>
              <w:right w:val="single" w:color="000000" w:sz="4" w:space="0"/>
            </w:tcBorders>
            <w:shd w:val="clear" w:color="auto" w:fill="auto"/>
            <w:noWrap/>
            <w:vAlign w:val="center"/>
          </w:tcPr>
          <w:p w14:paraId="23521F20">
            <w:pPr>
              <w:jc w:val="left"/>
              <w:rPr>
                <w:rFonts w:ascii="宋体" w:hAnsi="宋体" w:eastAsia="宋体" w:cs="宋体"/>
                <w:color w:val="000000"/>
                <w:sz w:val="22"/>
              </w:rPr>
            </w:pPr>
            <w:r>
              <w:rPr>
                <w:rFonts w:ascii="ËÎÌå" w:hAnsi="ËÎÌå" w:eastAsia="宋体" w:cs="ËÎÌå"/>
                <w:color w:val="000000"/>
                <w:kern w:val="0"/>
                <w:sz w:val="22"/>
              </w:rPr>
              <w:t>住房保障支出</w:t>
            </w:r>
          </w:p>
        </w:tc>
        <w:tc>
          <w:tcPr>
            <w:tcW w:w="389" w:type="pct"/>
            <w:tcBorders>
              <w:top w:val="nil"/>
              <w:left w:val="nil"/>
              <w:bottom w:val="single" w:color="000000" w:sz="4" w:space="0"/>
              <w:right w:val="single" w:color="000000" w:sz="4" w:space="0"/>
            </w:tcBorders>
            <w:shd w:val="clear" w:color="auto" w:fill="auto"/>
            <w:noWrap/>
            <w:vAlign w:val="center"/>
          </w:tcPr>
          <w:p w14:paraId="2C60B3B5">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458" w:type="pct"/>
            <w:tcBorders>
              <w:top w:val="nil"/>
              <w:left w:val="nil"/>
              <w:bottom w:val="single" w:color="000000" w:sz="4" w:space="0"/>
              <w:right w:val="single" w:color="000000" w:sz="4" w:space="0"/>
            </w:tcBorders>
            <w:shd w:val="clear" w:color="auto" w:fill="auto"/>
            <w:noWrap/>
            <w:vAlign w:val="center"/>
          </w:tcPr>
          <w:p w14:paraId="780A47E7">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458" w:type="pct"/>
            <w:tcBorders>
              <w:top w:val="nil"/>
              <w:left w:val="nil"/>
              <w:bottom w:val="single" w:color="000000" w:sz="4" w:space="0"/>
              <w:right w:val="single" w:color="000000" w:sz="4" w:space="0"/>
            </w:tcBorders>
            <w:shd w:val="clear" w:color="auto" w:fill="auto"/>
            <w:noWrap/>
            <w:vAlign w:val="center"/>
          </w:tcPr>
          <w:p w14:paraId="0D4F5353">
            <w:pPr>
              <w:jc w:val="right"/>
              <w:rPr>
                <w:rFonts w:ascii="宋体" w:hAnsi="宋体" w:eastAsia="宋体" w:cs="宋体"/>
                <w:color w:val="000000"/>
                <w:sz w:val="22"/>
              </w:rPr>
            </w:pPr>
          </w:p>
        </w:tc>
        <w:tc>
          <w:tcPr>
            <w:tcW w:w="458" w:type="pct"/>
            <w:tcBorders>
              <w:top w:val="nil"/>
              <w:left w:val="nil"/>
              <w:bottom w:val="single" w:color="000000" w:sz="4" w:space="0"/>
              <w:right w:val="single" w:color="000000" w:sz="4" w:space="0"/>
            </w:tcBorders>
            <w:shd w:val="clear" w:color="auto" w:fill="auto"/>
            <w:noWrap/>
            <w:vAlign w:val="center"/>
          </w:tcPr>
          <w:p w14:paraId="06354D0F">
            <w:pPr>
              <w:jc w:val="right"/>
              <w:rPr>
                <w:rFonts w:ascii="宋体" w:hAnsi="宋体" w:eastAsia="宋体" w:cs="宋体"/>
                <w:color w:val="000000"/>
                <w:sz w:val="22"/>
              </w:rPr>
            </w:pPr>
          </w:p>
        </w:tc>
        <w:tc>
          <w:tcPr>
            <w:tcW w:w="458" w:type="pct"/>
            <w:tcBorders>
              <w:top w:val="nil"/>
              <w:left w:val="nil"/>
              <w:bottom w:val="single" w:color="000000" w:sz="4" w:space="0"/>
              <w:right w:val="single" w:color="000000" w:sz="4" w:space="0"/>
            </w:tcBorders>
            <w:shd w:val="clear" w:color="auto" w:fill="auto"/>
            <w:noWrap/>
            <w:vAlign w:val="center"/>
          </w:tcPr>
          <w:p w14:paraId="7870904C">
            <w:pPr>
              <w:jc w:val="right"/>
              <w:rPr>
                <w:rFonts w:ascii="宋体" w:hAnsi="宋体" w:eastAsia="宋体" w:cs="宋体"/>
                <w:color w:val="000000"/>
                <w:sz w:val="22"/>
              </w:rPr>
            </w:pPr>
          </w:p>
        </w:tc>
        <w:tc>
          <w:tcPr>
            <w:tcW w:w="582" w:type="pct"/>
            <w:tcBorders>
              <w:top w:val="nil"/>
              <w:left w:val="nil"/>
              <w:bottom w:val="single" w:color="000000" w:sz="4" w:space="0"/>
              <w:right w:val="single" w:color="000000" w:sz="4" w:space="0"/>
            </w:tcBorders>
            <w:shd w:val="clear" w:color="auto" w:fill="auto"/>
            <w:noWrap/>
            <w:vAlign w:val="center"/>
          </w:tcPr>
          <w:p w14:paraId="7112CEF1">
            <w:pPr>
              <w:jc w:val="right"/>
              <w:rPr>
                <w:rFonts w:ascii="宋体" w:hAnsi="宋体" w:eastAsia="宋体" w:cs="宋体"/>
                <w:color w:val="000000"/>
                <w:sz w:val="22"/>
              </w:rPr>
            </w:pPr>
          </w:p>
        </w:tc>
      </w:tr>
      <w:tr w14:paraId="4E01EEAA">
        <w:tblPrEx>
          <w:tblCellMar>
            <w:top w:w="0" w:type="dxa"/>
            <w:left w:w="108" w:type="dxa"/>
            <w:bottom w:w="0" w:type="dxa"/>
            <w:right w:w="108" w:type="dxa"/>
          </w:tblCellMar>
        </w:tblPrEx>
        <w:trPr>
          <w:trHeight w:val="323" w:hRule="atLeast"/>
          <w:jc w:val="center"/>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14:paraId="42458044">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2102</w:t>
            </w:r>
          </w:p>
        </w:tc>
        <w:tc>
          <w:tcPr>
            <w:tcW w:w="1811" w:type="pct"/>
            <w:tcBorders>
              <w:top w:val="nil"/>
              <w:left w:val="nil"/>
              <w:bottom w:val="single" w:color="000000" w:sz="4" w:space="0"/>
              <w:right w:val="single" w:color="000000" w:sz="4" w:space="0"/>
            </w:tcBorders>
            <w:shd w:val="clear" w:color="auto" w:fill="auto"/>
            <w:noWrap/>
            <w:vAlign w:val="center"/>
          </w:tcPr>
          <w:p w14:paraId="27DF3522">
            <w:pPr>
              <w:jc w:val="left"/>
              <w:rPr>
                <w:rFonts w:ascii="宋体" w:hAnsi="宋体" w:eastAsia="宋体" w:cs="宋体"/>
                <w:color w:val="000000"/>
                <w:sz w:val="22"/>
              </w:rPr>
            </w:pPr>
            <w:r>
              <w:rPr>
                <w:rFonts w:ascii="ËÎÌå" w:hAnsi="ËÎÌå" w:eastAsia="宋体" w:cs="ËÎÌå"/>
                <w:color w:val="000000"/>
                <w:kern w:val="0"/>
                <w:sz w:val="22"/>
              </w:rPr>
              <w:t>住房改革支出</w:t>
            </w:r>
          </w:p>
        </w:tc>
        <w:tc>
          <w:tcPr>
            <w:tcW w:w="389" w:type="pct"/>
            <w:tcBorders>
              <w:top w:val="nil"/>
              <w:left w:val="nil"/>
              <w:bottom w:val="single" w:color="000000" w:sz="4" w:space="0"/>
              <w:right w:val="single" w:color="000000" w:sz="4" w:space="0"/>
            </w:tcBorders>
            <w:shd w:val="clear" w:color="auto" w:fill="auto"/>
            <w:noWrap/>
            <w:vAlign w:val="center"/>
          </w:tcPr>
          <w:p w14:paraId="6457F65A">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458" w:type="pct"/>
            <w:tcBorders>
              <w:top w:val="nil"/>
              <w:left w:val="nil"/>
              <w:bottom w:val="single" w:color="000000" w:sz="4" w:space="0"/>
              <w:right w:val="single" w:color="000000" w:sz="4" w:space="0"/>
            </w:tcBorders>
            <w:shd w:val="clear" w:color="auto" w:fill="auto"/>
            <w:noWrap/>
            <w:vAlign w:val="center"/>
          </w:tcPr>
          <w:p w14:paraId="529B6620">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458" w:type="pct"/>
            <w:tcBorders>
              <w:top w:val="nil"/>
              <w:left w:val="nil"/>
              <w:bottom w:val="single" w:color="000000" w:sz="4" w:space="0"/>
              <w:right w:val="single" w:color="000000" w:sz="4" w:space="0"/>
            </w:tcBorders>
            <w:shd w:val="clear" w:color="auto" w:fill="auto"/>
            <w:noWrap/>
            <w:vAlign w:val="center"/>
          </w:tcPr>
          <w:p w14:paraId="534C608C">
            <w:pPr>
              <w:jc w:val="right"/>
              <w:rPr>
                <w:rFonts w:ascii="宋体" w:hAnsi="宋体" w:eastAsia="宋体" w:cs="宋体"/>
                <w:color w:val="000000"/>
                <w:sz w:val="22"/>
              </w:rPr>
            </w:pPr>
          </w:p>
        </w:tc>
        <w:tc>
          <w:tcPr>
            <w:tcW w:w="458" w:type="pct"/>
            <w:tcBorders>
              <w:top w:val="nil"/>
              <w:left w:val="nil"/>
              <w:bottom w:val="single" w:color="000000" w:sz="4" w:space="0"/>
              <w:right w:val="single" w:color="000000" w:sz="4" w:space="0"/>
            </w:tcBorders>
            <w:shd w:val="clear" w:color="auto" w:fill="auto"/>
            <w:noWrap/>
            <w:vAlign w:val="center"/>
          </w:tcPr>
          <w:p w14:paraId="4A702198">
            <w:pPr>
              <w:jc w:val="right"/>
              <w:rPr>
                <w:rFonts w:ascii="宋体" w:hAnsi="宋体" w:eastAsia="宋体" w:cs="宋体"/>
                <w:color w:val="000000"/>
                <w:sz w:val="22"/>
              </w:rPr>
            </w:pPr>
          </w:p>
        </w:tc>
        <w:tc>
          <w:tcPr>
            <w:tcW w:w="458" w:type="pct"/>
            <w:tcBorders>
              <w:top w:val="nil"/>
              <w:left w:val="nil"/>
              <w:bottom w:val="single" w:color="000000" w:sz="4" w:space="0"/>
              <w:right w:val="single" w:color="000000" w:sz="4" w:space="0"/>
            </w:tcBorders>
            <w:shd w:val="clear" w:color="auto" w:fill="auto"/>
            <w:noWrap/>
            <w:vAlign w:val="center"/>
          </w:tcPr>
          <w:p w14:paraId="20F84B32">
            <w:pPr>
              <w:jc w:val="right"/>
              <w:rPr>
                <w:rFonts w:ascii="宋体" w:hAnsi="宋体" w:eastAsia="宋体" w:cs="宋体"/>
                <w:color w:val="000000"/>
                <w:sz w:val="22"/>
              </w:rPr>
            </w:pPr>
          </w:p>
        </w:tc>
        <w:tc>
          <w:tcPr>
            <w:tcW w:w="582" w:type="pct"/>
            <w:tcBorders>
              <w:top w:val="nil"/>
              <w:left w:val="nil"/>
              <w:bottom w:val="single" w:color="000000" w:sz="4" w:space="0"/>
              <w:right w:val="single" w:color="000000" w:sz="4" w:space="0"/>
            </w:tcBorders>
            <w:shd w:val="clear" w:color="auto" w:fill="auto"/>
            <w:noWrap/>
            <w:vAlign w:val="center"/>
          </w:tcPr>
          <w:p w14:paraId="251062CF">
            <w:pPr>
              <w:jc w:val="right"/>
              <w:rPr>
                <w:rFonts w:ascii="宋体" w:hAnsi="宋体" w:eastAsia="宋体" w:cs="宋体"/>
                <w:color w:val="000000"/>
                <w:sz w:val="22"/>
              </w:rPr>
            </w:pPr>
          </w:p>
        </w:tc>
      </w:tr>
      <w:tr w14:paraId="2DEBCB74">
        <w:tblPrEx>
          <w:tblCellMar>
            <w:top w:w="0" w:type="dxa"/>
            <w:left w:w="108" w:type="dxa"/>
            <w:bottom w:w="0" w:type="dxa"/>
            <w:right w:w="108" w:type="dxa"/>
          </w:tblCellMar>
        </w:tblPrEx>
        <w:trPr>
          <w:trHeight w:val="323" w:hRule="atLeast"/>
          <w:jc w:val="center"/>
        </w:trPr>
        <w:tc>
          <w:tcPr>
            <w:tcW w:w="386" w:type="pct"/>
            <w:gridSpan w:val="3"/>
            <w:tcBorders>
              <w:top w:val="nil"/>
              <w:left w:val="single" w:color="000000" w:sz="4" w:space="0"/>
              <w:bottom w:val="single" w:color="000000" w:sz="4" w:space="0"/>
              <w:right w:val="single" w:color="000000" w:sz="4" w:space="0"/>
            </w:tcBorders>
            <w:shd w:val="clear" w:color="auto" w:fill="auto"/>
            <w:noWrap/>
            <w:vAlign w:val="center"/>
          </w:tcPr>
          <w:p w14:paraId="47A4937B">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210201</w:t>
            </w:r>
          </w:p>
        </w:tc>
        <w:tc>
          <w:tcPr>
            <w:tcW w:w="1811" w:type="pct"/>
            <w:tcBorders>
              <w:top w:val="nil"/>
              <w:left w:val="nil"/>
              <w:bottom w:val="single" w:color="000000" w:sz="4" w:space="0"/>
              <w:right w:val="single" w:color="000000" w:sz="4" w:space="0"/>
            </w:tcBorders>
            <w:shd w:val="clear" w:color="auto" w:fill="auto"/>
            <w:noWrap/>
            <w:vAlign w:val="center"/>
          </w:tcPr>
          <w:p w14:paraId="4A366F6C">
            <w:pPr>
              <w:jc w:val="left"/>
              <w:rPr>
                <w:rFonts w:ascii="宋体" w:hAnsi="宋体" w:eastAsia="宋体" w:cs="宋体"/>
                <w:color w:val="000000"/>
                <w:sz w:val="22"/>
              </w:rPr>
            </w:pPr>
            <w:r>
              <w:rPr>
                <w:rFonts w:ascii="ËÎÌå" w:hAnsi="ËÎÌå" w:eastAsia="宋体" w:cs="ËÎÌå"/>
                <w:color w:val="000000"/>
                <w:kern w:val="0"/>
                <w:sz w:val="22"/>
              </w:rPr>
              <w:t xml:space="preserve">  住房公积金</w:t>
            </w:r>
          </w:p>
        </w:tc>
        <w:tc>
          <w:tcPr>
            <w:tcW w:w="389" w:type="pct"/>
            <w:tcBorders>
              <w:top w:val="nil"/>
              <w:left w:val="nil"/>
              <w:bottom w:val="single" w:color="000000" w:sz="4" w:space="0"/>
              <w:right w:val="single" w:color="000000" w:sz="4" w:space="0"/>
            </w:tcBorders>
            <w:shd w:val="clear" w:color="auto" w:fill="auto"/>
            <w:noWrap/>
            <w:vAlign w:val="center"/>
          </w:tcPr>
          <w:p w14:paraId="29813065">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458" w:type="pct"/>
            <w:tcBorders>
              <w:top w:val="nil"/>
              <w:left w:val="nil"/>
              <w:bottom w:val="single" w:color="000000" w:sz="4" w:space="0"/>
              <w:right w:val="single" w:color="000000" w:sz="4" w:space="0"/>
            </w:tcBorders>
            <w:shd w:val="clear" w:color="auto" w:fill="auto"/>
            <w:noWrap/>
            <w:vAlign w:val="center"/>
          </w:tcPr>
          <w:p w14:paraId="73061D6F">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458" w:type="pct"/>
            <w:tcBorders>
              <w:top w:val="nil"/>
              <w:left w:val="nil"/>
              <w:bottom w:val="single" w:color="000000" w:sz="4" w:space="0"/>
              <w:right w:val="single" w:color="000000" w:sz="4" w:space="0"/>
            </w:tcBorders>
            <w:shd w:val="clear" w:color="auto" w:fill="auto"/>
            <w:noWrap/>
            <w:vAlign w:val="center"/>
          </w:tcPr>
          <w:p w14:paraId="2B6C1818">
            <w:pPr>
              <w:jc w:val="right"/>
              <w:rPr>
                <w:rFonts w:ascii="宋体" w:hAnsi="宋体" w:eastAsia="宋体" w:cs="宋体"/>
                <w:color w:val="000000"/>
                <w:sz w:val="22"/>
              </w:rPr>
            </w:pPr>
          </w:p>
        </w:tc>
        <w:tc>
          <w:tcPr>
            <w:tcW w:w="458" w:type="pct"/>
            <w:tcBorders>
              <w:top w:val="nil"/>
              <w:left w:val="nil"/>
              <w:bottom w:val="single" w:color="000000" w:sz="4" w:space="0"/>
              <w:right w:val="single" w:color="000000" w:sz="4" w:space="0"/>
            </w:tcBorders>
            <w:shd w:val="clear" w:color="auto" w:fill="auto"/>
            <w:noWrap/>
            <w:vAlign w:val="center"/>
          </w:tcPr>
          <w:p w14:paraId="2C193C77">
            <w:pPr>
              <w:jc w:val="right"/>
              <w:rPr>
                <w:rFonts w:ascii="宋体" w:hAnsi="宋体" w:eastAsia="宋体" w:cs="宋体"/>
                <w:color w:val="000000"/>
                <w:sz w:val="22"/>
              </w:rPr>
            </w:pPr>
          </w:p>
        </w:tc>
        <w:tc>
          <w:tcPr>
            <w:tcW w:w="458" w:type="pct"/>
            <w:tcBorders>
              <w:top w:val="nil"/>
              <w:left w:val="nil"/>
              <w:bottom w:val="single" w:color="000000" w:sz="4" w:space="0"/>
              <w:right w:val="single" w:color="000000" w:sz="4" w:space="0"/>
            </w:tcBorders>
            <w:shd w:val="clear" w:color="auto" w:fill="auto"/>
            <w:noWrap/>
            <w:vAlign w:val="center"/>
          </w:tcPr>
          <w:p w14:paraId="5A7B8C5E">
            <w:pPr>
              <w:jc w:val="right"/>
              <w:rPr>
                <w:rFonts w:ascii="宋体" w:hAnsi="宋体" w:eastAsia="宋体" w:cs="宋体"/>
                <w:color w:val="000000"/>
                <w:sz w:val="22"/>
              </w:rPr>
            </w:pPr>
          </w:p>
        </w:tc>
        <w:tc>
          <w:tcPr>
            <w:tcW w:w="582" w:type="pct"/>
            <w:tcBorders>
              <w:top w:val="nil"/>
              <w:left w:val="nil"/>
              <w:bottom w:val="single" w:color="000000" w:sz="4" w:space="0"/>
              <w:right w:val="single" w:color="000000" w:sz="4" w:space="0"/>
            </w:tcBorders>
            <w:shd w:val="clear" w:color="auto" w:fill="auto"/>
            <w:noWrap/>
            <w:vAlign w:val="center"/>
          </w:tcPr>
          <w:p w14:paraId="2B949569">
            <w:pPr>
              <w:jc w:val="right"/>
              <w:rPr>
                <w:rFonts w:ascii="宋体" w:hAnsi="宋体" w:eastAsia="宋体" w:cs="宋体"/>
                <w:color w:val="000000"/>
                <w:sz w:val="22"/>
              </w:rPr>
            </w:pPr>
          </w:p>
        </w:tc>
      </w:tr>
      <w:tr w14:paraId="34254BFF">
        <w:tblPrEx>
          <w:tblCellMar>
            <w:top w:w="0" w:type="dxa"/>
            <w:left w:w="0" w:type="dxa"/>
            <w:bottom w:w="0" w:type="dxa"/>
            <w:right w:w="0" w:type="dxa"/>
          </w:tblCellMar>
        </w:tblPrEx>
        <w:trPr>
          <w:trHeight w:val="323"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14:paraId="384D478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14:paraId="4D7FDB3A">
      <w:r>
        <w:br w:type="page"/>
      </w:r>
    </w:p>
    <w:tbl>
      <w:tblPr>
        <w:tblStyle w:val="6"/>
        <w:tblW w:w="9520" w:type="dxa"/>
        <w:jc w:val="center"/>
        <w:tblLayout w:type="fixed"/>
        <w:tblCellMar>
          <w:top w:w="0" w:type="dxa"/>
          <w:left w:w="0" w:type="dxa"/>
          <w:bottom w:w="0" w:type="dxa"/>
          <w:right w:w="0" w:type="dxa"/>
        </w:tblCellMar>
      </w:tblPr>
      <w:tblGrid>
        <w:gridCol w:w="2922"/>
        <w:gridCol w:w="425"/>
        <w:gridCol w:w="662"/>
        <w:gridCol w:w="2878"/>
        <w:gridCol w:w="575"/>
        <w:gridCol w:w="700"/>
        <w:gridCol w:w="709"/>
        <w:gridCol w:w="649"/>
      </w:tblGrid>
      <w:tr w14:paraId="1417D1D9">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14:paraId="05FB3EAB">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14:paraId="3428EBB9">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14:paraId="1DB40104">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14:paraId="5921F490">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14:paraId="7ED042C5">
            <w:pPr>
              <w:rPr>
                <w:rFonts w:ascii="Arial" w:hAnsi="Arial" w:cs="Arial"/>
                <w:color w:val="000000"/>
                <w:sz w:val="20"/>
                <w:szCs w:val="20"/>
              </w:rPr>
            </w:pPr>
          </w:p>
        </w:tc>
        <w:tc>
          <w:tcPr>
            <w:tcW w:w="2878" w:type="dxa"/>
            <w:tcBorders>
              <w:top w:val="nil"/>
              <w:left w:val="nil"/>
              <w:bottom w:val="nil"/>
              <w:right w:val="nil"/>
            </w:tcBorders>
            <w:shd w:val="clear" w:color="auto" w:fill="auto"/>
            <w:noWrap/>
            <w:tcMar>
              <w:top w:w="15" w:type="dxa"/>
              <w:left w:w="15" w:type="dxa"/>
              <w:right w:w="15" w:type="dxa"/>
            </w:tcMar>
            <w:vAlign w:val="bottom"/>
          </w:tcPr>
          <w:p w14:paraId="4915279D">
            <w:pPr>
              <w:rPr>
                <w:rFonts w:ascii="Arial" w:hAnsi="Arial" w:cs="Arial"/>
                <w:color w:val="000000"/>
                <w:sz w:val="20"/>
                <w:szCs w:val="20"/>
              </w:rPr>
            </w:pPr>
          </w:p>
        </w:tc>
        <w:tc>
          <w:tcPr>
            <w:tcW w:w="575" w:type="dxa"/>
            <w:tcBorders>
              <w:top w:val="nil"/>
              <w:left w:val="nil"/>
              <w:bottom w:val="nil"/>
              <w:right w:val="nil"/>
            </w:tcBorders>
            <w:shd w:val="clear" w:color="auto" w:fill="auto"/>
            <w:noWrap/>
            <w:tcMar>
              <w:top w:w="15" w:type="dxa"/>
              <w:left w:w="15" w:type="dxa"/>
              <w:right w:w="15" w:type="dxa"/>
            </w:tcMar>
            <w:vAlign w:val="bottom"/>
          </w:tcPr>
          <w:p w14:paraId="0634C0C2">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14:paraId="2D3C3A27">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14:paraId="05C565B0">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14:paraId="7D829CE5">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14:paraId="0F7098B6">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14:paraId="2B958357">
            <w:pPr>
              <w:rPr>
                <w:rFonts w:ascii="Arial" w:hAnsi="Arial" w:cs="Arial"/>
                <w:color w:val="000000"/>
                <w:sz w:val="20"/>
                <w:szCs w:val="20"/>
              </w:rPr>
            </w:pPr>
          </w:p>
        </w:tc>
        <w:tc>
          <w:tcPr>
            <w:tcW w:w="2878" w:type="dxa"/>
            <w:tcBorders>
              <w:top w:val="nil"/>
              <w:left w:val="nil"/>
              <w:bottom w:val="nil"/>
              <w:right w:val="nil"/>
            </w:tcBorders>
            <w:shd w:val="clear" w:color="auto" w:fill="auto"/>
            <w:noWrap/>
            <w:tcMar>
              <w:top w:w="15" w:type="dxa"/>
              <w:left w:w="15" w:type="dxa"/>
              <w:right w:w="15" w:type="dxa"/>
            </w:tcMar>
            <w:vAlign w:val="bottom"/>
          </w:tcPr>
          <w:p w14:paraId="26B39DFE">
            <w:pPr>
              <w:rPr>
                <w:rFonts w:ascii="Arial" w:hAnsi="Arial" w:cs="Arial"/>
                <w:color w:val="000000"/>
                <w:sz w:val="20"/>
                <w:szCs w:val="20"/>
              </w:rPr>
            </w:pPr>
          </w:p>
        </w:tc>
        <w:tc>
          <w:tcPr>
            <w:tcW w:w="575" w:type="dxa"/>
            <w:tcBorders>
              <w:top w:val="nil"/>
              <w:left w:val="nil"/>
              <w:bottom w:val="nil"/>
              <w:right w:val="nil"/>
            </w:tcBorders>
            <w:shd w:val="clear" w:color="auto" w:fill="auto"/>
            <w:noWrap/>
            <w:tcMar>
              <w:top w:w="15" w:type="dxa"/>
              <w:left w:w="15" w:type="dxa"/>
              <w:right w:w="15" w:type="dxa"/>
            </w:tcMar>
            <w:vAlign w:val="bottom"/>
          </w:tcPr>
          <w:p w14:paraId="38F34147">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14:paraId="08D11C1C">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15CB114B">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25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收     入</w:t>
            </w:r>
          </w:p>
        </w:tc>
        <w:tc>
          <w:tcPr>
            <w:tcW w:w="5511"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F51F1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支     出</w:t>
            </w:r>
          </w:p>
        </w:tc>
      </w:tr>
      <w:tr w14:paraId="46F4F1A9">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636F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087E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8A07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w:t>
            </w:r>
          </w:p>
        </w:tc>
        <w:tc>
          <w:tcPr>
            <w:tcW w:w="287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CDD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5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01BA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70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DA6A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63BD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6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7486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14:paraId="0C4E0948">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0612F">
            <w:pPr>
              <w:jc w:val="center"/>
              <w:rPr>
                <w:rFonts w:ascii="宋体" w:hAnsi="宋体" w:eastAsia="宋体" w:cs="宋体"/>
                <w:color w:val="000000"/>
                <w:sz w:val="18"/>
                <w:szCs w:val="18"/>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C819C">
            <w:pPr>
              <w:jc w:val="center"/>
              <w:rPr>
                <w:rFonts w:ascii="宋体" w:hAnsi="宋体" w:eastAsia="宋体" w:cs="宋体"/>
                <w:color w:val="000000"/>
                <w:sz w:val="18"/>
                <w:szCs w:val="18"/>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7A697">
            <w:pPr>
              <w:jc w:val="center"/>
              <w:rPr>
                <w:rFonts w:ascii="宋体" w:hAnsi="宋体" w:eastAsia="宋体" w:cs="宋体"/>
                <w:color w:val="000000"/>
                <w:sz w:val="18"/>
                <w:szCs w:val="18"/>
              </w:rPr>
            </w:pPr>
          </w:p>
        </w:tc>
        <w:tc>
          <w:tcPr>
            <w:tcW w:w="28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9CA21">
            <w:pPr>
              <w:jc w:val="center"/>
              <w:rPr>
                <w:rFonts w:ascii="宋体" w:hAnsi="宋体" w:eastAsia="宋体" w:cs="宋体"/>
                <w:color w:val="000000"/>
                <w:sz w:val="18"/>
                <w:szCs w:val="18"/>
              </w:rPr>
            </w:pPr>
          </w:p>
        </w:tc>
        <w:tc>
          <w:tcPr>
            <w:tcW w:w="5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CCDD3">
            <w:pPr>
              <w:jc w:val="center"/>
              <w:rPr>
                <w:rFonts w:ascii="宋体" w:hAnsi="宋体" w:eastAsia="宋体" w:cs="宋体"/>
                <w:color w:val="000000"/>
                <w:sz w:val="18"/>
                <w:szCs w:val="18"/>
              </w:rPr>
            </w:pPr>
          </w:p>
        </w:tc>
        <w:tc>
          <w:tcPr>
            <w:tcW w:w="70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4DB15">
            <w:pPr>
              <w:jc w:val="center"/>
              <w:rPr>
                <w:rFonts w:ascii="宋体" w:hAnsi="宋体" w:eastAsia="宋体" w:cs="宋体"/>
                <w:color w:val="000000"/>
                <w:sz w:val="18"/>
                <w:szCs w:val="18"/>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76B5C">
            <w:pPr>
              <w:jc w:val="center"/>
              <w:rPr>
                <w:rFonts w:ascii="宋体" w:hAnsi="宋体" w:eastAsia="宋体" w:cs="宋体"/>
                <w:color w:val="000000"/>
                <w:sz w:val="18"/>
                <w:szCs w:val="18"/>
              </w:rPr>
            </w:pPr>
          </w:p>
        </w:tc>
        <w:tc>
          <w:tcPr>
            <w:tcW w:w="6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B6D8B">
            <w:pPr>
              <w:jc w:val="center"/>
              <w:rPr>
                <w:rFonts w:ascii="宋体" w:hAnsi="宋体" w:eastAsia="宋体" w:cs="宋体"/>
                <w:color w:val="000000"/>
                <w:sz w:val="18"/>
                <w:szCs w:val="18"/>
              </w:rPr>
            </w:pPr>
          </w:p>
        </w:tc>
      </w:tr>
      <w:tr w14:paraId="1B45C5A0">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820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36598">
            <w:pPr>
              <w:jc w:val="center"/>
              <w:rPr>
                <w:rFonts w:ascii="宋体" w:hAnsi="宋体" w:eastAsia="宋体" w:cs="宋体"/>
                <w:color w:val="000000"/>
                <w:sz w:val="18"/>
                <w:szCs w:val="18"/>
              </w:rPr>
            </w:pP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87F9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DDC0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B131C">
            <w:pPr>
              <w:jc w:val="center"/>
              <w:rPr>
                <w:rFonts w:ascii="宋体" w:hAnsi="宋体" w:eastAsia="宋体" w:cs="宋体"/>
                <w:color w:val="000000"/>
                <w:sz w:val="18"/>
                <w:szCs w:val="18"/>
              </w:rPr>
            </w:pP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AD2C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4AF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044E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r>
      <w:tr w14:paraId="3F41C428">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2D2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7D1B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108A0">
            <w:pPr>
              <w:jc w:val="right"/>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986.23</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8C9D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1145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4C004">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5287F">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66720">
            <w:pPr>
              <w:jc w:val="right"/>
              <w:rPr>
                <w:rFonts w:ascii="宋体" w:hAnsi="宋体" w:eastAsia="宋体" w:cs="宋体"/>
                <w:color w:val="000000"/>
                <w:sz w:val="18"/>
                <w:szCs w:val="18"/>
              </w:rPr>
            </w:pPr>
          </w:p>
        </w:tc>
      </w:tr>
      <w:tr w14:paraId="6BA7AC4B">
        <w:tblPrEx>
          <w:tblCellMar>
            <w:top w:w="0" w:type="dxa"/>
            <w:left w:w="0" w:type="dxa"/>
            <w:bottom w:w="0" w:type="dxa"/>
            <w:right w:w="0" w:type="dxa"/>
          </w:tblCellMar>
        </w:tblPrEx>
        <w:trPr>
          <w:trHeight w:val="384"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42D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7F71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B686E">
            <w:pPr>
              <w:jc w:val="right"/>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986.23</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927B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二、外交支出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B15B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5B2AA">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25894">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55CE1">
            <w:pPr>
              <w:jc w:val="right"/>
              <w:rPr>
                <w:rFonts w:ascii="宋体" w:hAnsi="宋体" w:eastAsia="宋体" w:cs="宋体"/>
                <w:color w:val="000000"/>
                <w:sz w:val="18"/>
                <w:szCs w:val="18"/>
              </w:rPr>
            </w:pPr>
          </w:p>
        </w:tc>
      </w:tr>
      <w:tr w14:paraId="59F2D5E4">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026F">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6FF5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D35D1">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3BE9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三、国防支出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5785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575AA">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2FDB8">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30859">
            <w:pPr>
              <w:jc w:val="right"/>
              <w:rPr>
                <w:rFonts w:ascii="宋体" w:hAnsi="宋体" w:eastAsia="宋体" w:cs="宋体"/>
                <w:color w:val="000000"/>
                <w:sz w:val="18"/>
                <w:szCs w:val="18"/>
              </w:rPr>
            </w:pPr>
          </w:p>
        </w:tc>
      </w:tr>
      <w:tr w14:paraId="747B8DA6">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2186">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2FF2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ADDCA">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1BA3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四、公共安全支出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2AB7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33</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F311B">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4DFE7">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9C9FB">
            <w:pPr>
              <w:jc w:val="right"/>
              <w:rPr>
                <w:rFonts w:ascii="宋体" w:hAnsi="宋体" w:eastAsia="宋体" w:cs="宋体"/>
                <w:color w:val="000000"/>
                <w:sz w:val="18"/>
                <w:szCs w:val="18"/>
              </w:rPr>
            </w:pPr>
          </w:p>
        </w:tc>
      </w:tr>
      <w:tr w14:paraId="53DC2FD8">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69B8">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D31E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FE09A">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44C3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五、教育支出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2175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34</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CF6D8">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91DB3">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97CC6">
            <w:pPr>
              <w:jc w:val="right"/>
              <w:rPr>
                <w:rFonts w:ascii="宋体" w:hAnsi="宋体" w:eastAsia="宋体" w:cs="宋体"/>
                <w:color w:val="000000"/>
                <w:sz w:val="18"/>
                <w:szCs w:val="18"/>
              </w:rPr>
            </w:pPr>
          </w:p>
        </w:tc>
      </w:tr>
      <w:tr w14:paraId="5051373E">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8CD9B">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338F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1CA1A">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5021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六、科学技术支出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F64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F1647">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507E0">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3C80B">
            <w:pPr>
              <w:jc w:val="right"/>
              <w:rPr>
                <w:rFonts w:ascii="宋体" w:hAnsi="宋体" w:eastAsia="宋体" w:cs="宋体"/>
                <w:color w:val="000000"/>
                <w:sz w:val="18"/>
                <w:szCs w:val="18"/>
              </w:rPr>
            </w:pPr>
          </w:p>
        </w:tc>
      </w:tr>
      <w:tr w14:paraId="5F181BE8">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F693">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F011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1231D">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A9E6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2CDF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36</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34DC5">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760EE">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C3396">
            <w:pPr>
              <w:jc w:val="right"/>
              <w:rPr>
                <w:rFonts w:ascii="宋体" w:hAnsi="宋体" w:eastAsia="宋体" w:cs="宋体"/>
                <w:color w:val="000000"/>
                <w:sz w:val="18"/>
                <w:szCs w:val="18"/>
              </w:rPr>
            </w:pPr>
          </w:p>
        </w:tc>
      </w:tr>
      <w:tr w14:paraId="7CC09A9F">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ED98">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8F1B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DBB81">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E2AB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76A7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3DC03">
            <w:pPr>
              <w:jc w:val="right"/>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840.89</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1ED33">
            <w:pPr>
              <w:jc w:val="right"/>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840.89</w:t>
            </w: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288A1">
            <w:pPr>
              <w:jc w:val="right"/>
              <w:rPr>
                <w:rFonts w:ascii="宋体" w:hAnsi="宋体" w:eastAsia="宋体" w:cs="宋体"/>
                <w:color w:val="000000"/>
                <w:sz w:val="18"/>
                <w:szCs w:val="18"/>
              </w:rPr>
            </w:pPr>
          </w:p>
        </w:tc>
      </w:tr>
      <w:tr w14:paraId="3F5933BC">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18E4">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B146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16F11">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7ECE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F411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49EC0">
            <w:pPr>
              <w:jc w:val="right"/>
              <w:rPr>
                <w:rFonts w:ascii="宋体" w:hAnsi="宋体" w:eastAsia="宋体" w:cs="宋体"/>
                <w:color w:val="000000"/>
                <w:sz w:val="18"/>
                <w:szCs w:val="18"/>
              </w:rPr>
            </w:pPr>
            <w:r>
              <w:rPr>
                <w:rFonts w:hint="eastAsia" w:ascii="宋体" w:hAnsi="宋体" w:eastAsia="宋体" w:cs="宋体"/>
                <w:color w:val="000000"/>
                <w:sz w:val="18"/>
                <w:szCs w:val="18"/>
              </w:rPr>
              <w:t>2</w:t>
            </w:r>
            <w:r>
              <w:rPr>
                <w:rFonts w:ascii="宋体" w:hAnsi="宋体" w:eastAsia="宋体" w:cs="宋体"/>
                <w:color w:val="000000"/>
                <w:sz w:val="18"/>
                <w:szCs w:val="18"/>
              </w:rPr>
              <w:t>3.66</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F4EDC">
            <w:pPr>
              <w:jc w:val="right"/>
              <w:rPr>
                <w:rFonts w:ascii="宋体" w:hAnsi="宋体" w:eastAsia="宋体" w:cs="宋体"/>
                <w:color w:val="000000"/>
                <w:sz w:val="18"/>
                <w:szCs w:val="18"/>
              </w:rPr>
            </w:pPr>
            <w:r>
              <w:rPr>
                <w:rFonts w:hint="eastAsia" w:ascii="宋体" w:hAnsi="宋体" w:eastAsia="宋体" w:cs="宋体"/>
                <w:color w:val="000000"/>
                <w:sz w:val="18"/>
                <w:szCs w:val="18"/>
              </w:rPr>
              <w:t>2</w:t>
            </w:r>
            <w:r>
              <w:rPr>
                <w:rFonts w:ascii="宋体" w:hAnsi="宋体" w:eastAsia="宋体" w:cs="宋体"/>
                <w:color w:val="000000"/>
                <w:sz w:val="18"/>
                <w:szCs w:val="18"/>
              </w:rPr>
              <w:t>3.66</w:t>
            </w: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55165">
            <w:pPr>
              <w:jc w:val="right"/>
              <w:rPr>
                <w:rFonts w:ascii="宋体" w:hAnsi="宋体" w:eastAsia="宋体" w:cs="宋体"/>
                <w:color w:val="000000"/>
                <w:sz w:val="18"/>
                <w:szCs w:val="18"/>
              </w:rPr>
            </w:pPr>
          </w:p>
        </w:tc>
      </w:tr>
      <w:tr w14:paraId="6283B837">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3357">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3CEE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6D116">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F5E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7F01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B63D8">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300F0">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8927A">
            <w:pPr>
              <w:jc w:val="right"/>
              <w:rPr>
                <w:rFonts w:ascii="宋体" w:hAnsi="宋体" w:eastAsia="宋体" w:cs="宋体"/>
                <w:color w:val="000000"/>
                <w:sz w:val="18"/>
                <w:szCs w:val="18"/>
              </w:rPr>
            </w:pPr>
          </w:p>
        </w:tc>
      </w:tr>
      <w:tr w14:paraId="20ED241A">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6DFE">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BF29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B070C">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F696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099D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9943B">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AFDA4">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09A2D">
            <w:pPr>
              <w:jc w:val="right"/>
              <w:rPr>
                <w:rFonts w:ascii="宋体" w:hAnsi="宋体" w:eastAsia="宋体" w:cs="宋体"/>
                <w:color w:val="000000"/>
                <w:sz w:val="18"/>
                <w:szCs w:val="18"/>
              </w:rPr>
            </w:pPr>
          </w:p>
        </w:tc>
      </w:tr>
      <w:tr w14:paraId="7CB14E3A">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0B468">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043F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7D74F">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B612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187B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41</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135C9">
            <w:pPr>
              <w:jc w:val="right"/>
              <w:rPr>
                <w:rFonts w:ascii="宋体" w:hAnsi="宋体" w:eastAsia="宋体" w:cs="宋体"/>
                <w:color w:val="000000"/>
                <w:sz w:val="18"/>
                <w:szCs w:val="18"/>
              </w:rPr>
            </w:pPr>
            <w:r>
              <w:rPr>
                <w:rFonts w:hint="eastAsia" w:ascii="宋体" w:hAnsi="宋体" w:eastAsia="宋体" w:cs="宋体"/>
                <w:color w:val="000000"/>
                <w:sz w:val="18"/>
                <w:szCs w:val="18"/>
              </w:rPr>
              <w:t>3</w:t>
            </w:r>
            <w:r>
              <w:rPr>
                <w:rFonts w:ascii="宋体" w:hAnsi="宋体" w:eastAsia="宋体" w:cs="宋体"/>
                <w:color w:val="000000"/>
                <w:sz w:val="18"/>
                <w:szCs w:val="18"/>
              </w:rPr>
              <w:t>.08</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A4308">
            <w:pPr>
              <w:jc w:val="right"/>
              <w:rPr>
                <w:rFonts w:ascii="宋体" w:hAnsi="宋体" w:eastAsia="宋体" w:cs="宋体"/>
                <w:color w:val="000000"/>
                <w:sz w:val="18"/>
                <w:szCs w:val="18"/>
              </w:rPr>
            </w:pPr>
            <w:r>
              <w:rPr>
                <w:rFonts w:hint="eastAsia" w:ascii="宋体" w:hAnsi="宋体" w:eastAsia="宋体" w:cs="宋体"/>
                <w:color w:val="000000"/>
                <w:sz w:val="18"/>
                <w:szCs w:val="18"/>
              </w:rPr>
              <w:t>3</w:t>
            </w:r>
            <w:r>
              <w:rPr>
                <w:rFonts w:ascii="宋体" w:hAnsi="宋体" w:eastAsia="宋体" w:cs="宋体"/>
                <w:color w:val="000000"/>
                <w:sz w:val="18"/>
                <w:szCs w:val="18"/>
              </w:rPr>
              <w:t>.08</w:t>
            </w: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77B8C">
            <w:pPr>
              <w:jc w:val="right"/>
              <w:rPr>
                <w:rFonts w:ascii="宋体" w:hAnsi="宋体" w:eastAsia="宋体" w:cs="宋体"/>
                <w:color w:val="000000"/>
                <w:sz w:val="18"/>
                <w:szCs w:val="18"/>
              </w:rPr>
            </w:pPr>
          </w:p>
        </w:tc>
      </w:tr>
      <w:tr w14:paraId="6254A2D5">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7777">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D17E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7BF29">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EE4A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0EB6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EFF8F">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AFED3">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E8A61">
            <w:pPr>
              <w:jc w:val="right"/>
              <w:rPr>
                <w:rFonts w:ascii="宋体" w:hAnsi="宋体" w:eastAsia="宋体" w:cs="宋体"/>
                <w:color w:val="000000"/>
                <w:sz w:val="18"/>
                <w:szCs w:val="18"/>
              </w:rPr>
            </w:pPr>
          </w:p>
        </w:tc>
      </w:tr>
      <w:tr w14:paraId="79B71F6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6F84">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FFD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6926F">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6C49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十四、资源勘探信息等支出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D653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43</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6B5E0">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3DE8E">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D43F2">
            <w:pPr>
              <w:jc w:val="right"/>
              <w:rPr>
                <w:rFonts w:ascii="宋体" w:hAnsi="宋体" w:eastAsia="宋体" w:cs="宋体"/>
                <w:color w:val="000000"/>
                <w:sz w:val="18"/>
                <w:szCs w:val="18"/>
              </w:rPr>
            </w:pPr>
          </w:p>
        </w:tc>
      </w:tr>
      <w:tr w14:paraId="4D7E3EBF">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E60C">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1F67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C73E0">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0E78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7E47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0C662">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39AF7">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CDD3E">
            <w:pPr>
              <w:jc w:val="right"/>
              <w:rPr>
                <w:rFonts w:ascii="宋体" w:hAnsi="宋体" w:eastAsia="宋体" w:cs="宋体"/>
                <w:color w:val="000000"/>
                <w:sz w:val="18"/>
                <w:szCs w:val="18"/>
              </w:rPr>
            </w:pPr>
          </w:p>
        </w:tc>
      </w:tr>
      <w:tr w14:paraId="1C67D4E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0E20">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577C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98B18">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9C7B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E248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C4EA6">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963C5">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EA388">
            <w:pPr>
              <w:jc w:val="right"/>
              <w:rPr>
                <w:rFonts w:ascii="宋体" w:hAnsi="宋体" w:eastAsia="宋体" w:cs="宋体"/>
                <w:color w:val="000000"/>
                <w:sz w:val="18"/>
                <w:szCs w:val="18"/>
              </w:rPr>
            </w:pPr>
          </w:p>
        </w:tc>
      </w:tr>
      <w:tr w14:paraId="0C84EF3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3353">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FF9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8A028">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79A4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3112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46</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BE5A9">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B9D6E">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38B28">
            <w:pPr>
              <w:jc w:val="right"/>
              <w:rPr>
                <w:rFonts w:ascii="宋体" w:hAnsi="宋体" w:eastAsia="宋体" w:cs="宋体"/>
                <w:color w:val="000000"/>
                <w:sz w:val="18"/>
                <w:szCs w:val="18"/>
              </w:rPr>
            </w:pPr>
          </w:p>
        </w:tc>
      </w:tr>
      <w:tr w14:paraId="228CB458">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32269">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F070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F5E04">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C2EE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C864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47</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773E4">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ECAF0">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5964C">
            <w:pPr>
              <w:jc w:val="right"/>
              <w:rPr>
                <w:rFonts w:ascii="宋体" w:hAnsi="宋体" w:eastAsia="宋体" w:cs="宋体"/>
                <w:color w:val="000000"/>
                <w:sz w:val="18"/>
                <w:szCs w:val="18"/>
              </w:rPr>
            </w:pPr>
          </w:p>
        </w:tc>
      </w:tr>
      <w:tr w14:paraId="113E0170">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4F11">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DB6D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906C8">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329E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054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79AE5">
            <w:pPr>
              <w:jc w:val="right"/>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5.00</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C1518">
            <w:pPr>
              <w:jc w:val="right"/>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5.00</w:t>
            </w: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7BDB8">
            <w:pPr>
              <w:jc w:val="right"/>
              <w:rPr>
                <w:rFonts w:ascii="宋体" w:hAnsi="宋体" w:eastAsia="宋体" w:cs="宋体"/>
                <w:color w:val="000000"/>
                <w:sz w:val="18"/>
                <w:szCs w:val="18"/>
              </w:rPr>
            </w:pPr>
          </w:p>
        </w:tc>
      </w:tr>
      <w:tr w14:paraId="6BD0856A">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11073">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F4D3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C910C">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85A8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二十、粮油物资储备支出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A9C1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49</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2D216">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C27CF">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1AEAB">
            <w:pPr>
              <w:jc w:val="right"/>
              <w:rPr>
                <w:rFonts w:ascii="宋体" w:hAnsi="宋体" w:eastAsia="宋体" w:cs="宋体"/>
                <w:color w:val="000000"/>
                <w:sz w:val="18"/>
                <w:szCs w:val="18"/>
              </w:rPr>
            </w:pPr>
          </w:p>
        </w:tc>
      </w:tr>
      <w:tr w14:paraId="38EC8E34">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BCF3">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8EF1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A0063">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C1DF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二十一、灾害防治及应急管理支出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6E84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DFF63">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72C8D">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5EB2A">
            <w:pPr>
              <w:jc w:val="right"/>
              <w:rPr>
                <w:rFonts w:ascii="宋体" w:hAnsi="宋体" w:eastAsia="宋体" w:cs="宋体"/>
                <w:color w:val="000000"/>
                <w:sz w:val="18"/>
                <w:szCs w:val="18"/>
              </w:rPr>
            </w:pPr>
          </w:p>
        </w:tc>
      </w:tr>
      <w:tr w14:paraId="0AC63995">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BFCF">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30F2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DE440">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7716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二十二、其他支出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0A3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51</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5344D">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64BC1">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CFE8D">
            <w:pPr>
              <w:jc w:val="right"/>
              <w:rPr>
                <w:rFonts w:ascii="宋体" w:hAnsi="宋体" w:eastAsia="宋体" w:cs="宋体"/>
                <w:color w:val="000000"/>
                <w:sz w:val="18"/>
                <w:szCs w:val="18"/>
              </w:rPr>
            </w:pPr>
          </w:p>
        </w:tc>
      </w:tr>
      <w:tr w14:paraId="0881BF64">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8675">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3D3D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3B62C">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3AE3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二十四、债务付息支出</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98B6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52</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40526">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1A765">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8F12E">
            <w:pPr>
              <w:jc w:val="right"/>
              <w:rPr>
                <w:rFonts w:ascii="宋体" w:hAnsi="宋体" w:eastAsia="宋体" w:cs="宋体"/>
                <w:color w:val="000000"/>
                <w:sz w:val="18"/>
                <w:szCs w:val="18"/>
              </w:rPr>
            </w:pPr>
          </w:p>
        </w:tc>
      </w:tr>
      <w:tr w14:paraId="12A43AC5">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8953">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CA56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233FE">
            <w:pPr>
              <w:jc w:val="right"/>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986.23</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C22C3">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本年支出合计</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56E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53</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C9442">
            <w:pPr>
              <w:jc w:val="right"/>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882.63</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4BB14">
            <w:pPr>
              <w:jc w:val="right"/>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882.63</w:t>
            </w: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EDBF0">
            <w:pPr>
              <w:jc w:val="right"/>
              <w:rPr>
                <w:rFonts w:ascii="宋体" w:hAnsi="宋体" w:eastAsia="宋体" w:cs="宋体"/>
                <w:color w:val="000000"/>
                <w:sz w:val="18"/>
                <w:szCs w:val="18"/>
              </w:rPr>
            </w:pPr>
          </w:p>
        </w:tc>
      </w:tr>
      <w:tr w14:paraId="32E9347F">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915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A77E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30315">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12EC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年末财政拨款结转和结余</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1BA9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54</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B4B10">
            <w:pPr>
              <w:jc w:val="right"/>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03.60</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FABE3">
            <w:pPr>
              <w:jc w:val="right"/>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03.60</w:t>
            </w: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30042">
            <w:pPr>
              <w:jc w:val="right"/>
              <w:rPr>
                <w:rFonts w:ascii="宋体" w:hAnsi="宋体" w:eastAsia="宋体" w:cs="宋体"/>
                <w:color w:val="000000"/>
                <w:sz w:val="18"/>
                <w:szCs w:val="18"/>
              </w:rPr>
            </w:pPr>
          </w:p>
        </w:tc>
      </w:tr>
      <w:tr w14:paraId="7A94E2E0">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043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0A8B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A2AFA">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8FDC9">
            <w:pPr>
              <w:jc w:val="left"/>
              <w:rPr>
                <w:rFonts w:ascii="宋体" w:hAnsi="宋体" w:eastAsia="宋体" w:cs="宋体"/>
                <w:color w:val="000000"/>
                <w:sz w:val="18"/>
                <w:szCs w:val="18"/>
              </w:rPr>
            </w:pP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D419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55</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88440">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BD6FF">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7A5BD">
            <w:pPr>
              <w:jc w:val="right"/>
              <w:rPr>
                <w:rFonts w:ascii="宋体" w:hAnsi="宋体" w:eastAsia="宋体" w:cs="宋体"/>
                <w:color w:val="000000"/>
                <w:sz w:val="18"/>
                <w:szCs w:val="18"/>
              </w:rPr>
            </w:pPr>
          </w:p>
        </w:tc>
      </w:tr>
      <w:tr w14:paraId="4EDCEAAD">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A62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754A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8854D">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E10F5">
            <w:pPr>
              <w:jc w:val="left"/>
              <w:rPr>
                <w:rFonts w:ascii="宋体" w:hAnsi="宋体" w:eastAsia="宋体" w:cs="宋体"/>
                <w:color w:val="000000"/>
                <w:sz w:val="18"/>
                <w:szCs w:val="18"/>
              </w:rPr>
            </w:pP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FEC9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56</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36E5E">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14774">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50086">
            <w:pPr>
              <w:jc w:val="right"/>
              <w:rPr>
                <w:rFonts w:ascii="宋体" w:hAnsi="宋体" w:eastAsia="宋体" w:cs="宋体"/>
                <w:color w:val="000000"/>
                <w:sz w:val="18"/>
                <w:szCs w:val="18"/>
              </w:rPr>
            </w:pPr>
          </w:p>
        </w:tc>
      </w:tr>
      <w:tr w14:paraId="6B11DD36">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83AF">
            <w:pPr>
              <w:jc w:val="left"/>
              <w:rPr>
                <w:rFonts w:ascii="宋体" w:hAnsi="宋体" w:eastAsia="宋体" w:cs="宋体"/>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7214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78542">
            <w:pPr>
              <w:jc w:val="right"/>
              <w:rPr>
                <w:rFonts w:ascii="宋体" w:hAnsi="宋体" w:eastAsia="宋体" w:cs="宋体"/>
                <w:color w:val="000000"/>
                <w:sz w:val="18"/>
                <w:szCs w:val="18"/>
              </w:rPr>
            </w:pP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39BF2">
            <w:pPr>
              <w:jc w:val="left"/>
              <w:rPr>
                <w:rFonts w:ascii="宋体" w:hAnsi="宋体" w:eastAsia="宋体" w:cs="宋体"/>
                <w:color w:val="000000"/>
                <w:sz w:val="18"/>
                <w:szCs w:val="18"/>
              </w:rPr>
            </w:pP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2A3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57</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FFE91">
            <w:pPr>
              <w:jc w:val="right"/>
              <w:rPr>
                <w:rFonts w:ascii="宋体" w:hAnsi="宋体" w:eastAsia="宋体" w:cs="宋体"/>
                <w:color w:val="000000"/>
                <w:sz w:val="18"/>
                <w:szCs w:val="18"/>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75F75">
            <w:pPr>
              <w:jc w:val="right"/>
              <w:rPr>
                <w:rFonts w:ascii="宋体" w:hAnsi="宋体" w:eastAsia="宋体" w:cs="宋体"/>
                <w:color w:val="000000"/>
                <w:sz w:val="18"/>
                <w:szCs w:val="18"/>
              </w:rPr>
            </w:pP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D8F16">
            <w:pPr>
              <w:jc w:val="right"/>
              <w:rPr>
                <w:rFonts w:ascii="宋体" w:hAnsi="宋体" w:eastAsia="宋体" w:cs="宋体"/>
                <w:color w:val="000000"/>
                <w:sz w:val="18"/>
                <w:szCs w:val="18"/>
              </w:rPr>
            </w:pPr>
          </w:p>
        </w:tc>
      </w:tr>
      <w:tr w14:paraId="4EB66EA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E245">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9D3D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5134D">
            <w:pPr>
              <w:jc w:val="right"/>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986.23</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6F168">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32E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58</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064AE">
            <w:pPr>
              <w:jc w:val="right"/>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986.23</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495CD">
            <w:pPr>
              <w:jc w:val="right"/>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986.23</w:t>
            </w:r>
          </w:p>
        </w:tc>
        <w:tc>
          <w:tcPr>
            <w:tcW w:w="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BC15D">
            <w:pPr>
              <w:jc w:val="right"/>
              <w:rPr>
                <w:rFonts w:ascii="宋体" w:hAnsi="宋体" w:eastAsia="宋体" w:cs="宋体"/>
                <w:color w:val="000000"/>
                <w:sz w:val="18"/>
                <w:szCs w:val="18"/>
              </w:rPr>
            </w:pPr>
          </w:p>
        </w:tc>
      </w:tr>
      <w:tr w14:paraId="42EBDF9A">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14:paraId="263324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14:paraId="49720C6A"/>
    <w:tbl>
      <w:tblPr>
        <w:tblStyle w:val="6"/>
        <w:tblW w:w="9990" w:type="dxa"/>
        <w:jc w:val="center"/>
        <w:tblLayout w:type="autofit"/>
        <w:tblCellMar>
          <w:top w:w="0" w:type="dxa"/>
          <w:left w:w="0" w:type="dxa"/>
          <w:bottom w:w="0" w:type="dxa"/>
          <w:right w:w="0" w:type="dxa"/>
        </w:tblCellMar>
      </w:tblPr>
      <w:tblGrid>
        <w:gridCol w:w="718"/>
        <w:gridCol w:w="41"/>
        <w:gridCol w:w="41"/>
        <w:gridCol w:w="3110"/>
        <w:gridCol w:w="2222"/>
        <w:gridCol w:w="2222"/>
        <w:gridCol w:w="1734"/>
      </w:tblGrid>
      <w:tr w14:paraId="4E23225A">
        <w:tblPrEx>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14:paraId="21DC2E16">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14:paraId="75650D47">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49FC1CF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DE9B9C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983986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14D3FA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0A191DB">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049978A6">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14:paraId="2A5B6186">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7FAB9364">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14:paraId="0C922D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4B78CA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F18715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72159B2">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2F18B837">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E7EC6AB">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8FC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7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8BA3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3F8B2F42">
        <w:tblPrEx>
          <w:tblCellMar>
            <w:top w:w="0" w:type="dxa"/>
            <w:left w:w="0" w:type="dxa"/>
            <w:bottom w:w="0" w:type="dxa"/>
            <w:right w:w="0"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1122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6CF0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2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6FB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2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7B95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2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B79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528629ED">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1A513">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C0F95">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C7923">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90C91">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32C29">
            <w:pPr>
              <w:jc w:val="center"/>
              <w:rPr>
                <w:rFonts w:ascii="宋体" w:hAnsi="宋体" w:eastAsia="宋体" w:cs="宋体"/>
                <w:color w:val="000000"/>
                <w:sz w:val="22"/>
              </w:rPr>
            </w:pPr>
          </w:p>
        </w:tc>
      </w:tr>
      <w:tr w14:paraId="5C213D31">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D62BB">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4C97D">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259E3">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C8589">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DF85B">
            <w:pPr>
              <w:jc w:val="center"/>
              <w:rPr>
                <w:rFonts w:ascii="宋体" w:hAnsi="宋体" w:eastAsia="宋体" w:cs="宋体"/>
                <w:color w:val="000000"/>
                <w:sz w:val="22"/>
              </w:rPr>
            </w:pPr>
          </w:p>
        </w:tc>
      </w:tr>
      <w:tr w14:paraId="5E98CC2B">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5D5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3262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642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9AA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0336BB1E">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CF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15FE2">
            <w:pPr>
              <w:jc w:val="right"/>
              <w:rPr>
                <w:rFonts w:ascii="宋体" w:hAnsi="宋体" w:eastAsia="宋体" w:cs="宋体"/>
                <w:b/>
                <w:color w:val="000000"/>
                <w:sz w:val="22"/>
              </w:rPr>
            </w:pPr>
            <w:r>
              <w:rPr>
                <w:rFonts w:hint="eastAsia" w:ascii="宋体" w:hAnsi="宋体" w:eastAsia="宋体" w:cs="宋体"/>
                <w:b/>
                <w:color w:val="000000"/>
                <w:sz w:val="22"/>
              </w:rPr>
              <w:t>1</w:t>
            </w:r>
            <w:r>
              <w:rPr>
                <w:rFonts w:ascii="宋体" w:hAnsi="宋体" w:eastAsia="宋体" w:cs="宋体"/>
                <w:b/>
                <w:color w:val="000000"/>
                <w:sz w:val="22"/>
              </w:rPr>
              <w:t>882.63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606F1">
            <w:pPr>
              <w:jc w:val="right"/>
              <w:rPr>
                <w:rFonts w:ascii="宋体" w:hAnsi="宋体" w:eastAsia="宋体" w:cs="宋体"/>
                <w:b/>
                <w:color w:val="000000"/>
                <w:sz w:val="22"/>
              </w:rPr>
            </w:pPr>
            <w:r>
              <w:rPr>
                <w:rFonts w:hint="eastAsia" w:ascii="宋体" w:hAnsi="宋体" w:eastAsia="宋体" w:cs="宋体"/>
                <w:b/>
                <w:color w:val="000000"/>
                <w:sz w:val="22"/>
              </w:rPr>
              <w:t>1</w:t>
            </w:r>
            <w:r>
              <w:rPr>
                <w:rFonts w:ascii="宋体" w:hAnsi="宋体" w:eastAsia="宋体" w:cs="宋体"/>
                <w:b/>
                <w:color w:val="000000"/>
                <w:sz w:val="22"/>
              </w:rPr>
              <w:t>880.63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47A4C">
            <w:pPr>
              <w:jc w:val="right"/>
              <w:rPr>
                <w:rFonts w:ascii="宋体" w:hAnsi="宋体" w:eastAsia="宋体" w:cs="宋体"/>
                <w:b/>
                <w:color w:val="000000"/>
                <w:sz w:val="22"/>
              </w:rPr>
            </w:pPr>
            <w:r>
              <w:rPr>
                <w:rFonts w:hint="eastAsia" w:ascii="宋体" w:hAnsi="宋体" w:eastAsia="宋体" w:cs="宋体"/>
                <w:b/>
                <w:color w:val="000000"/>
                <w:sz w:val="22"/>
              </w:rPr>
              <w:t>2</w:t>
            </w:r>
            <w:r>
              <w:rPr>
                <w:rFonts w:ascii="宋体" w:hAnsi="宋体" w:eastAsia="宋体" w:cs="宋体"/>
                <w:b/>
                <w:color w:val="000000"/>
                <w:sz w:val="22"/>
              </w:rPr>
              <w:t>.00</w:t>
            </w:r>
          </w:p>
        </w:tc>
      </w:tr>
      <w:tr w14:paraId="1CB98020">
        <w:tblPrEx>
          <w:tblCellMar>
            <w:top w:w="0" w:type="dxa"/>
            <w:left w:w="0" w:type="dxa"/>
            <w:bottom w:w="0" w:type="dxa"/>
            <w:right w:w="0" w:type="dxa"/>
          </w:tblCellMar>
        </w:tblPrEx>
        <w:trPr>
          <w:trHeight w:val="150" w:hRule="atLeast"/>
          <w:jc w:val="center"/>
        </w:trPr>
        <w:tc>
          <w:tcPr>
            <w:tcW w:w="0" w:type="auto"/>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CDD1FB1">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4DD487D">
            <w:pPr>
              <w:widowControl/>
              <w:jc w:val="left"/>
              <w:rPr>
                <w:rFonts w:ascii="宋体" w:hAnsi="宋体" w:eastAsia="宋体" w:cs="宋体"/>
                <w:color w:val="000000"/>
                <w:sz w:val="22"/>
              </w:rPr>
            </w:pPr>
            <w:r>
              <w:rPr>
                <w:rFonts w:hint="eastAsia" w:cs="Arial"/>
                <w:color w:val="000000"/>
                <w:sz w:val="22"/>
              </w:rPr>
              <w:t>社会保障和就业支出</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D0A34EB">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840.89</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36FEC28">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838.89</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2314371">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.00</w:t>
            </w:r>
          </w:p>
        </w:tc>
      </w:tr>
      <w:tr w14:paraId="3CED3F52">
        <w:tblPrEx>
          <w:tblCellMar>
            <w:top w:w="0" w:type="dxa"/>
            <w:left w:w="0" w:type="dxa"/>
            <w:bottom w:w="0" w:type="dxa"/>
            <w:right w:w="0" w:type="dxa"/>
          </w:tblCellMar>
        </w:tblPrEx>
        <w:trPr>
          <w:trHeight w:val="120"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CFFC580">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0801</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EC25492">
            <w:pPr>
              <w:widowControl/>
              <w:jc w:val="left"/>
              <w:rPr>
                <w:rFonts w:ascii="宋体" w:hAnsi="宋体" w:eastAsia="宋体" w:cs="宋体"/>
                <w:color w:val="000000"/>
                <w:sz w:val="22"/>
              </w:rPr>
            </w:pPr>
            <w:r>
              <w:rPr>
                <w:rFonts w:hint="eastAsia" w:cs="Arial"/>
                <w:color w:val="000000"/>
                <w:sz w:val="22"/>
              </w:rPr>
              <w:t>人力资源和社会保障管理事务</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9C60836">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31.06</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BB19CE3">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31.06</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0FCDC18">
            <w:pPr>
              <w:jc w:val="right"/>
              <w:rPr>
                <w:rFonts w:ascii="宋体" w:hAnsi="宋体" w:eastAsia="宋体" w:cs="宋体"/>
                <w:color w:val="000000"/>
                <w:sz w:val="22"/>
              </w:rPr>
            </w:pPr>
          </w:p>
        </w:tc>
      </w:tr>
      <w:tr w14:paraId="690E5EE6">
        <w:tblPrEx>
          <w:tblCellMar>
            <w:top w:w="0" w:type="dxa"/>
            <w:left w:w="0" w:type="dxa"/>
            <w:bottom w:w="0" w:type="dxa"/>
            <w:right w:w="0" w:type="dxa"/>
          </w:tblCellMar>
        </w:tblPrEx>
        <w:trPr>
          <w:trHeight w:val="195"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F57C8FE">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080101</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76E116AE">
            <w:pPr>
              <w:widowControl/>
              <w:jc w:val="left"/>
              <w:rPr>
                <w:rFonts w:ascii="宋体" w:hAnsi="宋体" w:eastAsia="宋体" w:cs="宋体"/>
                <w:color w:val="000000"/>
                <w:sz w:val="22"/>
              </w:rPr>
            </w:pPr>
            <w:r>
              <w:rPr>
                <w:rFonts w:hint="eastAsia" w:cs="Arial"/>
                <w:color w:val="000000"/>
                <w:sz w:val="22"/>
              </w:rPr>
              <w:t xml:space="preserve">  行政运行</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B16CFA1">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27.36</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3828B7B">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27.36</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6E3271B">
            <w:pPr>
              <w:jc w:val="right"/>
              <w:rPr>
                <w:rFonts w:ascii="宋体" w:hAnsi="宋体" w:eastAsia="宋体" w:cs="宋体"/>
                <w:color w:val="000000"/>
                <w:sz w:val="22"/>
              </w:rPr>
            </w:pPr>
          </w:p>
        </w:tc>
      </w:tr>
      <w:tr w14:paraId="32415710">
        <w:tblPrEx>
          <w:tblCellMar>
            <w:top w:w="0" w:type="dxa"/>
            <w:left w:w="0" w:type="dxa"/>
            <w:bottom w:w="0" w:type="dxa"/>
            <w:right w:w="0" w:type="dxa"/>
          </w:tblCellMar>
        </w:tblPrEx>
        <w:trPr>
          <w:trHeight w:val="150"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4CCF433">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080109</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8ED2813">
            <w:pPr>
              <w:widowControl/>
              <w:jc w:val="left"/>
              <w:rPr>
                <w:rFonts w:ascii="宋体" w:hAnsi="宋体" w:eastAsia="宋体" w:cs="宋体"/>
                <w:color w:val="000000"/>
                <w:sz w:val="22"/>
              </w:rPr>
            </w:pPr>
            <w:r>
              <w:rPr>
                <w:rFonts w:hint="eastAsia" w:cs="Arial"/>
                <w:color w:val="000000"/>
                <w:sz w:val="22"/>
              </w:rPr>
              <w:t xml:space="preserve">  社会保险经办机构</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B1E48E9">
            <w:pPr>
              <w:jc w:val="right"/>
              <w:rPr>
                <w:rFonts w:ascii="宋体" w:hAnsi="宋体" w:eastAsia="宋体" w:cs="宋体"/>
                <w:color w:val="000000"/>
                <w:sz w:val="22"/>
              </w:rPr>
            </w:pPr>
            <w:r>
              <w:rPr>
                <w:rFonts w:hint="eastAsia" w:ascii="宋体" w:hAnsi="宋体" w:eastAsia="宋体" w:cs="宋体"/>
                <w:color w:val="000000"/>
                <w:sz w:val="22"/>
              </w:rPr>
              <w:t>3</w:t>
            </w:r>
            <w:r>
              <w:rPr>
                <w:rFonts w:ascii="宋体" w:hAnsi="宋体" w:eastAsia="宋体" w:cs="宋体"/>
                <w:color w:val="000000"/>
                <w:sz w:val="22"/>
              </w:rPr>
              <w:t>.70</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F94BD45">
            <w:pPr>
              <w:jc w:val="right"/>
              <w:rPr>
                <w:rFonts w:ascii="宋体" w:hAnsi="宋体" w:eastAsia="宋体" w:cs="宋体"/>
                <w:color w:val="000000"/>
                <w:sz w:val="22"/>
              </w:rPr>
            </w:pPr>
            <w:r>
              <w:rPr>
                <w:rFonts w:hint="eastAsia" w:ascii="宋体" w:hAnsi="宋体" w:eastAsia="宋体" w:cs="宋体"/>
                <w:color w:val="000000"/>
                <w:sz w:val="22"/>
              </w:rPr>
              <w:t>3</w:t>
            </w:r>
            <w:r>
              <w:rPr>
                <w:rFonts w:ascii="宋体" w:hAnsi="宋体" w:eastAsia="宋体" w:cs="宋体"/>
                <w:color w:val="000000"/>
                <w:sz w:val="22"/>
              </w:rPr>
              <w:t>.70</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46C2F04">
            <w:pPr>
              <w:jc w:val="right"/>
              <w:rPr>
                <w:rFonts w:ascii="宋体" w:hAnsi="宋体" w:eastAsia="宋体" w:cs="宋体"/>
                <w:color w:val="000000"/>
                <w:sz w:val="22"/>
              </w:rPr>
            </w:pPr>
          </w:p>
        </w:tc>
      </w:tr>
      <w:tr w14:paraId="58FD55B7">
        <w:tblPrEx>
          <w:tblCellMar>
            <w:top w:w="0" w:type="dxa"/>
            <w:left w:w="0" w:type="dxa"/>
            <w:bottom w:w="0" w:type="dxa"/>
            <w:right w:w="0" w:type="dxa"/>
          </w:tblCellMar>
        </w:tblPrEx>
        <w:trPr>
          <w:trHeight w:val="150"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E6F82E1">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0805</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6CB997E">
            <w:pPr>
              <w:widowControl/>
              <w:jc w:val="left"/>
              <w:rPr>
                <w:rFonts w:ascii="宋体" w:hAnsi="宋体" w:eastAsia="宋体" w:cs="宋体"/>
                <w:color w:val="000000"/>
                <w:sz w:val="22"/>
              </w:rPr>
            </w:pPr>
            <w:r>
              <w:rPr>
                <w:rFonts w:hint="eastAsia" w:cs="Arial"/>
                <w:color w:val="000000"/>
                <w:sz w:val="22"/>
              </w:rPr>
              <w:t>行政事业单位离退休</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B54FCC8">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607.62</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4D74491">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607.62</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E7892F0">
            <w:pPr>
              <w:jc w:val="right"/>
              <w:rPr>
                <w:rFonts w:ascii="宋体" w:hAnsi="宋体" w:eastAsia="宋体" w:cs="宋体"/>
                <w:color w:val="000000"/>
                <w:sz w:val="22"/>
              </w:rPr>
            </w:pPr>
          </w:p>
        </w:tc>
      </w:tr>
      <w:tr w14:paraId="2C4BFB9A">
        <w:tblPrEx>
          <w:tblCellMar>
            <w:top w:w="0" w:type="dxa"/>
            <w:left w:w="0" w:type="dxa"/>
            <w:bottom w:w="0" w:type="dxa"/>
            <w:right w:w="0" w:type="dxa"/>
          </w:tblCellMar>
        </w:tblPrEx>
        <w:trPr>
          <w:trHeight w:val="315"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3A8D39E">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080599</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55CF505">
            <w:pPr>
              <w:widowControl/>
              <w:jc w:val="left"/>
              <w:rPr>
                <w:rFonts w:ascii="宋体" w:hAnsi="宋体" w:eastAsia="宋体" w:cs="宋体"/>
                <w:color w:val="000000"/>
                <w:sz w:val="22"/>
              </w:rPr>
            </w:pPr>
            <w:r>
              <w:rPr>
                <w:rFonts w:hint="eastAsia" w:cs="Arial"/>
                <w:color w:val="000000"/>
                <w:sz w:val="22"/>
              </w:rPr>
              <w:t xml:space="preserve">  其他行政事业单位离退休支出</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78D9786F">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607.62</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7109E3F">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607.62</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9361CA5">
            <w:pPr>
              <w:jc w:val="right"/>
              <w:rPr>
                <w:rFonts w:ascii="宋体" w:hAnsi="宋体" w:eastAsia="宋体" w:cs="宋体"/>
                <w:color w:val="000000"/>
                <w:sz w:val="22"/>
              </w:rPr>
            </w:pPr>
          </w:p>
        </w:tc>
      </w:tr>
      <w:tr w14:paraId="2DA42E5A">
        <w:tblPrEx>
          <w:tblCellMar>
            <w:top w:w="0" w:type="dxa"/>
            <w:left w:w="0" w:type="dxa"/>
            <w:bottom w:w="0" w:type="dxa"/>
            <w:right w:w="0" w:type="dxa"/>
          </w:tblCellMar>
        </w:tblPrEx>
        <w:trPr>
          <w:trHeight w:val="255"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72F9438">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0899</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0523DFA">
            <w:pPr>
              <w:widowControl/>
              <w:jc w:val="left"/>
              <w:rPr>
                <w:rFonts w:ascii="宋体" w:hAnsi="宋体" w:eastAsia="宋体" w:cs="宋体"/>
                <w:color w:val="000000"/>
                <w:sz w:val="22"/>
              </w:rPr>
            </w:pPr>
            <w:r>
              <w:rPr>
                <w:rFonts w:hint="eastAsia" w:cs="Arial"/>
                <w:color w:val="000000"/>
                <w:sz w:val="22"/>
              </w:rPr>
              <w:t>其他社会保障和就业支出</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C822AB9">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.21</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F5A7BE3">
            <w:pPr>
              <w:jc w:val="right"/>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.21</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E1E117D">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.00</w:t>
            </w:r>
          </w:p>
        </w:tc>
      </w:tr>
      <w:tr w14:paraId="52BAED35">
        <w:tblPrEx>
          <w:tblCellMar>
            <w:top w:w="0" w:type="dxa"/>
            <w:left w:w="0" w:type="dxa"/>
            <w:bottom w:w="0" w:type="dxa"/>
            <w:right w:w="0" w:type="dxa"/>
          </w:tblCellMar>
        </w:tblPrEx>
        <w:trPr>
          <w:trHeight w:val="405"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1862DAE">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089901</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C5D6839">
            <w:pPr>
              <w:widowControl/>
              <w:jc w:val="left"/>
              <w:rPr>
                <w:rFonts w:ascii="宋体" w:hAnsi="宋体" w:eastAsia="宋体" w:cs="宋体"/>
                <w:color w:val="000000"/>
                <w:sz w:val="22"/>
              </w:rPr>
            </w:pPr>
            <w:r>
              <w:rPr>
                <w:rFonts w:hint="eastAsia" w:cs="Arial"/>
                <w:color w:val="000000"/>
                <w:sz w:val="22"/>
              </w:rPr>
              <w:t xml:space="preserve">  其他社会保障和就业支出</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ABF7FB8">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.21</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58A1C8C">
            <w:pPr>
              <w:jc w:val="right"/>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.21</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627C3FC">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.00</w:t>
            </w:r>
          </w:p>
        </w:tc>
      </w:tr>
      <w:tr w14:paraId="3042D12F">
        <w:tblPrEx>
          <w:tblCellMar>
            <w:top w:w="0" w:type="dxa"/>
            <w:left w:w="0" w:type="dxa"/>
            <w:bottom w:w="0" w:type="dxa"/>
            <w:right w:w="0" w:type="dxa"/>
          </w:tblCellMar>
        </w:tblPrEx>
        <w:trPr>
          <w:trHeight w:val="315"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95C2E88">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10</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7B29DCAE">
            <w:pPr>
              <w:widowControl/>
              <w:jc w:val="left"/>
              <w:rPr>
                <w:rFonts w:ascii="宋体" w:hAnsi="宋体" w:eastAsia="宋体" w:cs="宋体"/>
                <w:color w:val="000000"/>
                <w:sz w:val="22"/>
              </w:rPr>
            </w:pPr>
            <w:r>
              <w:rPr>
                <w:rFonts w:hint="eastAsia" w:cs="Arial"/>
                <w:color w:val="000000"/>
                <w:sz w:val="22"/>
              </w:rPr>
              <w:t>卫生健康支出</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618FFC5">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3.66</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E8D8429">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3.66</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7D5EAB4">
            <w:pPr>
              <w:jc w:val="right"/>
              <w:rPr>
                <w:rFonts w:ascii="宋体" w:hAnsi="宋体" w:eastAsia="宋体" w:cs="宋体"/>
                <w:color w:val="000000"/>
                <w:sz w:val="22"/>
              </w:rPr>
            </w:pPr>
          </w:p>
        </w:tc>
      </w:tr>
      <w:tr w14:paraId="0BC7D97B">
        <w:tblPrEx>
          <w:tblCellMar>
            <w:top w:w="0" w:type="dxa"/>
            <w:left w:w="0" w:type="dxa"/>
            <w:bottom w:w="0" w:type="dxa"/>
            <w:right w:w="0" w:type="dxa"/>
          </w:tblCellMar>
        </w:tblPrEx>
        <w:trPr>
          <w:trHeight w:val="180"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9CB1B7B">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1011</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A364669">
            <w:pPr>
              <w:widowControl/>
              <w:jc w:val="left"/>
              <w:rPr>
                <w:rFonts w:ascii="宋体" w:hAnsi="宋体" w:eastAsia="宋体" w:cs="宋体"/>
                <w:color w:val="000000"/>
                <w:sz w:val="22"/>
              </w:rPr>
            </w:pPr>
            <w:r>
              <w:rPr>
                <w:rFonts w:hint="eastAsia" w:cs="Arial"/>
                <w:color w:val="000000"/>
                <w:sz w:val="22"/>
              </w:rPr>
              <w:t>行政事业单位医疗</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3AD703F">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3.66</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8CD3D30">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3.66</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4D3D6BB">
            <w:pPr>
              <w:jc w:val="right"/>
              <w:rPr>
                <w:rFonts w:ascii="宋体" w:hAnsi="宋体" w:eastAsia="宋体" w:cs="宋体"/>
                <w:color w:val="000000"/>
                <w:sz w:val="22"/>
              </w:rPr>
            </w:pPr>
          </w:p>
        </w:tc>
      </w:tr>
      <w:tr w14:paraId="03A8F03A">
        <w:tblPrEx>
          <w:tblCellMar>
            <w:top w:w="0" w:type="dxa"/>
            <w:left w:w="0" w:type="dxa"/>
            <w:bottom w:w="0" w:type="dxa"/>
            <w:right w:w="0" w:type="dxa"/>
          </w:tblCellMar>
        </w:tblPrEx>
        <w:trPr>
          <w:trHeight w:val="315"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A59C916">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101101</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ED3644D">
            <w:pPr>
              <w:widowControl/>
              <w:jc w:val="left"/>
              <w:rPr>
                <w:rFonts w:ascii="宋体" w:hAnsi="宋体" w:eastAsia="宋体" w:cs="宋体"/>
                <w:color w:val="000000"/>
                <w:sz w:val="22"/>
              </w:rPr>
            </w:pPr>
            <w:r>
              <w:rPr>
                <w:rFonts w:hint="eastAsia" w:cs="Arial"/>
                <w:color w:val="000000"/>
                <w:sz w:val="22"/>
              </w:rPr>
              <w:t xml:space="preserve">  行政单位医疗</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EF7B774">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1.56</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9C3C8F4">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1.56</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330FB30">
            <w:pPr>
              <w:jc w:val="right"/>
              <w:rPr>
                <w:rFonts w:ascii="宋体" w:hAnsi="宋体" w:eastAsia="宋体" w:cs="宋体"/>
                <w:color w:val="000000"/>
                <w:sz w:val="22"/>
              </w:rPr>
            </w:pPr>
          </w:p>
        </w:tc>
      </w:tr>
      <w:tr w14:paraId="35BD5AF6">
        <w:tblPrEx>
          <w:tblCellMar>
            <w:top w:w="0" w:type="dxa"/>
            <w:left w:w="0" w:type="dxa"/>
            <w:bottom w:w="0" w:type="dxa"/>
            <w:right w:w="0" w:type="dxa"/>
          </w:tblCellMar>
        </w:tblPrEx>
        <w:trPr>
          <w:trHeight w:val="150"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300CCF4">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101199</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DF2D429">
            <w:pPr>
              <w:widowControl/>
              <w:jc w:val="left"/>
              <w:rPr>
                <w:rFonts w:ascii="宋体" w:hAnsi="宋体" w:eastAsia="宋体" w:cs="宋体"/>
                <w:color w:val="000000"/>
                <w:sz w:val="22"/>
              </w:rPr>
            </w:pPr>
            <w:r>
              <w:rPr>
                <w:rFonts w:hint="eastAsia" w:cs="Arial"/>
                <w:color w:val="000000"/>
                <w:sz w:val="22"/>
              </w:rPr>
              <w:t xml:space="preserve">  其他行政事业单位医疗支出</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59324A8">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51FA0BC">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802A4FA">
            <w:pPr>
              <w:jc w:val="right"/>
              <w:rPr>
                <w:rFonts w:ascii="宋体" w:hAnsi="宋体" w:eastAsia="宋体" w:cs="宋体"/>
                <w:color w:val="000000"/>
                <w:sz w:val="22"/>
              </w:rPr>
            </w:pPr>
          </w:p>
        </w:tc>
      </w:tr>
      <w:tr w14:paraId="53C82E95">
        <w:tblPrEx>
          <w:tblCellMar>
            <w:top w:w="0" w:type="dxa"/>
            <w:left w:w="0" w:type="dxa"/>
            <w:bottom w:w="0" w:type="dxa"/>
            <w:right w:w="0" w:type="dxa"/>
          </w:tblCellMar>
        </w:tblPrEx>
        <w:trPr>
          <w:trHeight w:val="270" w:hRule="atLeast"/>
          <w:jc w:val="center"/>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355D">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13</w:t>
            </w:r>
          </w:p>
        </w:tc>
        <w:tc>
          <w:tcPr>
            <w:tcW w:w="0" w:type="auto"/>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D073CC">
            <w:pPr>
              <w:widowControl/>
              <w:jc w:val="left"/>
              <w:rPr>
                <w:rFonts w:ascii="宋体" w:hAnsi="宋体" w:eastAsia="宋体" w:cs="宋体"/>
                <w:color w:val="000000"/>
                <w:sz w:val="22"/>
              </w:rPr>
            </w:pPr>
            <w:r>
              <w:rPr>
                <w:rFonts w:hint="eastAsia" w:cs="Arial"/>
                <w:color w:val="000000"/>
                <w:sz w:val="22"/>
              </w:rPr>
              <w:t>农林水支出</w:t>
            </w:r>
          </w:p>
        </w:tc>
        <w:tc>
          <w:tcPr>
            <w:tcW w:w="0" w:type="auto"/>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131BEA">
            <w:pPr>
              <w:jc w:val="right"/>
              <w:rPr>
                <w:rFonts w:ascii="宋体" w:hAnsi="宋体" w:eastAsia="宋体" w:cs="宋体"/>
                <w:color w:val="000000"/>
                <w:sz w:val="22"/>
              </w:rPr>
            </w:pPr>
            <w:r>
              <w:rPr>
                <w:rFonts w:hint="eastAsia" w:ascii="宋体" w:hAnsi="宋体" w:eastAsia="宋体" w:cs="宋体"/>
                <w:color w:val="000000"/>
                <w:sz w:val="22"/>
              </w:rPr>
              <w:t>3</w:t>
            </w:r>
            <w:r>
              <w:rPr>
                <w:rFonts w:ascii="宋体" w:hAnsi="宋体" w:eastAsia="宋体" w:cs="宋体"/>
                <w:color w:val="000000"/>
                <w:sz w:val="22"/>
              </w:rPr>
              <w:t>.08</w:t>
            </w:r>
          </w:p>
        </w:tc>
        <w:tc>
          <w:tcPr>
            <w:tcW w:w="0" w:type="auto"/>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39B411">
            <w:pPr>
              <w:jc w:val="right"/>
              <w:rPr>
                <w:rFonts w:ascii="宋体" w:hAnsi="宋体" w:eastAsia="宋体" w:cs="宋体"/>
                <w:color w:val="000000"/>
                <w:sz w:val="22"/>
              </w:rPr>
            </w:pPr>
            <w:r>
              <w:rPr>
                <w:rFonts w:hint="eastAsia" w:ascii="宋体" w:hAnsi="宋体" w:eastAsia="宋体" w:cs="宋体"/>
                <w:color w:val="000000"/>
                <w:sz w:val="22"/>
              </w:rPr>
              <w:t>3</w:t>
            </w:r>
            <w:r>
              <w:rPr>
                <w:rFonts w:ascii="宋体" w:hAnsi="宋体" w:eastAsia="宋体" w:cs="宋体"/>
                <w:color w:val="000000"/>
                <w:sz w:val="22"/>
              </w:rPr>
              <w:t>.08</w:t>
            </w:r>
          </w:p>
        </w:tc>
        <w:tc>
          <w:tcPr>
            <w:tcW w:w="0" w:type="auto"/>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03045C">
            <w:pPr>
              <w:jc w:val="right"/>
              <w:rPr>
                <w:rFonts w:ascii="宋体" w:hAnsi="宋体" w:eastAsia="宋体" w:cs="宋体"/>
                <w:color w:val="000000"/>
                <w:sz w:val="22"/>
              </w:rPr>
            </w:pPr>
          </w:p>
        </w:tc>
      </w:tr>
      <w:tr w14:paraId="20626780">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52FE">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1305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1AF8D">
            <w:pPr>
              <w:widowControl/>
              <w:jc w:val="left"/>
              <w:rPr>
                <w:rFonts w:ascii="宋体" w:hAnsi="宋体" w:eastAsia="宋体" w:cs="宋体"/>
                <w:color w:val="000000"/>
                <w:sz w:val="22"/>
              </w:rPr>
            </w:pPr>
            <w:r>
              <w:rPr>
                <w:rFonts w:hint="eastAsia" w:cs="Arial"/>
                <w:color w:val="000000"/>
                <w:sz w:val="22"/>
              </w:rPr>
              <w:t>扶贫</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13E25">
            <w:pPr>
              <w:jc w:val="right"/>
              <w:rPr>
                <w:rFonts w:ascii="宋体" w:hAnsi="宋体" w:eastAsia="宋体" w:cs="宋体"/>
                <w:color w:val="000000"/>
                <w:sz w:val="22"/>
              </w:rPr>
            </w:pPr>
            <w:r>
              <w:rPr>
                <w:rFonts w:hint="eastAsia" w:ascii="宋体" w:hAnsi="宋体" w:eastAsia="宋体" w:cs="宋体"/>
                <w:color w:val="000000"/>
                <w:sz w:val="22"/>
              </w:rPr>
              <w:t>3</w:t>
            </w:r>
            <w:r>
              <w:rPr>
                <w:rFonts w:ascii="宋体" w:hAnsi="宋体" w:eastAsia="宋体" w:cs="宋体"/>
                <w:color w:val="000000"/>
                <w:sz w:val="22"/>
              </w:rPr>
              <w:t>.08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CF2F4">
            <w:pPr>
              <w:jc w:val="right"/>
              <w:rPr>
                <w:rFonts w:ascii="宋体" w:hAnsi="宋体" w:eastAsia="宋体" w:cs="宋体"/>
                <w:color w:val="000000"/>
                <w:sz w:val="22"/>
              </w:rPr>
            </w:pPr>
            <w:r>
              <w:rPr>
                <w:rFonts w:hint="eastAsia" w:ascii="宋体" w:hAnsi="宋体" w:eastAsia="宋体" w:cs="宋体"/>
                <w:color w:val="000000"/>
                <w:sz w:val="22"/>
              </w:rPr>
              <w:t>3</w:t>
            </w:r>
            <w:r>
              <w:rPr>
                <w:rFonts w:ascii="宋体" w:hAnsi="宋体" w:eastAsia="宋体" w:cs="宋体"/>
                <w:color w:val="000000"/>
                <w:sz w:val="22"/>
              </w:rPr>
              <w:t>.08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CAEAB">
            <w:pPr>
              <w:jc w:val="right"/>
              <w:rPr>
                <w:rFonts w:ascii="宋体" w:hAnsi="宋体" w:eastAsia="宋体" w:cs="宋体"/>
                <w:color w:val="000000"/>
                <w:sz w:val="22"/>
              </w:rPr>
            </w:pPr>
          </w:p>
        </w:tc>
      </w:tr>
      <w:tr w14:paraId="207896D0">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88038">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130506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862B9">
            <w:pPr>
              <w:widowControl/>
              <w:jc w:val="left"/>
              <w:rPr>
                <w:rFonts w:ascii="宋体" w:hAnsi="宋体" w:eastAsia="宋体" w:cs="宋体"/>
                <w:color w:val="000000"/>
                <w:sz w:val="22"/>
              </w:rPr>
            </w:pPr>
            <w:r>
              <w:rPr>
                <w:rFonts w:hint="eastAsia" w:cs="Arial"/>
                <w:color w:val="000000"/>
                <w:sz w:val="22"/>
              </w:rPr>
              <w:t xml:space="preserve">  社会发展</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3AC32">
            <w:pPr>
              <w:jc w:val="right"/>
              <w:rPr>
                <w:rFonts w:ascii="宋体" w:hAnsi="宋体" w:eastAsia="宋体" w:cs="宋体"/>
                <w:color w:val="000000"/>
                <w:sz w:val="22"/>
              </w:rPr>
            </w:pPr>
            <w:r>
              <w:rPr>
                <w:rFonts w:hint="eastAsia" w:ascii="宋体" w:hAnsi="宋体" w:eastAsia="宋体" w:cs="宋体"/>
                <w:color w:val="000000"/>
                <w:sz w:val="22"/>
              </w:rPr>
              <w:t>3</w:t>
            </w:r>
            <w:r>
              <w:rPr>
                <w:rFonts w:ascii="宋体" w:hAnsi="宋体" w:eastAsia="宋体" w:cs="宋体"/>
                <w:color w:val="000000"/>
                <w:sz w:val="22"/>
              </w:rPr>
              <w:t>.08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56308">
            <w:pPr>
              <w:jc w:val="right"/>
              <w:rPr>
                <w:rFonts w:ascii="宋体" w:hAnsi="宋体" w:eastAsia="宋体" w:cs="宋体"/>
                <w:color w:val="000000"/>
                <w:sz w:val="22"/>
              </w:rPr>
            </w:pPr>
            <w:r>
              <w:rPr>
                <w:rFonts w:hint="eastAsia" w:ascii="宋体" w:hAnsi="宋体" w:eastAsia="宋体" w:cs="宋体"/>
                <w:color w:val="000000"/>
                <w:sz w:val="22"/>
              </w:rPr>
              <w:t>3</w:t>
            </w:r>
            <w:r>
              <w:rPr>
                <w:rFonts w:ascii="宋体" w:hAnsi="宋体" w:eastAsia="宋体" w:cs="宋体"/>
                <w:color w:val="000000"/>
                <w:sz w:val="22"/>
              </w:rPr>
              <w:t>.08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5687C">
            <w:pPr>
              <w:jc w:val="right"/>
              <w:rPr>
                <w:rFonts w:ascii="宋体" w:hAnsi="宋体" w:eastAsia="宋体" w:cs="宋体"/>
                <w:color w:val="000000"/>
                <w:sz w:val="22"/>
              </w:rPr>
            </w:pPr>
          </w:p>
        </w:tc>
      </w:tr>
      <w:tr w14:paraId="69F2079B">
        <w:tblPrEx>
          <w:tblCellMar>
            <w:top w:w="0" w:type="dxa"/>
            <w:left w:w="0" w:type="dxa"/>
            <w:bottom w:w="0" w:type="dxa"/>
            <w:right w:w="0" w:type="dxa"/>
          </w:tblCellMar>
        </w:tblPrEx>
        <w:trPr>
          <w:trHeight w:val="25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7D76">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DD618">
            <w:pPr>
              <w:widowControl/>
              <w:jc w:val="left"/>
              <w:rPr>
                <w:rFonts w:ascii="宋体" w:hAnsi="宋体" w:eastAsia="宋体" w:cs="宋体"/>
                <w:color w:val="000000"/>
                <w:sz w:val="22"/>
              </w:rPr>
            </w:pPr>
            <w:r>
              <w:rPr>
                <w:rFonts w:hint="eastAsia" w:cs="Arial"/>
                <w:color w:val="000000"/>
                <w:sz w:val="22"/>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D2EE0">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347C9">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66ED8">
            <w:pPr>
              <w:jc w:val="right"/>
              <w:rPr>
                <w:rFonts w:ascii="宋体" w:hAnsi="宋体" w:eastAsia="宋体" w:cs="宋体"/>
                <w:color w:val="000000"/>
                <w:sz w:val="22"/>
              </w:rPr>
            </w:pPr>
          </w:p>
        </w:tc>
      </w:tr>
      <w:tr w14:paraId="2B31DF14">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D96D">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7D9F4">
            <w:pPr>
              <w:widowControl/>
              <w:jc w:val="left"/>
              <w:rPr>
                <w:rFonts w:ascii="宋体" w:hAnsi="宋体" w:eastAsia="宋体" w:cs="宋体"/>
                <w:color w:val="000000"/>
                <w:sz w:val="22"/>
              </w:rPr>
            </w:pPr>
            <w:r>
              <w:rPr>
                <w:rFonts w:hint="eastAsia" w:cs="Arial"/>
                <w:color w:val="000000"/>
                <w:sz w:val="22"/>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DEFB9">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5DA5E">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237D8">
            <w:pPr>
              <w:jc w:val="right"/>
              <w:rPr>
                <w:rFonts w:ascii="宋体" w:hAnsi="宋体" w:eastAsia="宋体" w:cs="宋体"/>
                <w:color w:val="000000"/>
                <w:sz w:val="22"/>
              </w:rPr>
            </w:pPr>
          </w:p>
        </w:tc>
      </w:tr>
      <w:tr w14:paraId="2D59CAF8">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4C281">
            <w:pPr>
              <w:jc w:val="lef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861AF">
            <w:pPr>
              <w:widowControl/>
              <w:jc w:val="left"/>
              <w:rPr>
                <w:rFonts w:ascii="宋体" w:hAnsi="宋体" w:eastAsia="宋体" w:cs="宋体"/>
                <w:color w:val="000000"/>
                <w:sz w:val="22"/>
              </w:rPr>
            </w:pPr>
            <w:r>
              <w:rPr>
                <w:rFonts w:hint="eastAsia" w:cs="Arial"/>
                <w:color w:val="000000"/>
                <w:sz w:val="22"/>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979C2">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93CE5">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3AFCE">
            <w:pPr>
              <w:jc w:val="right"/>
              <w:rPr>
                <w:rFonts w:ascii="宋体" w:hAnsi="宋体" w:eastAsia="宋体" w:cs="宋体"/>
                <w:color w:val="000000"/>
                <w:sz w:val="22"/>
              </w:rPr>
            </w:pPr>
          </w:p>
        </w:tc>
      </w:tr>
    </w:tbl>
    <w:p w14:paraId="4804DBBA">
      <w:r>
        <w:br w:type="page"/>
      </w: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14:paraId="5221ACA1">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14:paraId="126CEE28">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14:paraId="0570AE8A">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14:paraId="3BB57264">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14:paraId="1A1B85DD">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14:paraId="56A5F4D7">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02C4F7B0">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14:paraId="120008F0">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14:paraId="0F69F0B0">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65655813">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14:paraId="351C2A2D">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14:paraId="5BD369C1">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14:paraId="0B4C144F">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14:paraId="7CF07284">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14:paraId="302E97F5">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564A0FCC">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14:paraId="68DF110C">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14:paraId="4C265C1A">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1232326F">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14:paraId="7D1F30EF">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00B0CD55">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FD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CB8D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14:paraId="4C33E34C">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C78AD">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14:paraId="7BBEEC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B68F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ADD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A0B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3C4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3BE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79EF6">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14:paraId="1235138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C84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55F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37F8E9D7">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0DD18">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628B2">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A78AE">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ECC96">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C0730">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E8B8A">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8FE82">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BF4F8">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C68D3E">
            <w:pPr>
              <w:jc w:val="center"/>
              <w:rPr>
                <w:rFonts w:ascii="宋体" w:hAnsi="宋体" w:eastAsia="宋体" w:cs="宋体"/>
                <w:color w:val="000000"/>
                <w:sz w:val="22"/>
              </w:rPr>
            </w:pPr>
          </w:p>
        </w:tc>
      </w:tr>
      <w:tr w14:paraId="2F81240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E2D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06AA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808F6">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42.49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6501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8223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68EA9">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3.79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B271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FDA7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692E2">
            <w:pPr>
              <w:spacing w:line="180" w:lineRule="exact"/>
              <w:jc w:val="right"/>
              <w:rPr>
                <w:rFonts w:ascii="宋体" w:hAnsi="宋体" w:eastAsia="宋体" w:cs="宋体"/>
                <w:color w:val="000000"/>
                <w:sz w:val="20"/>
                <w:szCs w:val="20"/>
              </w:rPr>
            </w:pPr>
          </w:p>
        </w:tc>
      </w:tr>
      <w:tr w14:paraId="265A655C">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199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B92E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392FE">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w:t>
            </w:r>
            <w:r>
              <w:rPr>
                <w:rFonts w:ascii="宋体" w:hAnsi="宋体" w:eastAsia="宋体" w:cs="宋体"/>
                <w:color w:val="000000"/>
                <w:sz w:val="20"/>
                <w:szCs w:val="20"/>
              </w:rPr>
              <w:t>7.23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64D1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0B27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F8797">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.89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E82B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8DF7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A8B2A">
            <w:pPr>
              <w:spacing w:line="180" w:lineRule="exact"/>
              <w:jc w:val="right"/>
              <w:rPr>
                <w:rFonts w:ascii="宋体" w:hAnsi="宋体" w:eastAsia="宋体" w:cs="宋体"/>
                <w:color w:val="000000"/>
                <w:sz w:val="20"/>
                <w:szCs w:val="20"/>
              </w:rPr>
            </w:pPr>
          </w:p>
        </w:tc>
      </w:tr>
      <w:tr w14:paraId="439EEEB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AA9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DC83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8F74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w:t>
            </w:r>
            <w:r>
              <w:rPr>
                <w:rFonts w:ascii="宋体" w:hAnsi="宋体" w:eastAsia="宋体" w:cs="宋体"/>
                <w:color w:val="000000"/>
                <w:sz w:val="20"/>
                <w:szCs w:val="20"/>
              </w:rPr>
              <w:t>3.47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840A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DEB1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F1C2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.24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3862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8D1A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7949D">
            <w:pPr>
              <w:spacing w:line="180" w:lineRule="exact"/>
              <w:jc w:val="right"/>
              <w:rPr>
                <w:rFonts w:ascii="宋体" w:hAnsi="宋体" w:eastAsia="宋体" w:cs="宋体"/>
                <w:color w:val="000000"/>
                <w:sz w:val="20"/>
                <w:szCs w:val="20"/>
              </w:rPr>
            </w:pPr>
          </w:p>
        </w:tc>
      </w:tr>
      <w:tr w14:paraId="786D0A3D">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A5B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852F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17861">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8.15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E722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CEE2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F0D90">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1907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2E67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064B4">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r>
              <w:rPr>
                <w:rFonts w:ascii="宋体" w:hAnsi="宋体" w:eastAsia="宋体" w:cs="宋体"/>
                <w:color w:val="000000"/>
                <w:sz w:val="20"/>
                <w:szCs w:val="20"/>
              </w:rPr>
              <w:t>.64</w:t>
            </w:r>
          </w:p>
        </w:tc>
      </w:tr>
      <w:tr w14:paraId="3C9791A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67F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2700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7F45A">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77F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7195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D23C9">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1811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D016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34067">
            <w:pPr>
              <w:spacing w:line="180" w:lineRule="exact"/>
              <w:jc w:val="right"/>
              <w:rPr>
                <w:rFonts w:ascii="宋体" w:hAnsi="宋体" w:eastAsia="宋体" w:cs="宋体"/>
                <w:color w:val="000000"/>
                <w:sz w:val="20"/>
                <w:szCs w:val="20"/>
              </w:rPr>
            </w:pPr>
          </w:p>
        </w:tc>
      </w:tr>
      <w:tr w14:paraId="102F5C74">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5B1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A826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E5A3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4.22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D4BA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3181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C21BA">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w:t>
            </w:r>
            <w:r>
              <w:rPr>
                <w:rFonts w:ascii="宋体" w:hAnsi="宋体" w:eastAsia="宋体" w:cs="宋体"/>
                <w:color w:val="000000"/>
                <w:sz w:val="20"/>
                <w:szCs w:val="20"/>
              </w:rPr>
              <w:t>76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5560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5205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03D06">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r>
              <w:rPr>
                <w:rFonts w:ascii="宋体" w:hAnsi="宋体" w:eastAsia="宋体" w:cs="宋体"/>
                <w:color w:val="000000"/>
                <w:sz w:val="20"/>
                <w:szCs w:val="20"/>
              </w:rPr>
              <w:t>.64</w:t>
            </w:r>
          </w:p>
        </w:tc>
      </w:tr>
      <w:tr w14:paraId="05B36F87">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5004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38F3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6E549">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6.75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DA95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ABDC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F1DC4">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.66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87DB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D35D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BDDBA">
            <w:pPr>
              <w:spacing w:line="180" w:lineRule="exact"/>
              <w:jc w:val="right"/>
              <w:rPr>
                <w:rFonts w:ascii="宋体" w:hAnsi="宋体" w:eastAsia="宋体" w:cs="宋体"/>
                <w:color w:val="000000"/>
                <w:sz w:val="20"/>
                <w:szCs w:val="20"/>
              </w:rPr>
            </w:pPr>
          </w:p>
        </w:tc>
      </w:tr>
      <w:tr w14:paraId="50FC90FE">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1C5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2D77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9ADD4">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w:t>
            </w:r>
            <w:r>
              <w:rPr>
                <w:rFonts w:ascii="宋体" w:hAnsi="宋体" w:eastAsia="宋体" w:cs="宋体"/>
                <w:color w:val="000000"/>
                <w:sz w:val="20"/>
                <w:szCs w:val="20"/>
              </w:rPr>
              <w:t>.5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F87A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B457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EEC7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w:t>
            </w:r>
            <w:r>
              <w:rPr>
                <w:rFonts w:ascii="宋体" w:hAnsi="宋体" w:eastAsia="宋体" w:cs="宋体"/>
                <w:color w:val="000000"/>
                <w:sz w:val="20"/>
                <w:szCs w:val="20"/>
              </w:rPr>
              <w:t>.54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7E0D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4DE7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CD044">
            <w:pPr>
              <w:spacing w:line="180" w:lineRule="exact"/>
              <w:jc w:val="right"/>
              <w:rPr>
                <w:rFonts w:ascii="宋体" w:hAnsi="宋体" w:eastAsia="宋体" w:cs="宋体"/>
                <w:color w:val="000000"/>
                <w:sz w:val="20"/>
                <w:szCs w:val="20"/>
              </w:rPr>
            </w:pPr>
          </w:p>
        </w:tc>
      </w:tr>
      <w:tr w14:paraId="314309D0">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1A2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0B44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DBD8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w:t>
            </w:r>
            <w:r>
              <w:rPr>
                <w:rFonts w:ascii="宋体" w:hAnsi="宋体" w:eastAsia="宋体" w:cs="宋体"/>
                <w:color w:val="000000"/>
                <w:sz w:val="20"/>
                <w:szCs w:val="20"/>
              </w:rPr>
              <w:t>.93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CA18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A270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2BDEE">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7356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BB14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049F9">
            <w:pPr>
              <w:spacing w:line="180" w:lineRule="exact"/>
              <w:jc w:val="right"/>
              <w:rPr>
                <w:rFonts w:ascii="宋体" w:hAnsi="宋体" w:eastAsia="宋体" w:cs="宋体"/>
                <w:color w:val="000000"/>
                <w:sz w:val="20"/>
                <w:szCs w:val="20"/>
              </w:rPr>
            </w:pPr>
          </w:p>
        </w:tc>
      </w:tr>
      <w:tr w14:paraId="4E64D053">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B10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6125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EB744">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1.63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9040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8C6B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28B4C">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A4D3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2BB9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7F2EB">
            <w:pPr>
              <w:spacing w:line="180" w:lineRule="exact"/>
              <w:jc w:val="right"/>
              <w:rPr>
                <w:rFonts w:ascii="宋体" w:hAnsi="宋体" w:eastAsia="宋体" w:cs="宋体"/>
                <w:color w:val="000000"/>
                <w:sz w:val="20"/>
                <w:szCs w:val="20"/>
              </w:rPr>
            </w:pPr>
          </w:p>
        </w:tc>
      </w:tr>
      <w:tr w14:paraId="58FC50A4">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15F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1684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2D14F">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.72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9C25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C89A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3A40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.38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D61D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29A3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4C54D">
            <w:pPr>
              <w:spacing w:line="180" w:lineRule="exact"/>
              <w:jc w:val="right"/>
              <w:rPr>
                <w:rFonts w:ascii="宋体" w:hAnsi="宋体" w:eastAsia="宋体" w:cs="宋体"/>
                <w:color w:val="000000"/>
                <w:sz w:val="20"/>
                <w:szCs w:val="20"/>
              </w:rPr>
            </w:pPr>
          </w:p>
        </w:tc>
      </w:tr>
      <w:tr w14:paraId="4C30661F">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97CC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629A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F5484">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9C33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36F8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894C3">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8BC0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F1AE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133DE">
            <w:pPr>
              <w:spacing w:line="180" w:lineRule="exact"/>
              <w:jc w:val="right"/>
              <w:rPr>
                <w:rFonts w:ascii="宋体" w:hAnsi="宋体" w:eastAsia="宋体" w:cs="宋体"/>
                <w:color w:val="000000"/>
                <w:sz w:val="20"/>
                <w:szCs w:val="20"/>
              </w:rPr>
            </w:pPr>
          </w:p>
        </w:tc>
      </w:tr>
      <w:tr w14:paraId="4BA83904">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925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F40C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562A0">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95AD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17A9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E4284">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0</w:t>
            </w:r>
            <w:r>
              <w:rPr>
                <w:rFonts w:hint="eastAsia" w:ascii="宋体" w:hAnsi="宋体" w:eastAsia="宋体" w:cs="宋体"/>
                <w:color w:val="000000"/>
                <w:sz w:val="20"/>
                <w:szCs w:val="20"/>
              </w:rPr>
              <w:t>.</w:t>
            </w:r>
            <w:r>
              <w:rPr>
                <w:rFonts w:ascii="宋体" w:hAnsi="宋体" w:eastAsia="宋体" w:cs="宋体"/>
                <w:color w:val="000000"/>
                <w:sz w:val="20"/>
                <w:szCs w:val="20"/>
              </w:rPr>
              <w:t>59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55DA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2881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85AC7">
            <w:pPr>
              <w:spacing w:line="180" w:lineRule="exact"/>
              <w:jc w:val="right"/>
              <w:rPr>
                <w:rFonts w:ascii="宋体" w:hAnsi="宋体" w:eastAsia="宋体" w:cs="宋体"/>
                <w:color w:val="000000"/>
                <w:sz w:val="20"/>
                <w:szCs w:val="20"/>
              </w:rPr>
            </w:pPr>
          </w:p>
        </w:tc>
      </w:tr>
      <w:tr w14:paraId="44FB61CC">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BFB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778C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E6896">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w:t>
            </w:r>
            <w:r>
              <w:rPr>
                <w:rFonts w:ascii="宋体" w:hAnsi="宋体" w:eastAsia="宋体" w:cs="宋体"/>
                <w:color w:val="000000"/>
                <w:sz w:val="20"/>
                <w:szCs w:val="20"/>
              </w:rPr>
              <w:t>.89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9A73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BE33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749CC">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C2FE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1BDC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55A98">
            <w:pPr>
              <w:spacing w:line="180" w:lineRule="exact"/>
              <w:jc w:val="right"/>
              <w:rPr>
                <w:rFonts w:ascii="宋体" w:hAnsi="宋体" w:eastAsia="宋体" w:cs="宋体"/>
                <w:color w:val="000000"/>
                <w:sz w:val="20"/>
                <w:szCs w:val="20"/>
              </w:rPr>
            </w:pPr>
          </w:p>
        </w:tc>
      </w:tr>
      <w:tr w14:paraId="28C0AB81">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3B8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CA2E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D38A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613.71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F16A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3A18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FCF37">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F573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09A2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1DAC5">
            <w:pPr>
              <w:spacing w:line="180" w:lineRule="exact"/>
              <w:jc w:val="right"/>
              <w:rPr>
                <w:rFonts w:ascii="宋体" w:hAnsi="宋体" w:eastAsia="宋体" w:cs="宋体"/>
                <w:color w:val="000000"/>
                <w:sz w:val="20"/>
                <w:szCs w:val="20"/>
              </w:rPr>
            </w:pPr>
          </w:p>
        </w:tc>
      </w:tr>
      <w:tr w14:paraId="040A9831">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DA2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CE7E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0D51E">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C601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0BB7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4BFEE">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EE23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3DAE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32E06">
            <w:pPr>
              <w:spacing w:line="180" w:lineRule="exact"/>
              <w:jc w:val="right"/>
              <w:rPr>
                <w:rFonts w:ascii="宋体" w:hAnsi="宋体" w:eastAsia="宋体" w:cs="宋体"/>
                <w:color w:val="000000"/>
                <w:sz w:val="20"/>
                <w:szCs w:val="20"/>
              </w:rPr>
            </w:pPr>
          </w:p>
        </w:tc>
      </w:tr>
      <w:tr w14:paraId="25BB9F4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6CE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772C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B63A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607.62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D5FB5">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00DE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B5AA9">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B38E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3570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30B8E">
            <w:pPr>
              <w:spacing w:line="180" w:lineRule="exact"/>
              <w:jc w:val="right"/>
              <w:rPr>
                <w:rFonts w:ascii="宋体" w:hAnsi="宋体" w:eastAsia="宋体" w:cs="宋体"/>
                <w:color w:val="000000"/>
                <w:sz w:val="20"/>
                <w:szCs w:val="20"/>
              </w:rPr>
            </w:pPr>
          </w:p>
        </w:tc>
      </w:tr>
      <w:tr w14:paraId="5701C0D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9B6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FC54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6898A">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E1DF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CFFB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19D9A">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F375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9CAF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D4F6D">
            <w:pPr>
              <w:spacing w:line="180" w:lineRule="exact"/>
              <w:jc w:val="right"/>
              <w:rPr>
                <w:rFonts w:ascii="宋体" w:hAnsi="宋体" w:eastAsia="宋体" w:cs="宋体"/>
                <w:color w:val="000000"/>
                <w:sz w:val="20"/>
                <w:szCs w:val="20"/>
              </w:rPr>
            </w:pPr>
          </w:p>
        </w:tc>
      </w:tr>
      <w:tr w14:paraId="472FD38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D08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FF49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F3EDF">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DCC6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A9F5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A583C">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41D5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A31F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C705C">
            <w:pPr>
              <w:spacing w:line="180" w:lineRule="exact"/>
              <w:jc w:val="right"/>
              <w:rPr>
                <w:rFonts w:ascii="宋体" w:hAnsi="宋体" w:eastAsia="宋体" w:cs="宋体"/>
                <w:color w:val="000000"/>
                <w:sz w:val="20"/>
                <w:szCs w:val="20"/>
              </w:rPr>
            </w:pPr>
          </w:p>
        </w:tc>
      </w:tr>
      <w:tr w14:paraId="240BC13A">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EBA9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F0C5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1371A">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r>
              <w:rPr>
                <w:rFonts w:ascii="宋体" w:hAnsi="宋体" w:eastAsia="宋体" w:cs="宋体"/>
                <w:color w:val="000000"/>
                <w:sz w:val="20"/>
                <w:szCs w:val="20"/>
              </w:rPr>
              <w:t>.9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FDBD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1033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BCC91">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45E2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855C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D0A33">
            <w:pPr>
              <w:spacing w:line="180" w:lineRule="exact"/>
              <w:jc w:val="right"/>
              <w:rPr>
                <w:rFonts w:ascii="宋体" w:hAnsi="宋体" w:eastAsia="宋体" w:cs="宋体"/>
                <w:color w:val="000000"/>
                <w:sz w:val="20"/>
                <w:szCs w:val="20"/>
              </w:rPr>
            </w:pPr>
          </w:p>
        </w:tc>
      </w:tr>
      <w:tr w14:paraId="53C7A4AB">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0301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6932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B1D0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.08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630A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6C61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F5F5C">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8CD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DD05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59BB8">
            <w:pPr>
              <w:spacing w:line="180" w:lineRule="exact"/>
              <w:jc w:val="right"/>
              <w:rPr>
                <w:rFonts w:ascii="宋体" w:hAnsi="宋体" w:eastAsia="宋体" w:cs="宋体"/>
                <w:color w:val="000000"/>
                <w:sz w:val="20"/>
                <w:szCs w:val="20"/>
              </w:rPr>
            </w:pPr>
          </w:p>
        </w:tc>
      </w:tr>
      <w:tr w14:paraId="62F8659A">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0ED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F2DC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15594">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.10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D005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3E81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4688B">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743E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519F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605B9">
            <w:pPr>
              <w:spacing w:line="180" w:lineRule="exact"/>
              <w:jc w:val="right"/>
              <w:rPr>
                <w:rFonts w:ascii="宋体" w:hAnsi="宋体" w:eastAsia="宋体" w:cs="宋体"/>
                <w:color w:val="000000"/>
                <w:sz w:val="20"/>
                <w:szCs w:val="20"/>
              </w:rPr>
            </w:pPr>
          </w:p>
        </w:tc>
      </w:tr>
      <w:tr w14:paraId="771BD414">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2BA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8793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FBE72">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BB83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53EF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7B763">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.17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3E19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B30E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11D86">
            <w:pPr>
              <w:spacing w:line="180" w:lineRule="exact"/>
              <w:jc w:val="right"/>
              <w:rPr>
                <w:rFonts w:ascii="宋体" w:hAnsi="宋体" w:eastAsia="宋体" w:cs="宋体"/>
                <w:color w:val="000000"/>
                <w:sz w:val="20"/>
                <w:szCs w:val="20"/>
              </w:rPr>
            </w:pPr>
          </w:p>
        </w:tc>
      </w:tr>
      <w:tr w14:paraId="09EEB30D">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935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DB6F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DB5E6">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2837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4F94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F1B87">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.49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2C70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07BE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1219F">
            <w:pPr>
              <w:spacing w:line="180" w:lineRule="exact"/>
              <w:jc w:val="right"/>
              <w:rPr>
                <w:rFonts w:ascii="宋体" w:hAnsi="宋体" w:eastAsia="宋体" w:cs="宋体"/>
                <w:color w:val="000000"/>
                <w:sz w:val="20"/>
                <w:szCs w:val="20"/>
              </w:rPr>
            </w:pPr>
          </w:p>
        </w:tc>
      </w:tr>
      <w:tr w14:paraId="5E454FC5">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9AB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F153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D41F9">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5DE0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45FC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948BC">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2DA5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0391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CF999">
            <w:pPr>
              <w:spacing w:line="180" w:lineRule="exact"/>
              <w:jc w:val="right"/>
              <w:rPr>
                <w:rFonts w:ascii="宋体" w:hAnsi="宋体" w:eastAsia="宋体" w:cs="宋体"/>
                <w:color w:val="000000"/>
                <w:sz w:val="20"/>
                <w:szCs w:val="20"/>
              </w:rPr>
            </w:pPr>
          </w:p>
        </w:tc>
      </w:tr>
      <w:tr w14:paraId="046DC384">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5CAC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AFE1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F6559">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A820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D3F9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B3FF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w:t>
            </w:r>
            <w:r>
              <w:rPr>
                <w:rFonts w:ascii="宋体" w:hAnsi="宋体" w:eastAsia="宋体" w:cs="宋体"/>
                <w:color w:val="000000"/>
                <w:sz w:val="20"/>
                <w:szCs w:val="20"/>
              </w:rPr>
              <w:t>.86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FF93F">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96582">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1D414">
            <w:pPr>
              <w:spacing w:line="180" w:lineRule="exact"/>
              <w:jc w:val="right"/>
              <w:rPr>
                <w:rFonts w:ascii="宋体" w:hAnsi="宋体" w:eastAsia="宋体" w:cs="宋体"/>
                <w:color w:val="000000"/>
                <w:sz w:val="20"/>
                <w:szCs w:val="20"/>
              </w:rPr>
            </w:pPr>
          </w:p>
        </w:tc>
      </w:tr>
      <w:tr w14:paraId="4F23743D">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E6D7">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23058">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62A6C">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E1E2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0FA8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43A63">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7932A">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CB620">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1628B">
            <w:pPr>
              <w:spacing w:line="180" w:lineRule="exact"/>
              <w:jc w:val="right"/>
              <w:rPr>
                <w:rFonts w:ascii="宋体" w:hAnsi="宋体" w:eastAsia="宋体" w:cs="宋体"/>
                <w:color w:val="000000"/>
                <w:sz w:val="20"/>
                <w:szCs w:val="20"/>
              </w:rPr>
            </w:pPr>
          </w:p>
        </w:tc>
      </w:tr>
      <w:tr w14:paraId="18EA5837">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1188">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6F8A1">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E6D4B">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FF4D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B118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C5FCA">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r>
              <w:rPr>
                <w:rFonts w:ascii="宋体" w:hAnsi="宋体" w:eastAsia="宋体" w:cs="宋体"/>
                <w:color w:val="000000"/>
                <w:sz w:val="20"/>
                <w:szCs w:val="20"/>
              </w:rPr>
              <w:t>.21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4F3E3">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76E47">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3CBDB">
            <w:pPr>
              <w:spacing w:line="180" w:lineRule="exact"/>
              <w:jc w:val="right"/>
              <w:rPr>
                <w:rFonts w:ascii="宋体" w:hAnsi="宋体" w:eastAsia="宋体" w:cs="宋体"/>
                <w:color w:val="000000"/>
                <w:sz w:val="20"/>
                <w:szCs w:val="20"/>
              </w:rPr>
            </w:pPr>
          </w:p>
        </w:tc>
      </w:tr>
      <w:tr w14:paraId="7A50462F">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AD81">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9B02E">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856.20</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A8382">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7C708">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4.43</w:t>
            </w:r>
          </w:p>
        </w:tc>
      </w:tr>
    </w:tbl>
    <w:p w14:paraId="7F0C82B7">
      <w:r>
        <w:br w:type="page"/>
      </w:r>
    </w:p>
    <w:p w14:paraId="0B4410A0"/>
    <w:tbl>
      <w:tblPr>
        <w:tblStyle w:val="6"/>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14:paraId="08F8DB79">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14:paraId="2E9FE6EB">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14:paraId="70701E00">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006C2EB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70169C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2C4F1C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6714AE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DD7B99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16DCD43">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15E7A642">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116FD76C">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14:paraId="6261A0C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3E2795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A5196B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8117D2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0218012">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2270BF4">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4091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14:paraId="7ACE2BCB">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FA8855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A513F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01C882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5B9AAD9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1E180091">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920AE77">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1109B">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A85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5F8E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FD3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03756C07">
            <w:pPr>
              <w:jc w:val="center"/>
              <w:rPr>
                <w:rFonts w:ascii="宋体" w:hAnsi="宋体" w:eastAsia="宋体" w:cs="宋体"/>
                <w:color w:val="000000"/>
                <w:sz w:val="22"/>
              </w:rPr>
            </w:pPr>
          </w:p>
        </w:tc>
      </w:tr>
      <w:tr w14:paraId="7F0526B7">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A6973F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36B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A16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C5D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613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2DB2AD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7324C33F">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67226C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E2B5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A6AC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2524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4D78B">
            <w:pPr>
              <w:jc w:val="right"/>
              <w:rPr>
                <w:rFonts w:ascii="宋体" w:hAnsi="宋体" w:eastAsia="宋体" w:cs="宋体"/>
                <w:color w:val="000000"/>
                <w:sz w:val="22"/>
              </w:rPr>
            </w:pP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4B4EE33">
            <w:pPr>
              <w:jc w:val="right"/>
              <w:rPr>
                <w:rFonts w:ascii="宋体" w:hAnsi="宋体" w:eastAsia="宋体" w:cs="宋体"/>
                <w:color w:val="000000"/>
                <w:sz w:val="22"/>
              </w:rPr>
            </w:pPr>
          </w:p>
        </w:tc>
      </w:tr>
      <w:tr w14:paraId="7D7C4216">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8B081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3455C46C">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D31661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5DA28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8F37E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60F5487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571564CF">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076F607">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0372D">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846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112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830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3C82E8CA">
            <w:pPr>
              <w:jc w:val="center"/>
              <w:rPr>
                <w:rFonts w:ascii="宋体" w:hAnsi="宋体" w:eastAsia="宋体" w:cs="宋体"/>
                <w:color w:val="000000"/>
                <w:sz w:val="22"/>
              </w:rPr>
            </w:pPr>
          </w:p>
        </w:tc>
      </w:tr>
      <w:tr w14:paraId="717617B7">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AB6CA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95B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F173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A7F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7062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B0267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58F5EC81">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D406D1C">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253964C">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8F17758">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26F8CE2">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9922A34">
            <w:pPr>
              <w:jc w:val="right"/>
              <w:rPr>
                <w:rFonts w:ascii="宋体" w:hAnsi="宋体" w:eastAsia="宋体" w:cs="宋体"/>
                <w:color w:val="000000"/>
                <w:sz w:val="22"/>
              </w:rPr>
            </w:pP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53F55DF">
            <w:pPr>
              <w:jc w:val="right"/>
              <w:rPr>
                <w:rFonts w:ascii="宋体" w:hAnsi="宋体" w:eastAsia="宋体" w:cs="宋体"/>
                <w:color w:val="000000"/>
                <w:sz w:val="22"/>
              </w:rPr>
            </w:pPr>
          </w:p>
        </w:tc>
      </w:tr>
    </w:tbl>
    <w:p w14:paraId="01FC5069">
      <w:pPr>
        <w:rPr>
          <w:rFonts w:ascii="仿宋_GB2312" w:hAnsi="仿宋_GB2312" w:eastAsia="仿宋_GB2312" w:cs="仿宋_GB2312"/>
        </w:rPr>
      </w:pPr>
      <w:r>
        <w:rPr>
          <w:rFonts w:hint="eastAsia" w:ascii="宋体" w:hAnsi="宋体" w:eastAsia="宋体" w:cs="宋体"/>
        </w:rPr>
        <w:t>注：</w:t>
      </w:r>
      <w:r>
        <w:rPr>
          <w:rFonts w:ascii="宋体" w:hAnsi="宋体" w:eastAsia="宋体" w:cs="宋体"/>
        </w:rPr>
        <w:t xml:space="preserve"> </w:t>
      </w:r>
      <w:r>
        <w:rPr>
          <w:rFonts w:hint="eastAsia" w:ascii="宋体" w:hAnsi="宋体" w:eastAsia="宋体" w:cs="宋体"/>
        </w:rPr>
        <w:t>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p>
    <w:p w14:paraId="639D9362">
      <w:r>
        <w:t>本部门本年度无相关支出情况，按要求空表列示。</w:t>
      </w:r>
      <w:r>
        <w:tab/>
      </w:r>
      <w:r>
        <w:tab/>
      </w:r>
      <w:r>
        <w:tab/>
      </w:r>
      <w:r>
        <w:tab/>
      </w:r>
      <w:r>
        <w:tab/>
      </w:r>
      <w:r>
        <w:tab/>
      </w:r>
      <w:r>
        <w:tab/>
      </w:r>
      <w:r>
        <w:tab/>
      </w:r>
      <w:r>
        <w:tab/>
      </w:r>
      <w:r>
        <w:tab/>
      </w:r>
      <w:r>
        <w:br w:type="page"/>
      </w:r>
    </w:p>
    <w:p w14:paraId="6B8124C5"/>
    <w:tbl>
      <w:tblPr>
        <w:tblStyle w:val="6"/>
        <w:tblpPr w:leftFromText="180" w:rightFromText="180" w:vertAnchor="text" w:tblpXSpec="center" w:tblpY="1"/>
        <w:tblOverlap w:val="never"/>
        <w:tblW w:w="5000" w:type="pct"/>
        <w:tblInd w:w="0" w:type="dxa"/>
        <w:tblLayout w:type="autofit"/>
        <w:tblCellMar>
          <w:top w:w="0" w:type="dxa"/>
          <w:left w:w="0" w:type="dxa"/>
          <w:bottom w:w="0" w:type="dxa"/>
          <w:right w:w="0" w:type="dxa"/>
        </w:tblCellMar>
      </w:tblPr>
      <w:tblGrid>
        <w:gridCol w:w="979"/>
        <w:gridCol w:w="55"/>
        <w:gridCol w:w="56"/>
        <w:gridCol w:w="1411"/>
        <w:gridCol w:w="1101"/>
        <w:gridCol w:w="1101"/>
        <w:gridCol w:w="1101"/>
        <w:gridCol w:w="1101"/>
        <w:gridCol w:w="1102"/>
        <w:gridCol w:w="1095"/>
      </w:tblGrid>
      <w:tr w14:paraId="423BC19F">
        <w:tblPrEx>
          <w:tblCellMar>
            <w:top w:w="0" w:type="dxa"/>
            <w:left w:w="0" w:type="dxa"/>
            <w:bottom w:w="0" w:type="dxa"/>
            <w:right w:w="0" w:type="dxa"/>
          </w:tblCellMar>
        </w:tblPrEx>
        <w:trPr>
          <w:trHeight w:val="78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14:paraId="4E22661A">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14:paraId="49CE03F9">
        <w:tblPrEx>
          <w:tblCellMar>
            <w:top w:w="0" w:type="dxa"/>
            <w:left w:w="0" w:type="dxa"/>
            <w:bottom w:w="0" w:type="dxa"/>
            <w:right w:w="0" w:type="dxa"/>
          </w:tblCellMar>
        </w:tblPrEx>
        <w:trPr>
          <w:trHeight w:val="255" w:hRule="atLeast"/>
        </w:trPr>
        <w:tc>
          <w:tcPr>
            <w:tcW w:w="538" w:type="pct"/>
            <w:tcBorders>
              <w:top w:val="nil"/>
              <w:left w:val="nil"/>
              <w:bottom w:val="nil"/>
              <w:right w:val="nil"/>
            </w:tcBorders>
            <w:shd w:val="clear" w:color="auto" w:fill="auto"/>
            <w:noWrap/>
            <w:tcMar>
              <w:top w:w="15" w:type="dxa"/>
              <w:left w:w="15" w:type="dxa"/>
              <w:right w:w="15" w:type="dxa"/>
            </w:tcMar>
            <w:vAlign w:val="bottom"/>
          </w:tcPr>
          <w:p w14:paraId="61DDF09D">
            <w:pPr>
              <w:rPr>
                <w:rFonts w:ascii="Arial" w:hAnsi="Arial" w:cs="Arial"/>
                <w:color w:val="000000"/>
                <w:sz w:val="20"/>
                <w:szCs w:val="20"/>
              </w:rPr>
            </w:pPr>
          </w:p>
        </w:tc>
        <w:tc>
          <w:tcPr>
            <w:tcW w:w="30" w:type="pct"/>
            <w:tcBorders>
              <w:top w:val="nil"/>
              <w:left w:val="nil"/>
              <w:bottom w:val="nil"/>
              <w:right w:val="nil"/>
            </w:tcBorders>
            <w:shd w:val="clear" w:color="auto" w:fill="auto"/>
            <w:noWrap/>
            <w:tcMar>
              <w:top w:w="15" w:type="dxa"/>
              <w:left w:w="15" w:type="dxa"/>
              <w:right w:w="15" w:type="dxa"/>
            </w:tcMar>
            <w:vAlign w:val="bottom"/>
          </w:tcPr>
          <w:p w14:paraId="0D1D7E27">
            <w:pPr>
              <w:rPr>
                <w:rFonts w:ascii="Arial" w:hAnsi="Arial" w:cs="Arial"/>
                <w:color w:val="000000"/>
                <w:sz w:val="20"/>
                <w:szCs w:val="20"/>
              </w:rPr>
            </w:pPr>
          </w:p>
        </w:tc>
        <w:tc>
          <w:tcPr>
            <w:tcW w:w="31" w:type="pct"/>
            <w:tcBorders>
              <w:top w:val="nil"/>
              <w:left w:val="nil"/>
              <w:bottom w:val="nil"/>
              <w:right w:val="nil"/>
            </w:tcBorders>
            <w:shd w:val="clear" w:color="auto" w:fill="auto"/>
            <w:noWrap/>
            <w:tcMar>
              <w:top w:w="15" w:type="dxa"/>
              <w:left w:w="15" w:type="dxa"/>
              <w:right w:w="15" w:type="dxa"/>
            </w:tcMar>
            <w:vAlign w:val="bottom"/>
          </w:tcPr>
          <w:p w14:paraId="4F872454">
            <w:pPr>
              <w:rPr>
                <w:rFonts w:ascii="Arial" w:hAnsi="Arial" w:cs="Arial"/>
                <w:color w:val="000000"/>
                <w:sz w:val="20"/>
                <w:szCs w:val="20"/>
              </w:rPr>
            </w:pPr>
          </w:p>
        </w:tc>
        <w:tc>
          <w:tcPr>
            <w:tcW w:w="775" w:type="pct"/>
            <w:tcBorders>
              <w:top w:val="nil"/>
              <w:left w:val="nil"/>
              <w:bottom w:val="nil"/>
              <w:right w:val="nil"/>
            </w:tcBorders>
            <w:shd w:val="clear" w:color="auto" w:fill="auto"/>
            <w:noWrap/>
            <w:tcMar>
              <w:top w:w="15" w:type="dxa"/>
              <w:left w:w="15" w:type="dxa"/>
              <w:right w:w="15" w:type="dxa"/>
            </w:tcMar>
            <w:vAlign w:val="bottom"/>
          </w:tcPr>
          <w:p w14:paraId="2183328C">
            <w:pPr>
              <w:rPr>
                <w:rFonts w:ascii="Arial" w:hAnsi="Arial" w:cs="Arial"/>
                <w:color w:val="000000"/>
                <w:sz w:val="20"/>
                <w:szCs w:val="20"/>
              </w:rPr>
            </w:pPr>
          </w:p>
        </w:tc>
        <w:tc>
          <w:tcPr>
            <w:tcW w:w="605" w:type="pct"/>
            <w:tcBorders>
              <w:top w:val="nil"/>
              <w:left w:val="nil"/>
              <w:bottom w:val="nil"/>
              <w:right w:val="nil"/>
            </w:tcBorders>
            <w:shd w:val="clear" w:color="auto" w:fill="auto"/>
            <w:noWrap/>
            <w:tcMar>
              <w:top w:w="15" w:type="dxa"/>
              <w:left w:w="15" w:type="dxa"/>
              <w:right w:w="15" w:type="dxa"/>
            </w:tcMar>
            <w:vAlign w:val="bottom"/>
          </w:tcPr>
          <w:p w14:paraId="3E76CA97">
            <w:pPr>
              <w:rPr>
                <w:rFonts w:ascii="Arial" w:hAnsi="Arial" w:cs="Arial"/>
                <w:color w:val="000000"/>
                <w:sz w:val="20"/>
                <w:szCs w:val="20"/>
              </w:rPr>
            </w:pPr>
          </w:p>
        </w:tc>
        <w:tc>
          <w:tcPr>
            <w:tcW w:w="605" w:type="pct"/>
            <w:tcBorders>
              <w:top w:val="nil"/>
              <w:left w:val="nil"/>
              <w:bottom w:val="nil"/>
              <w:right w:val="nil"/>
            </w:tcBorders>
            <w:shd w:val="clear" w:color="auto" w:fill="auto"/>
            <w:noWrap/>
            <w:tcMar>
              <w:top w:w="15" w:type="dxa"/>
              <w:left w:w="15" w:type="dxa"/>
              <w:right w:w="15" w:type="dxa"/>
            </w:tcMar>
            <w:vAlign w:val="bottom"/>
          </w:tcPr>
          <w:p w14:paraId="295F0E35">
            <w:pPr>
              <w:rPr>
                <w:rFonts w:ascii="Arial" w:hAnsi="Arial" w:cs="Arial"/>
                <w:color w:val="000000"/>
                <w:sz w:val="20"/>
                <w:szCs w:val="20"/>
              </w:rPr>
            </w:pPr>
          </w:p>
        </w:tc>
        <w:tc>
          <w:tcPr>
            <w:tcW w:w="605" w:type="pct"/>
            <w:tcBorders>
              <w:top w:val="nil"/>
              <w:left w:val="nil"/>
              <w:bottom w:val="nil"/>
              <w:right w:val="nil"/>
            </w:tcBorders>
            <w:shd w:val="clear" w:color="auto" w:fill="auto"/>
            <w:noWrap/>
            <w:tcMar>
              <w:top w:w="15" w:type="dxa"/>
              <w:left w:w="15" w:type="dxa"/>
              <w:right w:w="15" w:type="dxa"/>
            </w:tcMar>
            <w:vAlign w:val="bottom"/>
          </w:tcPr>
          <w:p w14:paraId="16674A07">
            <w:pPr>
              <w:rPr>
                <w:rFonts w:ascii="Arial" w:hAnsi="Arial" w:cs="Arial"/>
                <w:color w:val="000000"/>
                <w:sz w:val="20"/>
                <w:szCs w:val="20"/>
              </w:rPr>
            </w:pPr>
          </w:p>
        </w:tc>
        <w:tc>
          <w:tcPr>
            <w:tcW w:w="605" w:type="pct"/>
            <w:tcBorders>
              <w:top w:val="nil"/>
              <w:left w:val="nil"/>
              <w:bottom w:val="nil"/>
              <w:right w:val="nil"/>
            </w:tcBorders>
            <w:shd w:val="clear" w:color="auto" w:fill="auto"/>
            <w:noWrap/>
            <w:tcMar>
              <w:top w:w="15" w:type="dxa"/>
              <w:left w:w="15" w:type="dxa"/>
              <w:right w:w="15" w:type="dxa"/>
            </w:tcMar>
            <w:vAlign w:val="bottom"/>
          </w:tcPr>
          <w:p w14:paraId="1F670B3F">
            <w:pPr>
              <w:rPr>
                <w:rFonts w:ascii="Arial" w:hAnsi="Arial" w:cs="Arial"/>
                <w:color w:val="000000"/>
                <w:sz w:val="20"/>
                <w:szCs w:val="20"/>
              </w:rPr>
            </w:pPr>
          </w:p>
        </w:tc>
        <w:tc>
          <w:tcPr>
            <w:tcW w:w="1207" w:type="pct"/>
            <w:gridSpan w:val="2"/>
            <w:tcBorders>
              <w:top w:val="nil"/>
              <w:left w:val="nil"/>
              <w:bottom w:val="nil"/>
              <w:right w:val="nil"/>
            </w:tcBorders>
            <w:shd w:val="clear" w:color="auto" w:fill="auto"/>
            <w:noWrap/>
            <w:tcMar>
              <w:top w:w="15" w:type="dxa"/>
              <w:left w:w="15" w:type="dxa"/>
              <w:right w:w="15" w:type="dxa"/>
            </w:tcMar>
            <w:vAlign w:val="bottom"/>
          </w:tcPr>
          <w:p w14:paraId="5E2343DD">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364C4793">
        <w:tblPrEx>
          <w:tblCellMar>
            <w:top w:w="0" w:type="dxa"/>
            <w:left w:w="0" w:type="dxa"/>
            <w:bottom w:w="0" w:type="dxa"/>
            <w:right w:w="0" w:type="dxa"/>
          </w:tblCellMar>
        </w:tblPrEx>
        <w:trPr>
          <w:trHeight w:val="255" w:hRule="atLeast"/>
        </w:trPr>
        <w:tc>
          <w:tcPr>
            <w:tcW w:w="538" w:type="pct"/>
            <w:tcBorders>
              <w:top w:val="nil"/>
              <w:left w:val="nil"/>
              <w:bottom w:val="nil"/>
              <w:right w:val="nil"/>
            </w:tcBorders>
            <w:shd w:val="clear" w:color="auto" w:fill="auto"/>
            <w:noWrap/>
            <w:tcMar>
              <w:top w:w="15" w:type="dxa"/>
              <w:left w:w="15" w:type="dxa"/>
              <w:right w:w="15" w:type="dxa"/>
            </w:tcMar>
            <w:vAlign w:val="bottom"/>
          </w:tcPr>
          <w:p w14:paraId="7CB6E312">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0" w:type="pct"/>
            <w:tcBorders>
              <w:top w:val="nil"/>
              <w:left w:val="nil"/>
              <w:bottom w:val="nil"/>
              <w:right w:val="nil"/>
            </w:tcBorders>
            <w:shd w:val="clear" w:color="auto" w:fill="auto"/>
            <w:noWrap/>
            <w:tcMar>
              <w:top w:w="15" w:type="dxa"/>
              <w:left w:w="15" w:type="dxa"/>
              <w:right w:w="15" w:type="dxa"/>
            </w:tcMar>
            <w:vAlign w:val="bottom"/>
          </w:tcPr>
          <w:p w14:paraId="3DA013F5">
            <w:pPr>
              <w:rPr>
                <w:rFonts w:ascii="Arial" w:hAnsi="Arial" w:cs="Arial"/>
                <w:color w:val="000000"/>
                <w:sz w:val="20"/>
                <w:szCs w:val="20"/>
              </w:rPr>
            </w:pPr>
          </w:p>
        </w:tc>
        <w:tc>
          <w:tcPr>
            <w:tcW w:w="31" w:type="pct"/>
            <w:tcBorders>
              <w:top w:val="nil"/>
              <w:left w:val="nil"/>
              <w:bottom w:val="nil"/>
              <w:right w:val="nil"/>
            </w:tcBorders>
            <w:shd w:val="clear" w:color="auto" w:fill="auto"/>
            <w:noWrap/>
            <w:tcMar>
              <w:top w:w="15" w:type="dxa"/>
              <w:left w:w="15" w:type="dxa"/>
              <w:right w:w="15" w:type="dxa"/>
            </w:tcMar>
            <w:vAlign w:val="bottom"/>
          </w:tcPr>
          <w:p w14:paraId="1EE9E4AE">
            <w:pPr>
              <w:rPr>
                <w:rFonts w:ascii="Arial" w:hAnsi="Arial" w:cs="Arial"/>
                <w:color w:val="000000"/>
                <w:sz w:val="20"/>
                <w:szCs w:val="20"/>
              </w:rPr>
            </w:pPr>
          </w:p>
        </w:tc>
        <w:tc>
          <w:tcPr>
            <w:tcW w:w="775" w:type="pct"/>
            <w:tcBorders>
              <w:top w:val="nil"/>
              <w:left w:val="nil"/>
              <w:bottom w:val="nil"/>
              <w:right w:val="nil"/>
            </w:tcBorders>
            <w:shd w:val="clear" w:color="auto" w:fill="auto"/>
            <w:noWrap/>
            <w:tcMar>
              <w:top w:w="15" w:type="dxa"/>
              <w:left w:w="15" w:type="dxa"/>
              <w:right w:w="15" w:type="dxa"/>
            </w:tcMar>
            <w:vAlign w:val="bottom"/>
          </w:tcPr>
          <w:p w14:paraId="7622FCAF">
            <w:pPr>
              <w:rPr>
                <w:rFonts w:ascii="Arial" w:hAnsi="Arial" w:cs="Arial"/>
                <w:color w:val="000000"/>
                <w:sz w:val="20"/>
                <w:szCs w:val="20"/>
              </w:rPr>
            </w:pPr>
          </w:p>
        </w:tc>
        <w:tc>
          <w:tcPr>
            <w:tcW w:w="605" w:type="pct"/>
            <w:tcBorders>
              <w:top w:val="nil"/>
              <w:left w:val="nil"/>
              <w:bottom w:val="nil"/>
              <w:right w:val="nil"/>
            </w:tcBorders>
            <w:shd w:val="clear" w:color="auto" w:fill="auto"/>
            <w:noWrap/>
            <w:tcMar>
              <w:top w:w="15" w:type="dxa"/>
              <w:left w:w="15" w:type="dxa"/>
              <w:right w:w="15" w:type="dxa"/>
            </w:tcMar>
            <w:vAlign w:val="bottom"/>
          </w:tcPr>
          <w:p w14:paraId="0F802473">
            <w:pPr>
              <w:rPr>
                <w:rFonts w:ascii="Arial" w:hAnsi="Arial" w:cs="Arial"/>
                <w:color w:val="000000"/>
                <w:sz w:val="20"/>
                <w:szCs w:val="20"/>
              </w:rPr>
            </w:pPr>
          </w:p>
        </w:tc>
        <w:tc>
          <w:tcPr>
            <w:tcW w:w="605" w:type="pct"/>
            <w:tcBorders>
              <w:top w:val="nil"/>
              <w:left w:val="nil"/>
              <w:bottom w:val="nil"/>
              <w:right w:val="nil"/>
            </w:tcBorders>
            <w:shd w:val="clear" w:color="auto" w:fill="auto"/>
            <w:noWrap/>
            <w:tcMar>
              <w:top w:w="15" w:type="dxa"/>
              <w:left w:w="15" w:type="dxa"/>
              <w:right w:w="15" w:type="dxa"/>
            </w:tcMar>
            <w:vAlign w:val="bottom"/>
          </w:tcPr>
          <w:p w14:paraId="5781100D">
            <w:pPr>
              <w:rPr>
                <w:rFonts w:ascii="Arial" w:hAnsi="Arial" w:cs="Arial"/>
                <w:color w:val="000000"/>
                <w:sz w:val="20"/>
                <w:szCs w:val="20"/>
              </w:rPr>
            </w:pPr>
          </w:p>
        </w:tc>
        <w:tc>
          <w:tcPr>
            <w:tcW w:w="605" w:type="pct"/>
            <w:tcBorders>
              <w:top w:val="nil"/>
              <w:left w:val="nil"/>
              <w:bottom w:val="nil"/>
              <w:right w:val="nil"/>
            </w:tcBorders>
            <w:shd w:val="clear" w:color="auto" w:fill="auto"/>
            <w:noWrap/>
            <w:tcMar>
              <w:top w:w="15" w:type="dxa"/>
              <w:left w:w="15" w:type="dxa"/>
              <w:right w:w="15" w:type="dxa"/>
            </w:tcMar>
            <w:vAlign w:val="bottom"/>
          </w:tcPr>
          <w:p w14:paraId="23941FF2">
            <w:pPr>
              <w:rPr>
                <w:rFonts w:ascii="Arial" w:hAnsi="Arial" w:cs="Arial"/>
                <w:color w:val="000000"/>
                <w:sz w:val="20"/>
                <w:szCs w:val="20"/>
              </w:rPr>
            </w:pPr>
          </w:p>
        </w:tc>
        <w:tc>
          <w:tcPr>
            <w:tcW w:w="605" w:type="pct"/>
            <w:tcBorders>
              <w:top w:val="nil"/>
              <w:left w:val="nil"/>
              <w:bottom w:val="nil"/>
              <w:right w:val="nil"/>
            </w:tcBorders>
            <w:shd w:val="clear" w:color="auto" w:fill="auto"/>
            <w:noWrap/>
            <w:tcMar>
              <w:top w:w="15" w:type="dxa"/>
              <w:left w:w="15" w:type="dxa"/>
              <w:right w:w="15" w:type="dxa"/>
            </w:tcMar>
            <w:vAlign w:val="bottom"/>
          </w:tcPr>
          <w:p w14:paraId="2767519B">
            <w:pPr>
              <w:rPr>
                <w:rFonts w:ascii="Arial" w:hAnsi="Arial" w:cs="Arial"/>
                <w:color w:val="000000"/>
                <w:sz w:val="20"/>
                <w:szCs w:val="20"/>
              </w:rPr>
            </w:pPr>
          </w:p>
        </w:tc>
        <w:tc>
          <w:tcPr>
            <w:tcW w:w="1207" w:type="pct"/>
            <w:gridSpan w:val="2"/>
            <w:tcBorders>
              <w:top w:val="nil"/>
              <w:left w:val="nil"/>
              <w:bottom w:val="nil"/>
              <w:right w:val="nil"/>
            </w:tcBorders>
            <w:shd w:val="clear" w:color="auto" w:fill="auto"/>
            <w:noWrap/>
            <w:tcMar>
              <w:top w:w="15" w:type="dxa"/>
              <w:left w:w="15" w:type="dxa"/>
              <w:right w:w="15" w:type="dxa"/>
            </w:tcMar>
            <w:vAlign w:val="bottom"/>
          </w:tcPr>
          <w:p w14:paraId="5585A5C1">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3137FBCC">
        <w:tblPrEx>
          <w:tblCellMar>
            <w:top w:w="0" w:type="dxa"/>
            <w:left w:w="0" w:type="dxa"/>
            <w:bottom w:w="0" w:type="dxa"/>
            <w:right w:w="0" w:type="dxa"/>
          </w:tblCellMar>
        </w:tblPrEx>
        <w:trPr>
          <w:trHeight w:val="308" w:hRule="atLeast"/>
        </w:trPr>
        <w:tc>
          <w:tcPr>
            <w:tcW w:w="1374"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70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0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9F9F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60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66F6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181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49AF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602"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F67C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14:paraId="7F08BD22">
        <w:tblPrEx>
          <w:tblCellMar>
            <w:top w:w="0" w:type="dxa"/>
            <w:left w:w="0" w:type="dxa"/>
            <w:bottom w:w="0" w:type="dxa"/>
            <w:right w:w="0" w:type="dxa"/>
          </w:tblCellMar>
        </w:tblPrEx>
        <w:trPr>
          <w:trHeight w:val="312" w:hRule="atLeast"/>
        </w:trPr>
        <w:tc>
          <w:tcPr>
            <w:tcW w:w="599" w:type="pct"/>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B0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775"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FCC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60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0F600F">
            <w:pPr>
              <w:jc w:val="center"/>
              <w:rPr>
                <w:rFonts w:ascii="宋体" w:hAnsi="宋体" w:eastAsia="宋体" w:cs="宋体"/>
                <w:color w:val="000000"/>
                <w:sz w:val="22"/>
              </w:rPr>
            </w:pPr>
          </w:p>
        </w:tc>
        <w:tc>
          <w:tcPr>
            <w:tcW w:w="60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BC1DCD">
            <w:pPr>
              <w:jc w:val="center"/>
              <w:rPr>
                <w:rFonts w:ascii="宋体" w:hAnsi="宋体" w:eastAsia="宋体" w:cs="宋体"/>
                <w:color w:val="000000"/>
                <w:sz w:val="22"/>
              </w:rPr>
            </w:pPr>
          </w:p>
        </w:tc>
        <w:tc>
          <w:tcPr>
            <w:tcW w:w="60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D90D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60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5550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60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8072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602"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CC5C00">
            <w:pPr>
              <w:jc w:val="center"/>
              <w:rPr>
                <w:rFonts w:ascii="宋体" w:hAnsi="宋体" w:eastAsia="宋体" w:cs="宋体"/>
                <w:color w:val="000000"/>
                <w:sz w:val="22"/>
              </w:rPr>
            </w:pPr>
          </w:p>
        </w:tc>
      </w:tr>
      <w:tr w14:paraId="5F173C16">
        <w:tblPrEx>
          <w:tblCellMar>
            <w:top w:w="0" w:type="dxa"/>
            <w:left w:w="0" w:type="dxa"/>
            <w:bottom w:w="0" w:type="dxa"/>
            <w:right w:w="0" w:type="dxa"/>
          </w:tblCellMar>
        </w:tblPrEx>
        <w:trPr>
          <w:trHeight w:val="312" w:hRule="atLeast"/>
        </w:trPr>
        <w:tc>
          <w:tcPr>
            <w:tcW w:w="599"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D539F">
            <w:pPr>
              <w:jc w:val="center"/>
              <w:rPr>
                <w:rFonts w:ascii="宋体" w:hAnsi="宋体" w:eastAsia="宋体" w:cs="宋体"/>
                <w:color w:val="000000"/>
                <w:sz w:val="22"/>
              </w:rPr>
            </w:pPr>
          </w:p>
        </w:tc>
        <w:tc>
          <w:tcPr>
            <w:tcW w:w="775"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937A6">
            <w:pPr>
              <w:jc w:val="center"/>
              <w:rPr>
                <w:rFonts w:ascii="宋体" w:hAnsi="宋体" w:eastAsia="宋体" w:cs="宋体"/>
                <w:color w:val="000000"/>
                <w:sz w:val="22"/>
              </w:rPr>
            </w:pPr>
          </w:p>
        </w:tc>
        <w:tc>
          <w:tcPr>
            <w:tcW w:w="60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1D43EE">
            <w:pPr>
              <w:jc w:val="center"/>
              <w:rPr>
                <w:rFonts w:ascii="宋体" w:hAnsi="宋体" w:eastAsia="宋体" w:cs="宋体"/>
                <w:color w:val="000000"/>
                <w:sz w:val="22"/>
              </w:rPr>
            </w:pPr>
          </w:p>
        </w:tc>
        <w:tc>
          <w:tcPr>
            <w:tcW w:w="60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8F1E59">
            <w:pPr>
              <w:jc w:val="center"/>
              <w:rPr>
                <w:rFonts w:ascii="宋体" w:hAnsi="宋体" w:eastAsia="宋体" w:cs="宋体"/>
                <w:color w:val="000000"/>
                <w:sz w:val="22"/>
              </w:rPr>
            </w:pPr>
          </w:p>
        </w:tc>
        <w:tc>
          <w:tcPr>
            <w:tcW w:w="60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D439C">
            <w:pPr>
              <w:jc w:val="center"/>
              <w:rPr>
                <w:rFonts w:ascii="宋体" w:hAnsi="宋体" w:eastAsia="宋体" w:cs="宋体"/>
                <w:color w:val="000000"/>
                <w:sz w:val="22"/>
              </w:rPr>
            </w:pPr>
          </w:p>
        </w:tc>
        <w:tc>
          <w:tcPr>
            <w:tcW w:w="60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36510">
            <w:pPr>
              <w:jc w:val="center"/>
              <w:rPr>
                <w:rFonts w:ascii="宋体" w:hAnsi="宋体" w:eastAsia="宋体" w:cs="宋体"/>
                <w:color w:val="000000"/>
                <w:sz w:val="22"/>
              </w:rPr>
            </w:pPr>
          </w:p>
        </w:tc>
        <w:tc>
          <w:tcPr>
            <w:tcW w:w="60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298E0">
            <w:pPr>
              <w:jc w:val="center"/>
              <w:rPr>
                <w:rFonts w:ascii="宋体" w:hAnsi="宋体" w:eastAsia="宋体" w:cs="宋体"/>
                <w:color w:val="000000"/>
                <w:sz w:val="22"/>
              </w:rPr>
            </w:pPr>
          </w:p>
        </w:tc>
        <w:tc>
          <w:tcPr>
            <w:tcW w:w="602"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9AF696">
            <w:pPr>
              <w:jc w:val="center"/>
              <w:rPr>
                <w:rFonts w:ascii="宋体" w:hAnsi="宋体" w:eastAsia="宋体" w:cs="宋体"/>
                <w:color w:val="000000"/>
                <w:sz w:val="22"/>
              </w:rPr>
            </w:pPr>
          </w:p>
        </w:tc>
      </w:tr>
      <w:tr w14:paraId="19A0603B">
        <w:tblPrEx>
          <w:tblCellMar>
            <w:top w:w="0" w:type="dxa"/>
            <w:left w:w="0" w:type="dxa"/>
            <w:bottom w:w="0" w:type="dxa"/>
            <w:right w:w="0" w:type="dxa"/>
          </w:tblCellMar>
        </w:tblPrEx>
        <w:trPr>
          <w:trHeight w:val="312" w:hRule="atLeast"/>
        </w:trPr>
        <w:tc>
          <w:tcPr>
            <w:tcW w:w="599"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5178A">
            <w:pPr>
              <w:jc w:val="center"/>
              <w:rPr>
                <w:rFonts w:ascii="宋体" w:hAnsi="宋体" w:eastAsia="宋体" w:cs="宋体"/>
                <w:color w:val="000000"/>
                <w:sz w:val="22"/>
              </w:rPr>
            </w:pPr>
          </w:p>
        </w:tc>
        <w:tc>
          <w:tcPr>
            <w:tcW w:w="775"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9B853">
            <w:pPr>
              <w:jc w:val="center"/>
              <w:rPr>
                <w:rFonts w:ascii="宋体" w:hAnsi="宋体" w:eastAsia="宋体" w:cs="宋体"/>
                <w:color w:val="000000"/>
                <w:sz w:val="22"/>
              </w:rPr>
            </w:pPr>
          </w:p>
        </w:tc>
        <w:tc>
          <w:tcPr>
            <w:tcW w:w="60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3246D3">
            <w:pPr>
              <w:jc w:val="center"/>
              <w:rPr>
                <w:rFonts w:ascii="宋体" w:hAnsi="宋体" w:eastAsia="宋体" w:cs="宋体"/>
                <w:color w:val="000000"/>
                <w:sz w:val="22"/>
              </w:rPr>
            </w:pPr>
          </w:p>
        </w:tc>
        <w:tc>
          <w:tcPr>
            <w:tcW w:w="60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1D38B3">
            <w:pPr>
              <w:jc w:val="center"/>
              <w:rPr>
                <w:rFonts w:ascii="宋体" w:hAnsi="宋体" w:eastAsia="宋体" w:cs="宋体"/>
                <w:color w:val="000000"/>
                <w:sz w:val="22"/>
              </w:rPr>
            </w:pPr>
          </w:p>
        </w:tc>
        <w:tc>
          <w:tcPr>
            <w:tcW w:w="60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0E8E0">
            <w:pPr>
              <w:jc w:val="center"/>
              <w:rPr>
                <w:rFonts w:ascii="宋体" w:hAnsi="宋体" w:eastAsia="宋体" w:cs="宋体"/>
                <w:color w:val="000000"/>
                <w:sz w:val="22"/>
              </w:rPr>
            </w:pPr>
          </w:p>
        </w:tc>
        <w:tc>
          <w:tcPr>
            <w:tcW w:w="60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1DFDF">
            <w:pPr>
              <w:jc w:val="center"/>
              <w:rPr>
                <w:rFonts w:ascii="宋体" w:hAnsi="宋体" w:eastAsia="宋体" w:cs="宋体"/>
                <w:color w:val="000000"/>
                <w:sz w:val="22"/>
              </w:rPr>
            </w:pPr>
          </w:p>
        </w:tc>
        <w:tc>
          <w:tcPr>
            <w:tcW w:w="60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B32C6">
            <w:pPr>
              <w:jc w:val="center"/>
              <w:rPr>
                <w:rFonts w:ascii="宋体" w:hAnsi="宋体" w:eastAsia="宋体" w:cs="宋体"/>
                <w:color w:val="000000"/>
                <w:sz w:val="22"/>
              </w:rPr>
            </w:pPr>
          </w:p>
        </w:tc>
        <w:tc>
          <w:tcPr>
            <w:tcW w:w="602"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18B2BF">
            <w:pPr>
              <w:jc w:val="center"/>
              <w:rPr>
                <w:rFonts w:ascii="宋体" w:hAnsi="宋体" w:eastAsia="宋体" w:cs="宋体"/>
                <w:color w:val="000000"/>
                <w:sz w:val="22"/>
              </w:rPr>
            </w:pPr>
          </w:p>
        </w:tc>
      </w:tr>
      <w:tr w14:paraId="2CFA549B">
        <w:tblPrEx>
          <w:tblCellMar>
            <w:top w:w="0" w:type="dxa"/>
            <w:left w:w="0" w:type="dxa"/>
            <w:bottom w:w="0" w:type="dxa"/>
            <w:right w:w="0" w:type="dxa"/>
          </w:tblCellMar>
        </w:tblPrEx>
        <w:trPr>
          <w:trHeight w:val="308" w:hRule="atLeast"/>
        </w:trPr>
        <w:tc>
          <w:tcPr>
            <w:tcW w:w="1374"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E6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690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304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2F6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CA5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66C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6D5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702ED039">
        <w:tblPrEx>
          <w:tblCellMar>
            <w:top w:w="0" w:type="dxa"/>
            <w:left w:w="0" w:type="dxa"/>
            <w:bottom w:w="0" w:type="dxa"/>
            <w:right w:w="0" w:type="dxa"/>
          </w:tblCellMar>
        </w:tblPrEx>
        <w:trPr>
          <w:trHeight w:val="308" w:hRule="atLeast"/>
        </w:trPr>
        <w:tc>
          <w:tcPr>
            <w:tcW w:w="1374"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1A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430C0">
            <w:pPr>
              <w:jc w:val="right"/>
              <w:rPr>
                <w:rFonts w:ascii="宋体" w:hAnsi="宋体" w:eastAsia="宋体" w:cs="宋体"/>
                <w:b/>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0B662">
            <w:pPr>
              <w:jc w:val="right"/>
              <w:rPr>
                <w:rFonts w:ascii="宋体" w:hAnsi="宋体" w:eastAsia="宋体" w:cs="宋体"/>
                <w:b/>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C8863">
            <w:pPr>
              <w:jc w:val="right"/>
              <w:rPr>
                <w:rFonts w:ascii="宋体" w:hAnsi="宋体" w:eastAsia="宋体" w:cs="宋体"/>
                <w:b/>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C5108">
            <w:pPr>
              <w:jc w:val="right"/>
              <w:rPr>
                <w:rFonts w:ascii="宋体" w:hAnsi="宋体" w:eastAsia="宋体" w:cs="宋体"/>
                <w:b/>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20A41">
            <w:pPr>
              <w:jc w:val="right"/>
              <w:rPr>
                <w:rFonts w:ascii="宋体" w:hAnsi="宋体" w:eastAsia="宋体" w:cs="宋体"/>
                <w:b/>
                <w:color w:val="000000"/>
                <w:sz w:val="22"/>
              </w:rPr>
            </w:pPr>
          </w:p>
        </w:tc>
        <w:tc>
          <w:tcPr>
            <w:tcW w:w="6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DE030">
            <w:pPr>
              <w:jc w:val="right"/>
              <w:rPr>
                <w:rFonts w:ascii="宋体" w:hAnsi="宋体" w:eastAsia="宋体" w:cs="宋体"/>
                <w:b/>
                <w:color w:val="000000"/>
                <w:sz w:val="22"/>
              </w:rPr>
            </w:pPr>
          </w:p>
        </w:tc>
      </w:tr>
      <w:tr w14:paraId="0A2AA6B6">
        <w:tblPrEx>
          <w:tblCellMar>
            <w:top w:w="0" w:type="dxa"/>
            <w:left w:w="0" w:type="dxa"/>
            <w:bottom w:w="0" w:type="dxa"/>
            <w:right w:w="0" w:type="dxa"/>
          </w:tblCellMar>
        </w:tblPrEx>
        <w:trPr>
          <w:trHeight w:val="308" w:hRule="atLeast"/>
        </w:trPr>
        <w:tc>
          <w:tcPr>
            <w:tcW w:w="59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6D7D">
            <w:pPr>
              <w:jc w:val="left"/>
              <w:rPr>
                <w:rFonts w:ascii="宋体" w:hAnsi="宋体" w:eastAsia="宋体" w:cs="宋体"/>
                <w:color w:val="000000"/>
                <w:sz w:val="22"/>
              </w:rPr>
            </w:pPr>
          </w:p>
        </w:tc>
        <w:tc>
          <w:tcPr>
            <w:tcW w:w="7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759D7">
            <w:pPr>
              <w:jc w:val="lef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8BDA7">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9B5E6">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942D8">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9067C">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C0691">
            <w:pPr>
              <w:jc w:val="right"/>
              <w:rPr>
                <w:rFonts w:ascii="宋体" w:hAnsi="宋体" w:eastAsia="宋体" w:cs="宋体"/>
                <w:color w:val="000000"/>
                <w:sz w:val="22"/>
              </w:rPr>
            </w:pPr>
          </w:p>
        </w:tc>
        <w:tc>
          <w:tcPr>
            <w:tcW w:w="6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83A1A">
            <w:pPr>
              <w:jc w:val="right"/>
              <w:rPr>
                <w:rFonts w:ascii="宋体" w:hAnsi="宋体" w:eastAsia="宋体" w:cs="宋体"/>
                <w:color w:val="000000"/>
                <w:sz w:val="22"/>
              </w:rPr>
            </w:pPr>
          </w:p>
        </w:tc>
      </w:tr>
      <w:tr w14:paraId="6C1923B2">
        <w:tblPrEx>
          <w:tblCellMar>
            <w:top w:w="0" w:type="dxa"/>
            <w:left w:w="0" w:type="dxa"/>
            <w:bottom w:w="0" w:type="dxa"/>
            <w:right w:w="0" w:type="dxa"/>
          </w:tblCellMar>
        </w:tblPrEx>
        <w:trPr>
          <w:trHeight w:val="308" w:hRule="atLeast"/>
        </w:trPr>
        <w:tc>
          <w:tcPr>
            <w:tcW w:w="59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75CA">
            <w:pPr>
              <w:jc w:val="left"/>
              <w:rPr>
                <w:rFonts w:ascii="宋体" w:hAnsi="宋体" w:eastAsia="宋体" w:cs="宋体"/>
                <w:color w:val="000000"/>
                <w:sz w:val="22"/>
              </w:rPr>
            </w:pPr>
          </w:p>
        </w:tc>
        <w:tc>
          <w:tcPr>
            <w:tcW w:w="7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39F33">
            <w:pPr>
              <w:jc w:val="lef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81300">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15FBD">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13D42">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80D40">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3A0D9">
            <w:pPr>
              <w:jc w:val="right"/>
              <w:rPr>
                <w:rFonts w:ascii="宋体" w:hAnsi="宋体" w:eastAsia="宋体" w:cs="宋体"/>
                <w:color w:val="000000"/>
                <w:sz w:val="22"/>
              </w:rPr>
            </w:pPr>
          </w:p>
        </w:tc>
        <w:tc>
          <w:tcPr>
            <w:tcW w:w="6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E46AF">
            <w:pPr>
              <w:jc w:val="right"/>
              <w:rPr>
                <w:rFonts w:ascii="宋体" w:hAnsi="宋体" w:eastAsia="宋体" w:cs="宋体"/>
                <w:color w:val="000000"/>
                <w:sz w:val="22"/>
              </w:rPr>
            </w:pPr>
          </w:p>
        </w:tc>
      </w:tr>
      <w:tr w14:paraId="120CF985">
        <w:tblPrEx>
          <w:tblCellMar>
            <w:top w:w="0" w:type="dxa"/>
            <w:left w:w="0" w:type="dxa"/>
            <w:bottom w:w="0" w:type="dxa"/>
            <w:right w:w="0" w:type="dxa"/>
          </w:tblCellMar>
        </w:tblPrEx>
        <w:trPr>
          <w:trHeight w:val="308" w:hRule="atLeast"/>
        </w:trPr>
        <w:tc>
          <w:tcPr>
            <w:tcW w:w="59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7C96">
            <w:pPr>
              <w:jc w:val="left"/>
              <w:rPr>
                <w:rFonts w:ascii="宋体" w:hAnsi="宋体" w:eastAsia="宋体" w:cs="宋体"/>
                <w:color w:val="000000"/>
                <w:sz w:val="22"/>
              </w:rPr>
            </w:pPr>
          </w:p>
        </w:tc>
        <w:tc>
          <w:tcPr>
            <w:tcW w:w="7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71CC0">
            <w:pPr>
              <w:jc w:val="lef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F5FD2">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920FD">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91A48">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C0311">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61C38">
            <w:pPr>
              <w:jc w:val="right"/>
              <w:rPr>
                <w:rFonts w:ascii="宋体" w:hAnsi="宋体" w:eastAsia="宋体" w:cs="宋体"/>
                <w:color w:val="000000"/>
                <w:sz w:val="22"/>
              </w:rPr>
            </w:pPr>
          </w:p>
        </w:tc>
        <w:tc>
          <w:tcPr>
            <w:tcW w:w="6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64700">
            <w:pPr>
              <w:jc w:val="right"/>
              <w:rPr>
                <w:rFonts w:ascii="宋体" w:hAnsi="宋体" w:eastAsia="宋体" w:cs="宋体"/>
                <w:color w:val="000000"/>
                <w:sz w:val="22"/>
              </w:rPr>
            </w:pPr>
          </w:p>
        </w:tc>
      </w:tr>
      <w:tr w14:paraId="64C0CC8E">
        <w:tblPrEx>
          <w:tblCellMar>
            <w:top w:w="0" w:type="dxa"/>
            <w:left w:w="0" w:type="dxa"/>
            <w:bottom w:w="0" w:type="dxa"/>
            <w:right w:w="0" w:type="dxa"/>
          </w:tblCellMar>
        </w:tblPrEx>
        <w:trPr>
          <w:trHeight w:val="308" w:hRule="atLeast"/>
        </w:trPr>
        <w:tc>
          <w:tcPr>
            <w:tcW w:w="59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45CA">
            <w:pPr>
              <w:jc w:val="left"/>
              <w:rPr>
                <w:rFonts w:ascii="宋体" w:hAnsi="宋体" w:eastAsia="宋体" w:cs="宋体"/>
                <w:color w:val="000000"/>
                <w:sz w:val="22"/>
              </w:rPr>
            </w:pPr>
          </w:p>
        </w:tc>
        <w:tc>
          <w:tcPr>
            <w:tcW w:w="7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DA3D3">
            <w:pPr>
              <w:jc w:val="lef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C3A84">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969BA">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291E7">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D56A0">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238CC">
            <w:pPr>
              <w:jc w:val="right"/>
              <w:rPr>
                <w:rFonts w:ascii="宋体" w:hAnsi="宋体" w:eastAsia="宋体" w:cs="宋体"/>
                <w:color w:val="000000"/>
                <w:sz w:val="22"/>
              </w:rPr>
            </w:pPr>
          </w:p>
        </w:tc>
        <w:tc>
          <w:tcPr>
            <w:tcW w:w="6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3409E">
            <w:pPr>
              <w:jc w:val="right"/>
              <w:rPr>
                <w:rFonts w:ascii="宋体" w:hAnsi="宋体" w:eastAsia="宋体" w:cs="宋体"/>
                <w:color w:val="000000"/>
                <w:sz w:val="22"/>
              </w:rPr>
            </w:pPr>
          </w:p>
        </w:tc>
      </w:tr>
      <w:tr w14:paraId="084866C7">
        <w:tblPrEx>
          <w:tblCellMar>
            <w:top w:w="0" w:type="dxa"/>
            <w:left w:w="0" w:type="dxa"/>
            <w:bottom w:w="0" w:type="dxa"/>
            <w:right w:w="0" w:type="dxa"/>
          </w:tblCellMar>
        </w:tblPrEx>
        <w:trPr>
          <w:trHeight w:val="308" w:hRule="atLeast"/>
        </w:trPr>
        <w:tc>
          <w:tcPr>
            <w:tcW w:w="59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7872">
            <w:pPr>
              <w:jc w:val="left"/>
              <w:rPr>
                <w:rFonts w:ascii="宋体" w:hAnsi="宋体" w:eastAsia="宋体" w:cs="宋体"/>
                <w:color w:val="000000"/>
                <w:sz w:val="22"/>
              </w:rPr>
            </w:pPr>
          </w:p>
        </w:tc>
        <w:tc>
          <w:tcPr>
            <w:tcW w:w="7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B967A">
            <w:pPr>
              <w:jc w:val="lef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570C2">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6669B">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A6076">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7EF4E">
            <w:pPr>
              <w:jc w:val="right"/>
              <w:rPr>
                <w:rFonts w:ascii="宋体" w:hAnsi="宋体" w:eastAsia="宋体" w:cs="宋体"/>
                <w:color w:val="000000"/>
                <w:sz w:val="22"/>
              </w:rPr>
            </w:pP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5C9C0">
            <w:pPr>
              <w:jc w:val="right"/>
              <w:rPr>
                <w:rFonts w:ascii="宋体" w:hAnsi="宋体" w:eastAsia="宋体" w:cs="宋体"/>
                <w:color w:val="000000"/>
                <w:sz w:val="22"/>
              </w:rPr>
            </w:pPr>
          </w:p>
        </w:tc>
        <w:tc>
          <w:tcPr>
            <w:tcW w:w="6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63BE7">
            <w:pPr>
              <w:jc w:val="right"/>
              <w:rPr>
                <w:rFonts w:ascii="宋体" w:hAnsi="宋体" w:eastAsia="宋体" w:cs="宋体"/>
                <w:color w:val="000000"/>
                <w:sz w:val="22"/>
              </w:rPr>
            </w:pPr>
          </w:p>
        </w:tc>
      </w:tr>
    </w:tbl>
    <w:p w14:paraId="58DB3046">
      <w:pPr>
        <w:ind w:firstLine="420" w:firstLineChars="200"/>
        <w:rPr>
          <w:rFonts w:ascii="宋体" w:hAnsi="宋体" w:eastAsia="宋体" w:cs="宋体"/>
        </w:rPr>
      </w:pPr>
      <w:r>
        <w:t>本部门本年度无相关收支及结转结余情况，按要求空表列示。</w:t>
      </w:r>
      <w:r>
        <w:br w:type="page"/>
      </w:r>
      <w:r>
        <w:rPr>
          <w:rFonts w:ascii="宋体" w:hAnsi="宋体" w:eastAsia="宋体" w:cs="宋体"/>
        </w:rPr>
        <w:t xml:space="preserve"> </w:t>
      </w:r>
    </w:p>
    <w:p w14:paraId="1136058C"/>
    <w:p w14:paraId="7A7B786D"/>
    <w:tbl>
      <w:tblPr>
        <w:tblStyle w:val="6"/>
        <w:tblpPr w:leftFromText="180" w:rightFromText="180" w:vertAnchor="text" w:tblpXSpec="center" w:tblpY="1"/>
        <w:tblOverlap w:val="never"/>
        <w:tblW w:w="9918" w:type="dxa"/>
        <w:tblInd w:w="0" w:type="dxa"/>
        <w:tblLayout w:type="autofit"/>
        <w:tblCellMar>
          <w:top w:w="0" w:type="dxa"/>
          <w:left w:w="0" w:type="dxa"/>
          <w:bottom w:w="0" w:type="dxa"/>
          <w:right w:w="0" w:type="dxa"/>
        </w:tblCellMar>
      </w:tblPr>
      <w:tblGrid>
        <w:gridCol w:w="1110"/>
        <w:gridCol w:w="63"/>
        <w:gridCol w:w="63"/>
        <w:gridCol w:w="4648"/>
        <w:gridCol w:w="828"/>
        <w:gridCol w:w="1603"/>
        <w:gridCol w:w="1603"/>
      </w:tblGrid>
      <w:tr w14:paraId="7B4ABC48">
        <w:tblPrEx>
          <w:tblCellMar>
            <w:top w:w="0" w:type="dxa"/>
            <w:left w:w="0" w:type="dxa"/>
            <w:bottom w:w="0" w:type="dxa"/>
            <w:right w:w="0" w:type="dxa"/>
          </w:tblCellMar>
        </w:tblPrEx>
        <w:trPr>
          <w:trHeight w:val="840" w:hRule="atLeast"/>
        </w:trPr>
        <w:tc>
          <w:tcPr>
            <w:tcW w:w="9918" w:type="dxa"/>
            <w:gridSpan w:val="7"/>
            <w:tcBorders>
              <w:top w:val="nil"/>
              <w:left w:val="nil"/>
              <w:bottom w:val="nil"/>
              <w:right w:val="nil"/>
            </w:tcBorders>
            <w:shd w:val="clear" w:color="auto" w:fill="auto"/>
            <w:noWrap/>
            <w:tcMar>
              <w:top w:w="15" w:type="dxa"/>
              <w:left w:w="15" w:type="dxa"/>
              <w:right w:w="15" w:type="dxa"/>
            </w:tcMar>
            <w:vAlign w:val="center"/>
          </w:tcPr>
          <w:p w14:paraId="55503E7D">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14:paraId="6F77C08D">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312E575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55251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E76C4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FFBB09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346B2A4">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6B732814">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68090415">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21F94FE8">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14:paraId="7454250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0B6947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1FFD9A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067B3AB">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0C5ECD30">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376541D">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52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7DC9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1E2C146E">
        <w:tblPrEx>
          <w:tblCellMar>
            <w:top w:w="0" w:type="dxa"/>
            <w:left w:w="0" w:type="dxa"/>
            <w:bottom w:w="0" w:type="dxa"/>
            <w:right w:w="0" w:type="dxa"/>
          </w:tblCellMar>
        </w:tblPrEx>
        <w:trPr>
          <w:trHeight w:val="615" w:hRule="atLeast"/>
        </w:trPr>
        <w:tc>
          <w:tcPr>
            <w:tcW w:w="130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2CDD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D4C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516E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4FE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02B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3BCE3E45">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38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8DD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E7F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937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6DD7543B">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212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CE040">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3D656">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06FD4">
            <w:pPr>
              <w:jc w:val="right"/>
              <w:rPr>
                <w:rFonts w:ascii="宋体" w:hAnsi="宋体" w:eastAsia="宋体" w:cs="宋体"/>
                <w:b/>
                <w:color w:val="000000"/>
                <w:sz w:val="22"/>
              </w:rPr>
            </w:pPr>
          </w:p>
        </w:tc>
      </w:tr>
      <w:tr w14:paraId="368A4D2F">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0282">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F5229">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304B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A864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59D1D">
            <w:pPr>
              <w:jc w:val="right"/>
              <w:rPr>
                <w:rFonts w:ascii="宋体" w:hAnsi="宋体" w:eastAsia="宋体" w:cs="宋体"/>
                <w:color w:val="000000"/>
                <w:sz w:val="22"/>
              </w:rPr>
            </w:pPr>
          </w:p>
        </w:tc>
      </w:tr>
      <w:tr w14:paraId="3619E02C">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14EB">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BFB6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C863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C427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9E616">
            <w:pPr>
              <w:jc w:val="right"/>
              <w:rPr>
                <w:rFonts w:ascii="宋体" w:hAnsi="宋体" w:eastAsia="宋体" w:cs="宋体"/>
                <w:color w:val="000000"/>
                <w:sz w:val="22"/>
              </w:rPr>
            </w:pPr>
          </w:p>
        </w:tc>
      </w:tr>
      <w:tr w14:paraId="22042B00">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9CD2">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05A26">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4C04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7E9D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D6E48">
            <w:pPr>
              <w:jc w:val="right"/>
              <w:rPr>
                <w:rFonts w:ascii="宋体" w:hAnsi="宋体" w:eastAsia="宋体" w:cs="宋体"/>
                <w:color w:val="000000"/>
                <w:sz w:val="22"/>
              </w:rPr>
            </w:pPr>
          </w:p>
        </w:tc>
      </w:tr>
      <w:tr w14:paraId="43E374EC">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EF2C">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8EB90">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B4F8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1549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22AB9">
            <w:pPr>
              <w:jc w:val="right"/>
              <w:rPr>
                <w:rFonts w:ascii="宋体" w:hAnsi="宋体" w:eastAsia="宋体" w:cs="宋体"/>
                <w:color w:val="000000"/>
                <w:sz w:val="22"/>
              </w:rPr>
            </w:pPr>
          </w:p>
        </w:tc>
      </w:tr>
      <w:tr w14:paraId="28B10B6E">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0137">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EBD33">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B010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31B5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2A14F">
            <w:pPr>
              <w:jc w:val="right"/>
              <w:rPr>
                <w:rFonts w:ascii="宋体" w:hAnsi="宋体" w:eastAsia="宋体" w:cs="宋体"/>
                <w:color w:val="000000"/>
                <w:sz w:val="22"/>
              </w:rPr>
            </w:pPr>
          </w:p>
        </w:tc>
      </w:tr>
    </w:tbl>
    <w:p w14:paraId="133E1956">
      <w:pPr>
        <w:jc w:val="left"/>
      </w:pPr>
      <w:r>
        <w:t>本部门本年度无相关支出情况，按要求空表列示。</w:t>
      </w:r>
    </w:p>
    <w:p w14:paraId="3D93529C">
      <w:r>
        <w:br w:type="page"/>
      </w:r>
    </w:p>
    <w:p w14:paraId="676D9328">
      <w:r>
        <w:pict>
          <v:rect id="_x0000_s1027" o:spid="_x0000_s1027" o:spt="1" style="position:absolute;left:0pt;margin-left:-70.5pt;margin-top:-85.25pt;height:841.15pt;width:595.1pt;z-index:251668480;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思源黑体 HW Bold">
    <w:altName w:val="黑体"/>
    <w:panose1 w:val="00000000000000000000"/>
    <w:charset w:val="86"/>
    <w:family w:val="swiss"/>
    <w:pitch w:val="default"/>
    <w:sig w:usb0="00000000" w:usb1="00000000" w:usb2="00000016" w:usb3="00000000" w:csb0="002E0107"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Yu Gothic UI Semibold">
    <w:panose1 w:val="020B07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ËÎ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48B03">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78852">
    <w:pPr>
      <w:pStyle w:val="4"/>
    </w:pPr>
    <w:r>
      <w:pict>
        <v:shape id="_x0000_s2146" o:spid="_x0000_s2146" o:spt="202" type="#_x0000_t202" style="position:absolute;left:0pt;margin-left:205.45pt;margin-top:-18.75pt;height:31.45pt;width:30.15pt;mso-position-horizontal-relative:margin;z-index:251692032;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14:paraId="61A5D8B4">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- 21 -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D1BA6">
    <w:pPr>
      <w:pStyle w:val="4"/>
    </w:pPr>
    <w:r>
      <w:pict>
        <v:shape id="_x0000_s2049" o:spid="_x0000_s2049" o:spt="202" type="#_x0000_t202" style="position:absolute;left:0pt;margin-left:209.15pt;margin-top:-6pt;height:18.7pt;width:144pt;mso-position-horizontal-relative:margin;mso-wrap-style:none;z-index:25167769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14:paraId="1D0C2582">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- 36 -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025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C67E">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D0B5">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AEE9A">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CD4D8">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05F97">
    <w:pPr>
      <w:pStyle w:val="4"/>
    </w:pPr>
    <w:r>
      <w:pict>
        <v:shape id="_x0000_s2143" o:spid="_x0000_s2143" o:spt="202" type="#_x0000_t202" style="position:absolute;left:0pt;margin-left:209.65pt;margin-top:-12.95pt;height:14.3pt;width:30.6pt;mso-position-horizontal-relative:margin;z-index:251688960;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14:paraId="32C89AA7">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- 20 -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4F04">
    <w:pPr>
      <w:pStyle w:val="4"/>
    </w:pPr>
    <w:r>
      <w:pict>
        <v:shape id="_x0000_s2144" o:spid="_x0000_s2144" o:spt="202" type="#_x0000_t202" style="position:absolute;left:0pt;margin-left:206.55pt;margin-top:-22.45pt;height:35.15pt;width:34pt;mso-position-horizontal-relative:margin;z-index:251689984;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14:paraId="567944F3">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17CB5">
    <w:pPr>
      <w:pStyle w:val="4"/>
    </w:pPr>
    <w:r>
      <w:pict>
        <v:shape id="_x0000_s2145" o:spid="_x0000_s2145" o:spt="202" type="#_x0000_t202" style="position:absolute;left:0pt;margin-left:209.15pt;margin-top:-6pt;height:18.7pt;width:144pt;mso-position-horizontal-relative:margin;mso-wrap-style:none;z-index:25169100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14:paraId="12A34444">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- 25 -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AA2F4">
    <w:pPr>
      <w:pStyle w:val="5"/>
    </w:pPr>
    <w:r>
      <w:pict>
        <v:group id="_x0000_s2100" o:spid="_x0000_s2100" o:spt="203" style="position:absolute;left:0pt;margin-top:29.75pt;height:32pt;width:157.5pt;mso-position-horizontal:left;mso-position-horizontal-relative:page;mso-position-vertical-relative:page;z-index:251667456;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14:paraId="45EFDF2E">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6432;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DA465">
    <w:pPr>
      <w:pStyle w:val="5"/>
    </w:pPr>
    <w:r>
      <w:pict>
        <v:group id="_x0000_s2122" o:spid="_x0000_s2122" o:spt="203" style="position:absolute;left:0pt;margin-left:0pt;margin-top:0pt;height:37.85pt;width:594.8pt;mso-position-horizontal-relative:page;mso-position-vertical-relative:page;z-index:251682816;mso-width-relative:page;mso-height-relative:page;" coordorigin="8,5" coordsize="119,11792"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123" o:spt="1" style="position:absolute;left:8;top:15;height:1;width:120;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124" o:spt="100" style="position:absolute;left:101;top:6;height:9;width:26;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125" o:spt="100" style="position:absolute;left:104;top:5;height:11;width:24;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126" o:spid="_x0000_s2126" o:spt="203" style="position:absolute;left:0pt;margin-left:-2.15pt;margin-top:47.15pt;height:32pt;width:235.7pt;mso-position-horizontal-relative:page;mso-position-vertical-relative:page;z-index:251683840;mso-width-relative:page;mso-height-relative:page;" coordorigin="13,8" coordsize="31,6402"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127" o:spt="202" type="#_x0000_t202" style="position:absolute;left:14;top:8;height:7;width:30;"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14:paraId="3EE75AD6">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128" o:spt="1" style="position:absolute;left:13;top:10;height:3;width:1;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1EF07">
    <w:pPr>
      <w:pStyle w:val="5"/>
    </w:pPr>
    <w:r>
      <w:pict>
        <v:group id="_x0000_s2133" o:spid="_x0000_s2133" o:spt="203" style="position:absolute;left:0pt;margin-top:29.75pt;height:32pt;width:157.5pt;mso-position-horizontal:left;mso-position-horizontal-relative:page;mso-position-vertical-relative:page;z-index:251685888;mso-width-relative:page;mso-height-relative:page;" coordorigin="13,8" coordsize="31,6402"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134" o:spt="202" type="#_x0000_t202" style="position:absolute;left:14;top:8;height:7;width:30;"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14:paraId="43A2928C">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35" o:spt="1" style="position:absolute;left:13;top:10;height:3;width:1;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129" o:spid="_x0000_s2129" o:spt="203" style="position:absolute;left:0pt;margin-left:0pt;margin-top:0pt;height:58.95pt;width:596.5pt;mso-position-horizontal-relative:page;mso-position-vertical-relative:page;z-index:251684864;mso-width-relative:page;mso-height-relative:page;mso-width-percent:1000;" coordorigin="8,5" coordsize="119,11792"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130" o:spt="1" style="position:absolute;left:8;top:15;height:1;width:120;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131" o:spt="100" style="position:absolute;left:101;top:6;height:9;width:26;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132" o:spt="100" style="position:absolute;left:104;top:5;height:11;width:24;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3BA0">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B0917">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4EEEF">
    <w:pPr>
      <w:pStyle w:val="5"/>
    </w:pPr>
    <w:r>
      <w:pict>
        <v:group id="_x0000_s2053" o:spid="_x0000_s2053" o:spt="203" style="position:absolute;left:0pt;margin-left:2.5pt;margin-top:28.75pt;height:35.25pt;width:594.8pt;mso-position-horizontal-relative:page;mso-position-vertical-relative:page;z-index:251678720;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79744;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14:paraId="1B5343AD">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14:paraId="2DB445C2"/>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97A8">
    <w:pPr>
      <w:pStyle w:val="5"/>
    </w:pPr>
    <w:r>
      <w:pict>
        <v:group id="_x0000_s2060" o:spid="_x0000_s2060" o:spt="203" style="position:absolute;left:0pt;margin-left:0pt;margin-top:0pt;height:38.05pt;width:596.5pt;mso-position-horizontal-relative:page;mso-position-vertical-relative:page;z-index:251675648;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76672;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14:paraId="50FD4D95">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78BDC">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4925E">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894D">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3C61">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B08EE">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F95D">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3D27E">
    <w:pPr>
      <w:pStyle w:val="5"/>
    </w:pPr>
    <w:r>
      <w:pict>
        <v:group id="_x0000_s2136" o:spid="_x0000_s2136" o:spt="203" style="position:absolute;left:0pt;margin-left:0pt;margin-top:53.75pt;height:31.5pt;width:594.8pt;mso-position-horizontal-relative:page;mso-position-vertical-relative:page;z-index:251686912;mso-width-relative:page;mso-height-relative:page;" coordorigin="8,5" coordsize="119,11792"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137" o:spt="1" style="position:absolute;left:8;top:15;height:1;width:120;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138" o:spt="100" style="position:absolute;left:101;top:6;height:9;width:26;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139" o:spt="100" style="position:absolute;left:104;top:5;height:11;width:24;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miter"/>
            <v:imagedata o:title=""/>
            <o:lock v:ext="edit"/>
          </v:shape>
        </v:group>
      </w:pict>
    </w:r>
    <w:r>
      <w:pict>
        <v:group id="_x0000_s2140" o:spid="_x0000_s2140" o:spt="203" style="position:absolute;left:0pt;margin-left:-2.15pt;margin-top:47.15pt;height:32pt;width:235.7pt;mso-position-horizontal-relative:page;mso-position-vertical-relative:page;z-index:251687936;mso-width-relative:page;mso-height-relative:page;" coordorigin="13,8" coordsize="31,6402"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141" o:spt="202" type="#_x0000_t202" style="position:absolute;left:14;top:8;height:7;width:30;"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14:paraId="15F8450B">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142" o:spt="1" style="position:absolute;left:13;top:10;height:3;width:1;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83259">
    <w:pPr>
      <w:pStyle w:val="5"/>
    </w:pPr>
    <w:r>
      <w:pict>
        <v:group id="_x0000_s2115" o:spid="_x0000_s2115" o:spt="203" style="position:absolute;left:0pt;margin-left:2.75pt;margin-top:46.95pt;height:32.8pt;width:596.85pt;mso-position-horizontal-relative:page;mso-position-vertical-relative:page;z-index:251680768;mso-width-relative:page;mso-height-relative:page;" coordorigin="8,5" coordsize="119,11792"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116" o:spt="1" style="position:absolute;left:8;top:15;height:1;width:120;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117" o:spt="100" style="position:absolute;left:101;top:6;height:9;width:26;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118" o:spt="100" style="position:absolute;left:104;top:5;height:11;width:24;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2119" o:spid="_x0000_s2119" o:spt="203" style="position:absolute;left:0pt;margin-left:1.95pt;margin-top:47.1pt;height:32pt;width:235.7pt;mso-position-horizontal-relative:page;mso-position-vertical-relative:page;z-index:251681792;mso-width-relative:page;mso-height-relative:page;" coordorigin="13,8" coordsize="31,6402"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120" o:spt="202" type="#_x0000_t202" style="position:absolute;left:14;top:8;height:7;width:30;"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14:paraId="0007EDB3">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121" o:spt="1" style="position:absolute;left:13;top:10;height:3;width:1;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3A72F5"/>
    <w:rsid w:val="0044227C"/>
    <w:rsid w:val="00442CC2"/>
    <w:rsid w:val="00446244"/>
    <w:rsid w:val="00473C20"/>
    <w:rsid w:val="004D61CB"/>
    <w:rsid w:val="005011D6"/>
    <w:rsid w:val="00503F2E"/>
    <w:rsid w:val="00552226"/>
    <w:rsid w:val="00566120"/>
    <w:rsid w:val="00582E6D"/>
    <w:rsid w:val="005954D5"/>
    <w:rsid w:val="005A53FA"/>
    <w:rsid w:val="005D1293"/>
    <w:rsid w:val="006103D9"/>
    <w:rsid w:val="00630F62"/>
    <w:rsid w:val="00644D5F"/>
    <w:rsid w:val="006727AD"/>
    <w:rsid w:val="00691425"/>
    <w:rsid w:val="006A516E"/>
    <w:rsid w:val="006B0830"/>
    <w:rsid w:val="006D38B8"/>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A673C"/>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31C2036A"/>
    <w:rsid w:val="320D02A5"/>
    <w:rsid w:val="348E566F"/>
    <w:rsid w:val="3A226944"/>
    <w:rsid w:val="3AEE6A48"/>
    <w:rsid w:val="3C1620AA"/>
    <w:rsid w:val="3D8F080F"/>
    <w:rsid w:val="44CE1FA4"/>
    <w:rsid w:val="487F73ED"/>
    <w:rsid w:val="4A347EAE"/>
    <w:rsid w:val="52600405"/>
    <w:rsid w:val="529B4319"/>
    <w:rsid w:val="556C365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GI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137"/>
    <customShpInfo spid="_x0000_s2138"/>
    <customShpInfo spid="_x0000_s2139"/>
    <customShpInfo spid="_x0000_s2136"/>
    <customShpInfo spid="_x0000_s2141"/>
    <customShpInfo spid="_x0000_s2142"/>
    <customShpInfo spid="_x0000_s2140"/>
    <customShpInfo spid="_x0000_s2143"/>
    <customShpInfo spid="_x0000_s2144"/>
    <customShpInfo spid="_x0000_s2116"/>
    <customShpInfo spid="_x0000_s2117"/>
    <customShpInfo spid="_x0000_s2118"/>
    <customShpInfo spid="_x0000_s2115"/>
    <customShpInfo spid="_x0000_s2120"/>
    <customShpInfo spid="_x0000_s2121"/>
    <customShpInfo spid="_x0000_s2119"/>
    <customShpInfo spid="_x0000_s2123"/>
    <customShpInfo spid="_x0000_s2124"/>
    <customShpInfo spid="_x0000_s2125"/>
    <customShpInfo spid="_x0000_s2122"/>
    <customShpInfo spid="_x0000_s2127"/>
    <customShpInfo spid="_x0000_s2128"/>
    <customShpInfo spid="_x0000_s2126"/>
    <customShpInfo spid="_x0000_s2134"/>
    <customShpInfo spid="_x0000_s2135"/>
    <customShpInfo spid="_x0000_s2133"/>
    <customShpInfo spid="_x0000_s2130"/>
    <customShpInfo spid="_x0000_s2131"/>
    <customShpInfo spid="_x0000_s2132"/>
    <customShpInfo spid="_x0000_s2129"/>
    <customShpInfo spid="_x0000_s2145"/>
    <customShpInfo spid="_x0000_s2146"/>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60"/>
    <customShpInfo spid="_x0000_s1061"/>
    <customShpInfo spid="_x0000_s1059"/>
    <customShpInfo spid="_x0000_s1026"/>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54"/>
    <customShpInfo spid="_x0000_s1055"/>
    <customShpInfo spid="_x0000_s1056"/>
    <customShpInfo spid="_x0000_s1057"/>
    <customShpInfo spid="_x0000_s1053"/>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EFB0D-89C6-49D4-B833-304A9190AA80}">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39</Pages>
  <Words>5895</Words>
  <Characters>6619</Characters>
  <Lines>126</Lines>
  <Paragraphs>35</Paragraphs>
  <TotalTime>2</TotalTime>
  <ScaleCrop>false</ScaleCrop>
  <LinksUpToDate>false</LinksUpToDate>
  <CharactersWithSpaces>6650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2020-08-06T14:12:00Z</dcterms:created>
  <dc:creator>王明新TIAD</dc:creator>
  <cp:lastModifiedBy>大橙子</cp:lastModifiedBy>
  <cp:lastPrinted>2020-07-30T02:37:00Z</cp:lastPrinted>
  <dcterms:modified xsi:type="dcterms:W3CDTF">2025-04-09T01:13:24Z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eyJoZGlkIjoiNjQwNTdjMGQ2MGIwOGZkYmQ5ODVjOTQzZTQ4N2MzYmUiLCJ1c2VySWQiOiI1NjI3NTEzMzkifQ==</vt:lpwstr>
  </property>
  <property fmtid="{D5CDD505-2E9C-101B-9397-08002B2CF9AE}" pid="4" name="ICV">
    <vt:lpwstr>E108946CCAEF4000BCD0B9D9DAA8C72C_12</vt:lpwstr>
  </property>
</Properties>
</file>